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0C" w:rsidRPr="00E4217A" w:rsidRDefault="002B3326" w:rsidP="00726909">
      <w:pPr>
        <w:spacing w:line="312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E4217A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726909" w:rsidRPr="00E4217A">
        <w:rPr>
          <w:rFonts w:ascii="Times New Roman" w:eastAsia="微软雅黑" w:hAnsi="Times New Roman" w:cs="Times New Roman"/>
          <w:b/>
          <w:bCs/>
          <w:sz w:val="28"/>
          <w:szCs w:val="28"/>
        </w:rPr>
        <w:t xml:space="preserve">uestions for </w:t>
      </w:r>
      <w:r w:rsidR="00E4217A" w:rsidRPr="00E4217A">
        <w:rPr>
          <w:rFonts w:ascii="Times New Roman" w:hAnsi="Times New Roman" w:cs="Times New Roman"/>
          <w:b/>
          <w:bCs/>
          <w:sz w:val="28"/>
          <w:szCs w:val="28"/>
        </w:rPr>
        <w:t xml:space="preserve">the Video of </w:t>
      </w:r>
      <w:r w:rsidRPr="00E4217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26909" w:rsidRPr="00E4217A">
        <w:rPr>
          <w:rFonts w:ascii="Times New Roman" w:eastAsia="微软雅黑" w:hAnsi="Times New Roman" w:cs="Times New Roman"/>
          <w:b/>
          <w:bCs/>
          <w:sz w:val="28"/>
          <w:szCs w:val="28"/>
        </w:rPr>
        <w:t xml:space="preserve">ach </w:t>
      </w:r>
      <w:r w:rsidRPr="00E4217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26909" w:rsidRPr="00E4217A">
        <w:rPr>
          <w:rFonts w:ascii="Times New Roman" w:eastAsia="微软雅黑" w:hAnsi="Times New Roman" w:cs="Times New Roman"/>
          <w:b/>
          <w:bCs/>
          <w:sz w:val="28"/>
          <w:szCs w:val="28"/>
        </w:rPr>
        <w:t>nit</w:t>
      </w:r>
      <w:r w:rsidR="00726909" w:rsidRPr="00E4217A">
        <w:rPr>
          <w:rFonts w:ascii="Times New Roman" w:eastAsia="微软雅黑" w:hAnsi="微软雅黑" w:cs="Times New Roman"/>
          <w:b/>
          <w:bCs/>
          <w:sz w:val="28"/>
          <w:szCs w:val="28"/>
        </w:rPr>
        <w:t>：</w:t>
      </w:r>
    </w:p>
    <w:p w:rsidR="005A360B" w:rsidRPr="00E4217A" w:rsidRDefault="005A360B" w:rsidP="00726909">
      <w:pPr>
        <w:spacing w:line="312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28"/>
        </w:rPr>
      </w:pPr>
    </w:p>
    <w:p w:rsidR="00726909" w:rsidRPr="00C26527" w:rsidRDefault="00726909" w:rsidP="00726909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1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1" name="图片 1" descr="E:\mp\出版图书\旅游\旅游英语\二维码\旅游英语二维码\Unit 1--The Importance of Tourism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p\出版图书\旅游\旅游英语\二维码\旅游英语二维码\Unit 1--The Importance of Tourism.mp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09" w:rsidRPr="00E4217A" w:rsidRDefault="00726909" w:rsidP="00726909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do you do to prepare for traveling?</w:t>
      </w:r>
    </w:p>
    <w:p w:rsidR="00726909" w:rsidRPr="00E4217A" w:rsidRDefault="00726909" w:rsidP="00726909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How do you spend your money in the destination?</w:t>
      </w:r>
    </w:p>
    <w:p w:rsidR="00726909" w:rsidRPr="00E4217A" w:rsidRDefault="00726909" w:rsidP="00726909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Do you think tourism industry plays an important role in the world economy? Why?</w:t>
      </w:r>
    </w:p>
    <w:p w:rsidR="00726909" w:rsidRPr="00E4217A" w:rsidRDefault="00726909" w:rsidP="00726909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726909" w:rsidRPr="00C26527" w:rsidRDefault="00726909" w:rsidP="00726909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2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2" name="图片 2" descr="E:\mp\出版图书\旅游\旅游英语\二维码\旅游英语二维码\Unit 2--Ctrip.com - Presentation 2018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p\出版图书\旅游\旅游英语\二维码\旅游英语二维码\Unit 2--Ctrip.com - Presentation 2018.mp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09" w:rsidRPr="00E4217A" w:rsidRDefault="00726909" w:rsidP="005A360B">
      <w:pPr>
        <w:pStyle w:val="a3"/>
        <w:numPr>
          <w:ilvl w:val="0"/>
          <w:numId w:val="2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kind of services does Ctrip.com provide to tourists?</w:t>
      </w:r>
    </w:p>
    <w:p w:rsidR="00726909" w:rsidRPr="00E4217A" w:rsidRDefault="00726909" w:rsidP="005A360B">
      <w:pPr>
        <w:pStyle w:val="a3"/>
        <w:numPr>
          <w:ilvl w:val="0"/>
          <w:numId w:val="2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Have you ever used the APP of Ctrip to plan your vocation? Talk about your own experience.</w:t>
      </w:r>
    </w:p>
    <w:p w:rsidR="00726909" w:rsidRPr="00E4217A" w:rsidRDefault="00726909" w:rsidP="00726909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726909" w:rsidRPr="00C26527" w:rsidRDefault="00726909" w:rsidP="00726909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3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286000" cy="2286000"/>
            <wp:effectExtent l="0" t="0" r="0" b="0"/>
            <wp:docPr id="3" name="图片 3" descr="E:\mp\出版图书\旅游\旅游英语\二维码\旅游英语二维码\Unit 3--The future of travel - Ctrip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p\出版图书\旅游\旅游英语\二维码\旅游英语二维码\Unit 3--The future of travel - Ctrip.mp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909" w:rsidRPr="00E4217A" w:rsidRDefault="00726909" w:rsidP="005A360B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“In a world of new technology, magic can happen anywhere.” Do you agree with the saying or not?</w:t>
      </w:r>
    </w:p>
    <w:p w:rsidR="00726909" w:rsidRPr="00E4217A" w:rsidRDefault="00726909" w:rsidP="005A360B">
      <w:pPr>
        <w:pStyle w:val="a3"/>
        <w:numPr>
          <w:ilvl w:val="0"/>
          <w:numId w:val="3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 xml:space="preserve">Take the example in the video, discuss with your partners: how </w:t>
      </w:r>
      <w:r w:rsidR="005A360B" w:rsidRPr="00E4217A">
        <w:rPr>
          <w:rFonts w:ascii="Times New Roman" w:eastAsia="微软雅黑" w:hAnsi="Times New Roman" w:cs="Times New Roman"/>
          <w:sz w:val="24"/>
        </w:rPr>
        <w:t>technology affects people’s travel experience today?</w:t>
      </w:r>
    </w:p>
    <w:p w:rsidR="005A360B" w:rsidRPr="00E4217A" w:rsidRDefault="005A360B" w:rsidP="00726909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726909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4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4" name="图片 4" descr="E:\mp\出版图书\旅游\旅游英语\二维码\旅游英语二维码\Unit 4--A Day in the Hotel Industry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p\出版图书\旅游\旅游英语\二维码\旅游英语二维码\Unit 4--A Day in the Hotel Industry.mp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4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are the jobs found in the video?</w:t>
      </w:r>
    </w:p>
    <w:p w:rsidR="005A360B" w:rsidRPr="00E4217A" w:rsidRDefault="005A360B" w:rsidP="005A360B">
      <w:pPr>
        <w:pStyle w:val="a3"/>
        <w:numPr>
          <w:ilvl w:val="0"/>
          <w:numId w:val="4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Can you think of some other job positions in the hotel?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5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286000" cy="2286000"/>
            <wp:effectExtent l="0" t="0" r="0" b="0"/>
            <wp:docPr id="5" name="图片 5" descr="E:\mp\出版图书\旅游\旅游英语\二维码\旅游英语二维码\Unit 5--Food and Beverage Service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p\出版图书\旅游\旅游英语\二维码\旅游英语二维码\Unit 5--Food and Beverage Service.mp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5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do you think is Food &amp; Beverage service according to the video?</w:t>
      </w:r>
    </w:p>
    <w:p w:rsidR="005A360B" w:rsidRPr="00E4217A" w:rsidRDefault="005A360B" w:rsidP="005A360B">
      <w:pPr>
        <w:pStyle w:val="a3"/>
        <w:numPr>
          <w:ilvl w:val="0"/>
          <w:numId w:val="5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Do you think F&amp;B services are important to tourists? Why?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6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6" name="图片 6" descr="E:\mp\出版图书\旅游\旅游英语\二维码\旅游英语二维码\Unit 6--BEST TRAVEL APPS - 2019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p\出版图书\旅游\旅游英语\二维码\旅游英语二维码\Unit 6--BEST TRAVEL APPS - 2019.mp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11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How would you plan your trip? What are the factors that you should take into consideration? (time, budget, accommodation, transportation, destination, etc.)</w:t>
      </w:r>
    </w:p>
    <w:p w:rsidR="005A360B" w:rsidRPr="00E4217A" w:rsidRDefault="005A360B" w:rsidP="005A360B">
      <w:pPr>
        <w:pStyle w:val="a3"/>
        <w:numPr>
          <w:ilvl w:val="0"/>
          <w:numId w:val="11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Will you use some travel apps while planning the trip? What are they?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7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286000" cy="2286000"/>
            <wp:effectExtent l="0" t="0" r="0" b="0"/>
            <wp:docPr id="7" name="图片 7" descr="E:\mp\出版图书\旅游\旅游英语\二维码\旅游英语二维码\Unit 7--Heritage Sites of China - World Of Heritage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p\出版图书\旅游\旅游英语\二维码\旅游英语二维码\Unit 7--Heritage Sites of China - World Of Heritage.mp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6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are the heritages introduced in the video? Where are they located?</w:t>
      </w:r>
    </w:p>
    <w:p w:rsidR="005A360B" w:rsidRPr="00E4217A" w:rsidRDefault="005A360B" w:rsidP="005A360B">
      <w:pPr>
        <w:pStyle w:val="a3"/>
        <w:numPr>
          <w:ilvl w:val="0"/>
          <w:numId w:val="6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Have you ever visited any of the above heritages? Talk about your visiting experience.</w:t>
      </w:r>
    </w:p>
    <w:p w:rsidR="005A360B" w:rsidRPr="000B1EFD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</w:p>
    <w:p w:rsidR="005A360B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8 Watch the video and discuss the following question:</w:t>
      </w:r>
    </w:p>
    <w:p w:rsidR="00C26527" w:rsidRPr="00E4217A" w:rsidRDefault="00C26527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  <w:r w:rsidRPr="00C26527">
        <w:rPr>
          <w:rFonts w:ascii="Times New Roman" w:eastAsia="微软雅黑" w:hAnsi="Times New Roman" w:cs="Times New Roman"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13" name="图片 13" descr="E:\mp\出版图书\旅游\旅游英语\二维码\旅游英语二维码\Carnival Cruise Line- What to expect from Carnival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mp\出版图书\旅游\旅游英语\二维码\旅游英语二维码\Carnival Cruise Line- What to expect from Carnival.mp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can you expect from cruising?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9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286000" cy="2286000"/>
            <wp:effectExtent l="0" t="0" r="0" b="0"/>
            <wp:docPr id="8" name="图片 8" descr="E:\mp\出版图书\旅游\旅游英语\二维码\旅游英语二维码\Unit 9--The MICE Industry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p\出版图书\旅游\旅游英语\二维码\旅游英语二维码\Unit 9--The MICE Industry.mp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7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does MICE industry consist of?</w:t>
      </w:r>
    </w:p>
    <w:p w:rsidR="005A360B" w:rsidRPr="00E4217A" w:rsidRDefault="005A360B" w:rsidP="005A360B">
      <w:pPr>
        <w:pStyle w:val="a3"/>
        <w:numPr>
          <w:ilvl w:val="0"/>
          <w:numId w:val="7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Can you give some examples of MICE?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10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86000" cy="2286000"/>
            <wp:effectExtent l="0" t="0" r="0" b="0"/>
            <wp:docPr id="11" name="图片 11" descr="E:\mp\出版图书\旅游\旅游英语\二维码\旅游英语二维码\10.Welcome to 123rd Canton Fair, 2018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p\出版图书\旅游\旅游英语\二维码\旅游英语二维码\10.Welcome to 123rd Canton Fair, 2018.mp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8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is Canton Fair?</w:t>
      </w:r>
    </w:p>
    <w:p w:rsidR="005A360B" w:rsidRPr="00E4217A" w:rsidRDefault="005A360B" w:rsidP="005A360B">
      <w:pPr>
        <w:pStyle w:val="a3"/>
        <w:numPr>
          <w:ilvl w:val="0"/>
          <w:numId w:val="8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are the tips of visiting Canton Fair according to the video?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C26527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11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286000" cy="2286000"/>
            <wp:effectExtent l="0" t="0" r="0" b="0"/>
            <wp:docPr id="10" name="图片 10" descr="E:\mp\出版图书\旅游\旅游英语\二维码\旅游英语二维码\11.Introduction to China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p\出版图书\旅游\旅游英语\二维码\旅游英语二维码\11.Introduction to China.mp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9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Can you say something about Chinese culture?</w:t>
      </w:r>
    </w:p>
    <w:p w:rsidR="005A360B" w:rsidRPr="00E4217A" w:rsidRDefault="005A360B" w:rsidP="005A360B">
      <w:pPr>
        <w:pStyle w:val="a3"/>
        <w:numPr>
          <w:ilvl w:val="0"/>
          <w:numId w:val="9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do you think are the elements that consist of traditional Chinese culture?</w:t>
      </w:r>
    </w:p>
    <w:p w:rsidR="005A360B" w:rsidRPr="00E4217A" w:rsidRDefault="005A360B" w:rsidP="005A360B">
      <w:pPr>
        <w:spacing w:line="312" w:lineRule="auto"/>
        <w:rPr>
          <w:rFonts w:ascii="Times New Roman" w:eastAsia="微软雅黑" w:hAnsi="Times New Roman" w:cs="Times New Roman"/>
          <w:sz w:val="24"/>
        </w:rPr>
      </w:pPr>
    </w:p>
    <w:p w:rsidR="005A360B" w:rsidRPr="000B1EFD" w:rsidRDefault="005A360B" w:rsidP="005A360B">
      <w:pPr>
        <w:spacing w:line="312" w:lineRule="auto"/>
        <w:rPr>
          <w:rFonts w:ascii="Times New Roman" w:eastAsia="微软雅黑" w:hAnsi="Times New Roman" w:cs="Times New Roman"/>
          <w:b/>
          <w:sz w:val="24"/>
        </w:rPr>
      </w:pPr>
      <w:r w:rsidRPr="000B1EFD">
        <w:rPr>
          <w:rFonts w:ascii="Times New Roman" w:eastAsia="微软雅黑" w:hAnsi="Times New Roman" w:cs="Times New Roman"/>
          <w:b/>
          <w:sz w:val="24"/>
        </w:rPr>
        <w:t>Unit 12 Watch the video and discuss the following questions:</w:t>
      </w:r>
      <w:r w:rsidR="00C26527" w:rsidRPr="00C265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6527" w:rsidRPr="00C26527">
        <w:rPr>
          <w:rFonts w:ascii="Times New Roman" w:eastAsia="微软雅黑" w:hAnsi="Times New Roman" w:cs="Times New Roman"/>
          <w:b/>
          <w:noProof/>
          <w:sz w:val="24"/>
        </w:rPr>
        <w:drawing>
          <wp:inline distT="0" distB="0" distL="0" distR="0">
            <wp:extent cx="2286000" cy="2286000"/>
            <wp:effectExtent l="0" t="0" r="0" b="0"/>
            <wp:docPr id="12" name="图片 12" descr="E:\mp\出版图书\旅游\旅游英语\二维码\旅游英语二维码\Unit 12 Reading B--Decoding Chinese Calligraphy.m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p\出版图书\旅游\旅游英语\二维码\旅游英语二维码\Unit 12 Reading B--Decoding Chinese Calligraphy.mp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0B" w:rsidRPr="00E4217A" w:rsidRDefault="005A360B" w:rsidP="005A360B">
      <w:pPr>
        <w:pStyle w:val="a3"/>
        <w:numPr>
          <w:ilvl w:val="0"/>
          <w:numId w:val="10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are the 10 marvelous Chinese art forms mentioned in the video?</w:t>
      </w:r>
    </w:p>
    <w:p w:rsidR="005A360B" w:rsidRPr="00E4217A" w:rsidRDefault="005A360B" w:rsidP="005A360B">
      <w:pPr>
        <w:pStyle w:val="a3"/>
        <w:numPr>
          <w:ilvl w:val="0"/>
          <w:numId w:val="10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What do you consider as the representatives of traditional Chinese arts and crafts? Why?</w:t>
      </w:r>
    </w:p>
    <w:p w:rsidR="005A360B" w:rsidRPr="00E4217A" w:rsidRDefault="005A360B" w:rsidP="005A360B">
      <w:pPr>
        <w:pStyle w:val="a3"/>
        <w:numPr>
          <w:ilvl w:val="0"/>
          <w:numId w:val="10"/>
        </w:numPr>
        <w:spacing w:line="312" w:lineRule="auto"/>
        <w:ind w:firstLineChars="0"/>
        <w:rPr>
          <w:rFonts w:ascii="Times New Roman" w:eastAsia="微软雅黑" w:hAnsi="Times New Roman" w:cs="Times New Roman"/>
          <w:sz w:val="24"/>
        </w:rPr>
      </w:pPr>
      <w:r w:rsidRPr="00E4217A">
        <w:rPr>
          <w:rFonts w:ascii="Times New Roman" w:eastAsia="微软雅黑" w:hAnsi="Times New Roman" w:cs="Times New Roman"/>
          <w:sz w:val="24"/>
        </w:rPr>
        <w:t>If you are going to send something as a souvenir to a foreign friend, what would you choose?</w:t>
      </w:r>
    </w:p>
    <w:sectPr w:rsidR="005A360B" w:rsidRPr="00E4217A" w:rsidSect="00A368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63" w:rsidRDefault="00DD7C63" w:rsidP="002B3326">
      <w:r>
        <w:separator/>
      </w:r>
    </w:p>
  </w:endnote>
  <w:endnote w:type="continuationSeparator" w:id="0">
    <w:p w:rsidR="00DD7C63" w:rsidRDefault="00DD7C63" w:rsidP="002B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63" w:rsidRDefault="00DD7C63" w:rsidP="002B3326">
      <w:r>
        <w:separator/>
      </w:r>
    </w:p>
  </w:footnote>
  <w:footnote w:type="continuationSeparator" w:id="0">
    <w:p w:rsidR="00DD7C63" w:rsidRDefault="00DD7C63" w:rsidP="002B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D60"/>
    <w:multiLevelType w:val="hybridMultilevel"/>
    <w:tmpl w:val="A5FE9D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94927"/>
    <w:multiLevelType w:val="hybridMultilevel"/>
    <w:tmpl w:val="2C0877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62FC4"/>
    <w:multiLevelType w:val="hybridMultilevel"/>
    <w:tmpl w:val="3E607C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26ED5"/>
    <w:multiLevelType w:val="hybridMultilevel"/>
    <w:tmpl w:val="566600C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936E5C"/>
    <w:multiLevelType w:val="hybridMultilevel"/>
    <w:tmpl w:val="06565B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220580"/>
    <w:multiLevelType w:val="hybridMultilevel"/>
    <w:tmpl w:val="72221B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AE6441"/>
    <w:multiLevelType w:val="hybridMultilevel"/>
    <w:tmpl w:val="AA16B7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B2447D"/>
    <w:multiLevelType w:val="hybridMultilevel"/>
    <w:tmpl w:val="87C2B5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E71F4F"/>
    <w:multiLevelType w:val="hybridMultilevel"/>
    <w:tmpl w:val="B08691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DA5088"/>
    <w:multiLevelType w:val="hybridMultilevel"/>
    <w:tmpl w:val="5CACAA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EB209A"/>
    <w:multiLevelType w:val="hybridMultilevel"/>
    <w:tmpl w:val="CEF080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909"/>
    <w:rsid w:val="000B1EFD"/>
    <w:rsid w:val="002B3326"/>
    <w:rsid w:val="003E760A"/>
    <w:rsid w:val="00517EF4"/>
    <w:rsid w:val="005A360B"/>
    <w:rsid w:val="00726909"/>
    <w:rsid w:val="00A368D4"/>
    <w:rsid w:val="00C26527"/>
    <w:rsid w:val="00DD7C63"/>
    <w:rsid w:val="00E2415D"/>
    <w:rsid w:val="00E4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4373"/>
  <w15:docId w15:val="{3A47AEE6-BD39-4613-9F70-40F0271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0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2B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B3326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B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B3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个人用户</cp:lastModifiedBy>
  <cp:revision>5</cp:revision>
  <dcterms:created xsi:type="dcterms:W3CDTF">2019-11-26T11:50:00Z</dcterms:created>
  <dcterms:modified xsi:type="dcterms:W3CDTF">2020-05-25T07:20:00Z</dcterms:modified>
</cp:coreProperties>
</file>