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本书配套资源说明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一、课件下载方式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扫描图书封底“书圈”二维码，关注公众号“书圈”，在图书专区可以自助下载课件。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1163955" cy="13773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本书配套视频观看方式</w:t>
      </w:r>
    </w:p>
    <w:p/>
    <w:p/>
    <w:p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再扫描书里章节中的二维码</w:t>
      </w:r>
    </w:p>
    <w:p>
      <w:pPr>
        <w:rPr>
          <w:sz w:val="24"/>
          <w:szCs w:val="24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本书配套源码和答案</w:t>
      </w:r>
    </w:p>
    <w:p>
      <w:pPr>
        <w:pStyle w:val="7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>
      <w:pPr>
        <w:pStyle w:val="7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再扫描下方的二维码</w:t>
      </w:r>
    </w:p>
    <w:p>
      <w:pPr>
        <w:pStyle w:val="7"/>
        <w:ind w:left="360" w:firstLine="0" w:firstLineChars="0"/>
        <w:jc w:val="center"/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24610" cy="1324610"/>
            <wp:effectExtent l="0" t="0" r="3175" b="317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4610" cy="1324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bookmarkStart w:id="0" w:name="_GoBack"/>
      <w:bookmarkEnd w:id="0"/>
    </w:p>
    <w:p>
      <w:pPr>
        <w:rPr>
          <w:b/>
          <w:bCs/>
          <w:color w:val="C00000"/>
          <w:sz w:val="28"/>
          <w:szCs w:val="28"/>
        </w:rPr>
      </w:pPr>
      <w:r>
        <w:rPr>
          <w:rStyle w:val="6"/>
          <w:rFonts w:hint="eastAsia"/>
          <w:b/>
          <w:bCs/>
          <w:color w:val="C00000"/>
          <w:sz w:val="28"/>
          <w:szCs w:val="28"/>
          <w:u w:val="none"/>
        </w:rPr>
        <w:t>四、</w:t>
      </w: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上机手册</w:t>
      </w:r>
      <w:r>
        <w:rPr>
          <w:rFonts w:hint="eastAsia"/>
          <w:b/>
          <w:bCs/>
          <w:color w:val="C00000"/>
          <w:sz w:val="28"/>
          <w:szCs w:val="28"/>
        </w:rPr>
        <w:t>（仅限教师）</w:t>
      </w:r>
    </w:p>
    <w:p>
      <w:pPr>
        <w:rPr>
          <w:b/>
          <w:bCs/>
          <w:color w:val="C00000"/>
          <w:sz w:val="24"/>
          <w:szCs w:val="24"/>
        </w:rPr>
      </w:pPr>
      <w:r>
        <w:rPr>
          <w:rFonts w:hint="eastAsia"/>
          <w:b/>
          <w:bCs/>
          <w:color w:val="C00000"/>
          <w:sz w:val="24"/>
          <w:szCs w:val="24"/>
        </w:rPr>
        <w:t>如果您是使用本书的教师，需要</w:t>
      </w: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配套的上机实验（实验以sklearn和tensorflow、mindspore框架的应用为主）</w:t>
      </w:r>
      <w:r>
        <w:rPr>
          <w:rFonts w:hint="eastAsia"/>
          <w:b/>
          <w:bCs/>
          <w:color w:val="C00000"/>
          <w:sz w:val="24"/>
          <w:szCs w:val="24"/>
        </w:rPr>
        <w:t>咨询我们或者</w:t>
      </w:r>
      <w:r>
        <w:rPr>
          <w:rFonts w:hint="eastAsia"/>
          <w:b/>
          <w:bCs/>
          <w:color w:val="2F5597" w:themeColor="accent1" w:themeShade="BF"/>
          <w:sz w:val="24"/>
          <w:szCs w:val="24"/>
        </w:rPr>
        <w:t>加入作者</w:t>
      </w:r>
      <w:r>
        <w:rPr>
          <w:rFonts w:hint="eastAsia"/>
          <w:b/>
          <w:bCs/>
          <w:color w:val="2F5597" w:themeColor="accent1" w:themeShade="BF"/>
          <w:sz w:val="24"/>
          <w:szCs w:val="24"/>
          <w:lang w:val="en-US" w:eastAsia="zh-CN"/>
        </w:rPr>
        <w:t>交流</w:t>
      </w:r>
      <w:r>
        <w:rPr>
          <w:rFonts w:hint="eastAsia"/>
          <w:b/>
          <w:bCs/>
          <w:color w:val="2F5597" w:themeColor="accent1" w:themeShade="BF"/>
          <w:sz w:val="24"/>
          <w:szCs w:val="24"/>
        </w:rPr>
        <w:t>群</w:t>
      </w:r>
      <w:r>
        <w:rPr>
          <w:rFonts w:hint="eastAsia"/>
          <w:b/>
          <w:bCs/>
          <w:color w:val="C00000"/>
          <w:sz w:val="24"/>
          <w:szCs w:val="24"/>
        </w:rPr>
        <w:t>，请加微信：wenmingjie0702（仅限教师，备注加入李春葆老师微信群）</w:t>
      </w:r>
    </w:p>
    <w:p>
      <w:pPr>
        <w:rPr>
          <w:sz w:val="24"/>
          <w:szCs w:val="24"/>
        </w:rPr>
      </w:pPr>
    </w:p>
    <w:sectPr>
      <w:pgSz w:w="11906" w:h="16838"/>
      <w:pgMar w:top="873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DB679F"/>
    <w:multiLevelType w:val="multilevel"/>
    <w:tmpl w:val="10DB679F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622102"/>
    <w:multiLevelType w:val="multilevel"/>
    <w:tmpl w:val="6962210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5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8A7FC0"/>
    <w:multiLevelType w:val="multilevel"/>
    <w:tmpl w:val="798A7FC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yZmI3M2RmZGE1MTNlOGY0NWNhZjJhMDY5OGVkYzYifQ=="/>
  </w:docVars>
  <w:rsids>
    <w:rsidRoot w:val="00B17B78"/>
    <w:rsid w:val="00067DE2"/>
    <w:rsid w:val="00113272"/>
    <w:rsid w:val="001341AC"/>
    <w:rsid w:val="001E66C9"/>
    <w:rsid w:val="00323388"/>
    <w:rsid w:val="003874BE"/>
    <w:rsid w:val="00387DBD"/>
    <w:rsid w:val="003F66DD"/>
    <w:rsid w:val="00414E8F"/>
    <w:rsid w:val="004B10BC"/>
    <w:rsid w:val="004C6525"/>
    <w:rsid w:val="004F362C"/>
    <w:rsid w:val="005A1F17"/>
    <w:rsid w:val="005A7400"/>
    <w:rsid w:val="006122CC"/>
    <w:rsid w:val="00625722"/>
    <w:rsid w:val="00633031"/>
    <w:rsid w:val="00647920"/>
    <w:rsid w:val="00651796"/>
    <w:rsid w:val="00670713"/>
    <w:rsid w:val="006848EE"/>
    <w:rsid w:val="006D6472"/>
    <w:rsid w:val="00717F2F"/>
    <w:rsid w:val="0074684F"/>
    <w:rsid w:val="00773DC5"/>
    <w:rsid w:val="00787B25"/>
    <w:rsid w:val="007F4CFB"/>
    <w:rsid w:val="00864F9D"/>
    <w:rsid w:val="00942970"/>
    <w:rsid w:val="00A40E5D"/>
    <w:rsid w:val="00A7518F"/>
    <w:rsid w:val="00AB6405"/>
    <w:rsid w:val="00AE0EB4"/>
    <w:rsid w:val="00B17B78"/>
    <w:rsid w:val="00BD1A6C"/>
    <w:rsid w:val="00C1283B"/>
    <w:rsid w:val="00CA25B7"/>
    <w:rsid w:val="00D37580"/>
    <w:rsid w:val="00D8758C"/>
    <w:rsid w:val="00DF13B8"/>
    <w:rsid w:val="00E21379"/>
    <w:rsid w:val="00EB5DF1"/>
    <w:rsid w:val="00F45EF5"/>
    <w:rsid w:val="00FE36A2"/>
    <w:rsid w:val="78FD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5"/>
    <w:link w:val="3"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242</Words>
  <Characters>269</Characters>
  <Lines>2</Lines>
  <Paragraphs>1</Paragraphs>
  <TotalTime>2</TotalTime>
  <ScaleCrop>false</ScaleCrop>
  <LinksUpToDate>false</LinksUpToDate>
  <CharactersWithSpaces>270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2020-03-25T09:07:00Z</dcterms:created>
  <dc:creator>jj wei</dc:creator>
  <cp:lastModifiedBy>温</cp:lastModifiedBy>
  <dcterms:modified xsi:type="dcterms:W3CDTF">2022-08-24T06:48:29Z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D74D850F5D454D06BF00F10049F27FC7</vt:lpwstr>
  </property>
</Properties>
</file>