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72F" w:rsidRPr="00364FD2" w:rsidRDefault="00B7672F" w:rsidP="004F3288">
      <w:pPr>
        <w:ind w:firstLineChars="200" w:firstLine="420"/>
        <w:jc w:val="left"/>
        <w:rPr>
          <w:rFonts w:ascii="宋体" w:eastAsia="宋体" w:hAnsi="宋体"/>
          <w:bCs/>
          <w:szCs w:val="21"/>
        </w:rPr>
      </w:pPr>
    </w:p>
    <w:p w:rsidR="00B7672F" w:rsidRDefault="00B7672F" w:rsidP="004F3288">
      <w:pPr>
        <w:ind w:firstLineChars="200" w:firstLine="420"/>
        <w:jc w:val="left"/>
        <w:rPr>
          <w:rFonts w:ascii="宋体" w:eastAsia="宋体" w:hAnsi="宋体"/>
          <w:bCs/>
          <w:szCs w:val="21"/>
        </w:rPr>
      </w:pPr>
      <w:r>
        <w:rPr>
          <w:rFonts w:ascii="宋体" w:eastAsia="宋体" w:hAnsi="宋体" w:hint="eastAsia"/>
          <w:bCs/>
          <w:szCs w:val="21"/>
        </w:rPr>
        <w:t>第一章 如何学好语文</w:t>
      </w:r>
    </w:p>
    <w:p w:rsidR="00364FD2" w:rsidRPr="00364FD2" w:rsidRDefault="00364FD2" w:rsidP="004F3288">
      <w:pPr>
        <w:ind w:firstLineChars="200" w:firstLine="420"/>
        <w:jc w:val="left"/>
        <w:rPr>
          <w:rFonts w:ascii="宋体" w:eastAsia="宋体" w:hAnsi="宋体"/>
          <w:bCs/>
          <w:szCs w:val="21"/>
        </w:rPr>
      </w:pPr>
      <w:r w:rsidRPr="00364FD2">
        <w:rPr>
          <w:rFonts w:ascii="宋体" w:eastAsia="宋体" w:hAnsi="宋体" w:hint="eastAsia"/>
          <w:bCs/>
          <w:szCs w:val="21"/>
        </w:rPr>
        <w:t>清华大学陆泉宇：高考怎么考，我们就怎么学</w:t>
      </w:r>
    </w:p>
    <w:p w:rsidR="00364FD2" w:rsidRPr="00364FD2" w:rsidRDefault="00364FD2" w:rsidP="004F3288">
      <w:pPr>
        <w:ind w:firstLineChars="200" w:firstLine="420"/>
        <w:jc w:val="left"/>
        <w:rPr>
          <w:rFonts w:ascii="宋体" w:eastAsia="宋体" w:hAnsi="宋体"/>
          <w:bCs/>
          <w:szCs w:val="21"/>
        </w:rPr>
      </w:pPr>
      <w:r w:rsidRPr="00364FD2">
        <w:rPr>
          <w:rFonts w:ascii="宋体" w:eastAsia="宋体" w:hAnsi="宋体" w:hint="eastAsia"/>
          <w:bCs/>
          <w:szCs w:val="21"/>
        </w:rPr>
        <w:t>大家都知道，老师在讲课时，几乎都先从课本讲起。在复习时，老师也经常会强调“回归课本”。那么课本究竟有什么了不起的作用，使得几乎所有的老师都对它推崇备至？</w:t>
      </w:r>
    </w:p>
    <w:p w:rsidR="00364FD2" w:rsidRPr="00364FD2" w:rsidRDefault="00364FD2" w:rsidP="004F3288">
      <w:pPr>
        <w:ind w:firstLineChars="200" w:firstLine="420"/>
        <w:jc w:val="left"/>
        <w:rPr>
          <w:rFonts w:ascii="宋体" w:eastAsia="宋体" w:hAnsi="宋体"/>
          <w:bCs/>
          <w:szCs w:val="21"/>
        </w:rPr>
      </w:pPr>
      <w:r w:rsidRPr="00364FD2">
        <w:rPr>
          <w:rFonts w:ascii="宋体" w:eastAsia="宋体" w:hAnsi="宋体" w:hint="eastAsia"/>
          <w:bCs/>
          <w:szCs w:val="21"/>
        </w:rPr>
        <w:t>下面就以陆泉宇为例来回答这个问题。</w:t>
      </w:r>
    </w:p>
    <w:p w:rsidR="00364FD2" w:rsidRPr="00364FD2" w:rsidRDefault="00364FD2" w:rsidP="004F3288">
      <w:pPr>
        <w:ind w:firstLineChars="200" w:firstLine="420"/>
        <w:jc w:val="left"/>
        <w:rPr>
          <w:rFonts w:ascii="宋体" w:eastAsia="宋体" w:hAnsi="宋体"/>
          <w:bCs/>
          <w:szCs w:val="21"/>
        </w:rPr>
      </w:pPr>
      <w:r w:rsidRPr="00364FD2">
        <w:rPr>
          <w:rFonts w:ascii="宋体" w:eastAsia="宋体" w:hAnsi="宋体" w:hint="eastAsia"/>
          <w:bCs/>
          <w:szCs w:val="21"/>
        </w:rPr>
        <w:t>陆泉宇同学的高考成绩是</w:t>
      </w:r>
      <w:r w:rsidRPr="00364FD2">
        <w:rPr>
          <w:rFonts w:ascii="宋体" w:eastAsia="宋体" w:hAnsi="宋体"/>
          <w:bCs/>
          <w:szCs w:val="21"/>
        </w:rPr>
        <w:t>668分，还拿到了清华大学“领军计划”的30分降分，成功考入了清华大学新闻学院。他在分享自己的学习经验时，提到的诀窍主要与合理利用课本有关。</w:t>
      </w:r>
    </w:p>
    <w:p w:rsidR="00364FD2" w:rsidRPr="00364FD2" w:rsidRDefault="00364FD2" w:rsidP="004F3288">
      <w:pPr>
        <w:ind w:firstLineChars="200" w:firstLine="420"/>
        <w:jc w:val="left"/>
        <w:rPr>
          <w:rFonts w:ascii="宋体" w:eastAsia="宋体" w:hAnsi="宋体"/>
          <w:bCs/>
          <w:szCs w:val="21"/>
        </w:rPr>
      </w:pPr>
      <w:r w:rsidRPr="00364FD2">
        <w:rPr>
          <w:rFonts w:ascii="宋体" w:eastAsia="宋体" w:hAnsi="宋体" w:hint="eastAsia"/>
          <w:bCs/>
          <w:szCs w:val="21"/>
        </w:rPr>
        <w:t>陆泉宇说，老师们一直在强调“回归课本”，主要出于以下原因。</w:t>
      </w:r>
    </w:p>
    <w:p w:rsidR="00364FD2" w:rsidRPr="00364FD2" w:rsidRDefault="00364FD2" w:rsidP="004F3288">
      <w:pPr>
        <w:ind w:firstLineChars="200" w:firstLine="420"/>
        <w:jc w:val="left"/>
        <w:rPr>
          <w:rFonts w:ascii="宋体" w:eastAsia="宋体" w:hAnsi="宋体"/>
          <w:bCs/>
          <w:szCs w:val="21"/>
        </w:rPr>
      </w:pPr>
      <w:r w:rsidRPr="00364FD2">
        <w:rPr>
          <w:rFonts w:ascii="宋体" w:eastAsia="宋体" w:hAnsi="宋体" w:hint="eastAsia"/>
          <w:bCs/>
          <w:szCs w:val="21"/>
        </w:rPr>
        <w:t>课本是教育部所认可的唯一教材，其他我们看得到的教辅材料往往不过是基于课本的衍生和拓展。在命题人眼中，课本是第一手的、最可靠的命题资料来源。对于不同学科，命题人对于课本也有着不同的考法。</w:t>
      </w:r>
    </w:p>
    <w:p w:rsidR="00364FD2" w:rsidRPr="00364FD2" w:rsidRDefault="00364FD2" w:rsidP="004F3288">
      <w:pPr>
        <w:ind w:firstLineChars="200" w:firstLine="420"/>
        <w:jc w:val="left"/>
        <w:rPr>
          <w:rFonts w:ascii="宋体" w:eastAsia="宋体" w:hAnsi="宋体"/>
          <w:bCs/>
          <w:szCs w:val="21"/>
        </w:rPr>
      </w:pPr>
      <w:r w:rsidRPr="00364FD2">
        <w:rPr>
          <w:rFonts w:ascii="宋体" w:eastAsia="宋体" w:hAnsi="宋体" w:hint="eastAsia"/>
          <w:bCs/>
          <w:szCs w:val="21"/>
        </w:rPr>
        <w:t>对于琐碎的知识点（如生物、化学、物理选修等部分），命题人可能会从课本的各个角落中出题，这样做不但符合命题要求，还能考查学生对课本的熟悉程度。</w:t>
      </w:r>
    </w:p>
    <w:p w:rsidR="00364FD2" w:rsidRPr="00364FD2" w:rsidRDefault="00364FD2" w:rsidP="004F3288">
      <w:pPr>
        <w:ind w:firstLineChars="200" w:firstLine="420"/>
        <w:jc w:val="left"/>
        <w:rPr>
          <w:rFonts w:ascii="宋体" w:eastAsia="宋体" w:hAnsi="宋体"/>
          <w:bCs/>
          <w:szCs w:val="21"/>
        </w:rPr>
      </w:pPr>
      <w:r w:rsidRPr="00364FD2">
        <w:rPr>
          <w:rFonts w:ascii="宋体" w:eastAsia="宋体" w:hAnsi="宋体" w:hint="eastAsia"/>
          <w:bCs/>
          <w:szCs w:val="21"/>
        </w:rPr>
        <w:t>对于语文这门学科，很多同学认为考试内容几乎与课本没有关系。的确，语文这门学科在教学上，最初几乎都以“讲课文”为主，而课文的内容可能并不会直接体现在考卷上—与生物等科目的直接考查知识点不同，语文可谓“讲什么，不考什么”，这也让很多同学大呼头痛。</w:t>
      </w:r>
    </w:p>
    <w:p w:rsidR="00364FD2" w:rsidRPr="00364FD2" w:rsidRDefault="00364FD2" w:rsidP="004F3288">
      <w:pPr>
        <w:ind w:firstLineChars="200" w:firstLine="420"/>
        <w:jc w:val="left"/>
        <w:rPr>
          <w:rFonts w:ascii="宋体" w:eastAsia="宋体" w:hAnsi="宋体"/>
          <w:bCs/>
          <w:szCs w:val="21"/>
        </w:rPr>
      </w:pPr>
      <w:r w:rsidRPr="00364FD2">
        <w:rPr>
          <w:rFonts w:ascii="宋体" w:eastAsia="宋体" w:hAnsi="宋体" w:hint="eastAsia"/>
          <w:bCs/>
          <w:szCs w:val="21"/>
        </w:rPr>
        <w:t>然而，语文作为相对特殊的语言类学科，其学习与考查自有章法。对于语文，课本所传授的绝不仅仅是“知识”，还有“素养”与“能力”。</w:t>
      </w:r>
    </w:p>
    <w:p w:rsidR="00364FD2" w:rsidRPr="00364FD2" w:rsidRDefault="00364FD2" w:rsidP="004F3288">
      <w:pPr>
        <w:ind w:firstLineChars="200" w:firstLine="420"/>
        <w:jc w:val="left"/>
        <w:rPr>
          <w:rFonts w:ascii="宋体" w:eastAsia="宋体" w:hAnsi="宋体"/>
          <w:bCs/>
          <w:szCs w:val="21"/>
        </w:rPr>
      </w:pPr>
      <w:r w:rsidRPr="00364FD2">
        <w:rPr>
          <w:rFonts w:ascii="宋体" w:eastAsia="宋体" w:hAnsi="宋体" w:hint="eastAsia"/>
          <w:bCs/>
          <w:szCs w:val="21"/>
        </w:rPr>
        <w:t>对于语文来说，考试要考查的能力有文本阅读能力、文言文本理解能力、概括与分析能力等。语文的学习包括一些基础的、“砖石”一样的基本知识，如要求学生掌握一些文学常识、文言语法（通假字、特殊句式等）、课本诗词等，而这些内容恰恰源自课本。如高考试卷中曾经出现过刘禹锡的一首诗歌，与其《酬乐天扬州初逢席上见赠》这首诗进行对比，此时如果对中学课本中的后者不够熟悉，则在作答中就会出现困难。</w:t>
      </w:r>
    </w:p>
    <w:p w:rsidR="00364FD2" w:rsidRPr="00364FD2" w:rsidRDefault="00364FD2" w:rsidP="004F3288">
      <w:pPr>
        <w:ind w:firstLineChars="200" w:firstLine="420"/>
        <w:jc w:val="left"/>
        <w:rPr>
          <w:rFonts w:ascii="宋体" w:eastAsia="宋体" w:hAnsi="宋体"/>
          <w:bCs/>
          <w:szCs w:val="21"/>
        </w:rPr>
      </w:pPr>
      <w:r w:rsidRPr="00364FD2">
        <w:rPr>
          <w:rFonts w:ascii="宋体" w:eastAsia="宋体" w:hAnsi="宋体" w:hint="eastAsia"/>
          <w:bCs/>
          <w:szCs w:val="21"/>
        </w:rPr>
        <w:t>从以上内容我们可以发现，对于不同学科的考查，课本均有一定程度的体现，只不过侧重的方式和角度不同。那么，接下来就课本知识在不同学科的考查情况，我们应该如何有针对性地进行学习呢？</w:t>
      </w:r>
    </w:p>
    <w:p w:rsidR="00364FD2" w:rsidRPr="00364FD2" w:rsidRDefault="00364FD2" w:rsidP="004F3288">
      <w:pPr>
        <w:ind w:firstLineChars="200" w:firstLine="420"/>
        <w:jc w:val="left"/>
        <w:rPr>
          <w:rFonts w:ascii="宋体" w:eastAsia="宋体" w:hAnsi="宋体"/>
          <w:bCs/>
          <w:szCs w:val="21"/>
        </w:rPr>
      </w:pPr>
      <w:r w:rsidRPr="00364FD2">
        <w:rPr>
          <w:rFonts w:ascii="宋体" w:eastAsia="宋体" w:hAnsi="宋体" w:hint="eastAsia"/>
          <w:bCs/>
          <w:szCs w:val="21"/>
        </w:rPr>
        <w:t>下面我们分情况讨论。初中、高一或高二的学生对于知识点而言，如果是第一遍学习，课本的重要性不言而喻。</w:t>
      </w:r>
    </w:p>
    <w:p w:rsidR="00364FD2" w:rsidRPr="00364FD2" w:rsidRDefault="00364FD2" w:rsidP="004F3288">
      <w:pPr>
        <w:ind w:firstLineChars="200" w:firstLine="420"/>
        <w:jc w:val="left"/>
        <w:rPr>
          <w:rFonts w:ascii="宋体" w:eastAsia="宋体" w:hAnsi="宋体"/>
          <w:bCs/>
          <w:szCs w:val="21"/>
        </w:rPr>
      </w:pPr>
      <w:r w:rsidRPr="00364FD2">
        <w:rPr>
          <w:rFonts w:ascii="宋体" w:eastAsia="宋体" w:hAnsi="宋体" w:hint="eastAsia"/>
          <w:bCs/>
          <w:szCs w:val="21"/>
        </w:rPr>
        <w:t>课本上每一篇文言文、每一首诗歌老师都会精讲，在上课时一定要认真听讲，因为它不但是现成的、绝佳的文言文本分析材料，而且是高考所要求掌握的文本知识。通假字、古今异义词、特殊句式等基本语法，老师只会在最初时讲一遍，过后再也没有这样系统学习的机会了；同时，这些知识点可能会在试卷的任何一处出现，因此，在上课时有详听的必要。至于课本上的现代文，可以相对略听一点，但也要保留一个基本的印象，知道每一篇文章说的是什么、主人公是谁，以免在考场上遭遇“突然袭击”。</w:t>
      </w:r>
    </w:p>
    <w:p w:rsidR="00364FD2" w:rsidRPr="00364FD2" w:rsidRDefault="00364FD2" w:rsidP="004F3288">
      <w:pPr>
        <w:ind w:firstLineChars="200" w:firstLine="420"/>
        <w:jc w:val="left"/>
        <w:rPr>
          <w:rFonts w:ascii="宋体" w:eastAsia="宋体" w:hAnsi="宋体"/>
          <w:bCs/>
          <w:szCs w:val="21"/>
        </w:rPr>
      </w:pPr>
      <w:r w:rsidRPr="00364FD2">
        <w:rPr>
          <w:rFonts w:ascii="宋体" w:eastAsia="宋体" w:hAnsi="宋体" w:hint="eastAsia"/>
          <w:bCs/>
          <w:szCs w:val="21"/>
        </w:rPr>
        <w:t>当然，对课本的使用方法也有区别。例如，对于高三复习的同学来说，此时大家已经经过了初步学习的阶段，对于课本上的基础知识已经有了一个基本的了解，这时对于课本不必再过于依赖，但也不能对其轻视。这时可以适当放下课本，专注于模块知识（如诗歌、文言文等）的学习。因为这两个部分的课本知识已经在初中和高一、高二阶段完成了基础知识的吸收与能力培养，在高考时对于课本的体现度较低，返回看课本未必是经济的选择。当然，如果在初次学习时基础不牢，或者有硬伤（如诗歌默写不会），那么依然需要回到课本进行再次巩固。</w:t>
      </w:r>
    </w:p>
    <w:p w:rsidR="00364FD2" w:rsidRPr="00364FD2" w:rsidRDefault="00364FD2" w:rsidP="004F3288">
      <w:pPr>
        <w:ind w:firstLineChars="200" w:firstLine="420"/>
        <w:jc w:val="left"/>
        <w:rPr>
          <w:rFonts w:ascii="宋体" w:eastAsia="宋体" w:hAnsi="宋体"/>
          <w:bCs/>
          <w:szCs w:val="21"/>
        </w:rPr>
      </w:pPr>
      <w:r w:rsidRPr="00364FD2">
        <w:rPr>
          <w:rFonts w:ascii="宋体" w:eastAsia="宋体" w:hAnsi="宋体" w:hint="eastAsia"/>
          <w:bCs/>
          <w:szCs w:val="21"/>
        </w:rPr>
        <w:lastRenderedPageBreak/>
        <w:t>无论是在初一、初二或者高一、高二的初学阶段，还是在初三、高三的复习阶段，无论是语文还是英语、数学、物理、化学、生物、历史、政治、地理，课本在我们的学习中都有一定的用武之地。希望同学们能够有效地、合理地利用课本，重视课本，帮助自己的学习更上一层楼。</w:t>
      </w:r>
    </w:p>
    <w:p w:rsidR="004F3288" w:rsidRDefault="004F3288" w:rsidP="004F3288">
      <w:pPr>
        <w:ind w:firstLineChars="200" w:firstLine="420"/>
        <w:jc w:val="left"/>
        <w:rPr>
          <w:rFonts w:ascii="宋体" w:eastAsia="宋体" w:hAnsi="宋体"/>
          <w:bCs/>
          <w:szCs w:val="21"/>
        </w:rPr>
      </w:pPr>
    </w:p>
    <w:p w:rsidR="00364FD2" w:rsidRPr="004F3288" w:rsidRDefault="00364FD2" w:rsidP="004F3288">
      <w:pPr>
        <w:ind w:firstLineChars="200" w:firstLine="422"/>
        <w:jc w:val="left"/>
        <w:rPr>
          <w:rFonts w:ascii="宋体" w:eastAsia="宋体" w:hAnsi="宋体"/>
          <w:b/>
          <w:szCs w:val="21"/>
        </w:rPr>
      </w:pPr>
      <w:r w:rsidRPr="004F3288">
        <w:rPr>
          <w:rFonts w:ascii="宋体" w:eastAsia="宋体" w:hAnsi="宋体" w:hint="eastAsia"/>
          <w:b/>
          <w:szCs w:val="21"/>
        </w:rPr>
        <w:t>北京大学张博然：提高语文成绩的三点建议</w:t>
      </w:r>
    </w:p>
    <w:p w:rsidR="00364FD2" w:rsidRPr="00364FD2" w:rsidRDefault="00364FD2" w:rsidP="004F3288">
      <w:pPr>
        <w:ind w:firstLineChars="200" w:firstLine="420"/>
        <w:jc w:val="left"/>
        <w:rPr>
          <w:rFonts w:ascii="宋体" w:eastAsia="宋体" w:hAnsi="宋体"/>
          <w:bCs/>
          <w:szCs w:val="21"/>
        </w:rPr>
      </w:pPr>
      <w:r w:rsidRPr="00364FD2">
        <w:rPr>
          <w:rFonts w:ascii="宋体" w:eastAsia="宋体" w:hAnsi="宋体" w:hint="eastAsia"/>
          <w:bCs/>
          <w:szCs w:val="21"/>
        </w:rPr>
        <w:t>对于如何提升语文成绩，很多学生和家长都觉得很无奈，学生觉得“书也读了很多，题也做了不少，可分数就是不理想”，家长觉得“语文老师说孩子的基础不好，让多读书，我们从孩子上初中之后，就给他买了很多阅读书，成绩还是不太好；到了高中，孩子学习紧张，读书的时间少了，每次考试分数就更低了。为了提高语文成绩，我们这些年还给孩子报了课外班，但因为性价比太低，我们就放弃了，还不如让孩子多学学其他学科呢！”</w:t>
      </w:r>
    </w:p>
    <w:p w:rsidR="00364FD2" w:rsidRPr="00364FD2" w:rsidRDefault="00364FD2" w:rsidP="004F3288">
      <w:pPr>
        <w:ind w:firstLineChars="200" w:firstLine="420"/>
        <w:jc w:val="left"/>
        <w:rPr>
          <w:rFonts w:ascii="宋体" w:eastAsia="宋体" w:hAnsi="宋体"/>
          <w:bCs/>
          <w:szCs w:val="21"/>
        </w:rPr>
      </w:pPr>
      <w:r w:rsidRPr="00364FD2">
        <w:rPr>
          <w:rFonts w:ascii="宋体" w:eastAsia="宋体" w:hAnsi="宋体" w:hint="eastAsia"/>
          <w:bCs/>
          <w:szCs w:val="21"/>
        </w:rPr>
        <w:t>为什么提高语文成绩这么困难呢？总体来说，还是教授的语文学习方法含混不清，学生学得不知所措。下面就由北京大学的张博然为大家分享他对提高语文成绩的三点建议。</w:t>
      </w:r>
    </w:p>
    <w:p w:rsidR="00364FD2" w:rsidRPr="00364FD2" w:rsidRDefault="00364FD2" w:rsidP="004F3288">
      <w:pPr>
        <w:ind w:firstLineChars="200" w:firstLine="420"/>
        <w:jc w:val="left"/>
        <w:rPr>
          <w:rFonts w:ascii="宋体" w:eastAsia="宋体" w:hAnsi="宋体"/>
          <w:bCs/>
          <w:szCs w:val="21"/>
        </w:rPr>
      </w:pPr>
      <w:r w:rsidRPr="00364FD2">
        <w:rPr>
          <w:rFonts w:ascii="宋体" w:eastAsia="宋体" w:hAnsi="宋体" w:hint="eastAsia"/>
          <w:bCs/>
          <w:szCs w:val="21"/>
        </w:rPr>
        <w:t>张博然在</w:t>
      </w:r>
      <w:r w:rsidRPr="00364FD2">
        <w:rPr>
          <w:rFonts w:ascii="宋体" w:eastAsia="宋体" w:hAnsi="宋体"/>
          <w:bCs/>
          <w:szCs w:val="21"/>
        </w:rPr>
        <w:t>2019年的高考中取得了703分（语文135分）的高分，是辽宁省的第二名，成功被北京大学录取，并进入了光华管理学院。以下是他学习语文的一些经验分享。</w:t>
      </w:r>
    </w:p>
    <w:p w:rsidR="00364FD2" w:rsidRPr="00364FD2" w:rsidRDefault="00364FD2" w:rsidP="004F3288">
      <w:pPr>
        <w:ind w:firstLineChars="200" w:firstLine="420"/>
        <w:jc w:val="left"/>
        <w:rPr>
          <w:rFonts w:ascii="宋体" w:eastAsia="宋体" w:hAnsi="宋体"/>
          <w:bCs/>
          <w:szCs w:val="21"/>
        </w:rPr>
      </w:pPr>
      <w:r w:rsidRPr="00364FD2">
        <w:rPr>
          <w:rFonts w:ascii="宋体" w:eastAsia="宋体" w:hAnsi="宋体" w:hint="eastAsia"/>
          <w:bCs/>
          <w:szCs w:val="21"/>
        </w:rPr>
        <w:t>在高考中，我的语文成绩是</w:t>
      </w:r>
      <w:r w:rsidRPr="00364FD2">
        <w:rPr>
          <w:rFonts w:ascii="宋体" w:eastAsia="宋体" w:hAnsi="宋体"/>
          <w:bCs/>
          <w:szCs w:val="21"/>
        </w:rPr>
        <w:t>135分，很多人关心语文成绩如何提高，对此我有以下三点建议。</w:t>
      </w:r>
    </w:p>
    <w:p w:rsidR="00364FD2" w:rsidRPr="00364FD2" w:rsidRDefault="00364FD2" w:rsidP="004F3288">
      <w:pPr>
        <w:ind w:firstLineChars="200" w:firstLine="420"/>
        <w:jc w:val="left"/>
        <w:rPr>
          <w:rFonts w:ascii="宋体" w:eastAsia="宋体" w:hAnsi="宋体"/>
          <w:bCs/>
          <w:szCs w:val="21"/>
        </w:rPr>
      </w:pPr>
      <w:r w:rsidRPr="00364FD2">
        <w:rPr>
          <w:rFonts w:ascii="宋体" w:eastAsia="宋体" w:hAnsi="宋体" w:hint="eastAsia"/>
          <w:bCs/>
          <w:szCs w:val="21"/>
        </w:rPr>
        <w:t>第一，写一手工整的字。高考批卷是流水线形式，字迹直接决定了批卷老师对考生的印象并影响最终打分。</w:t>
      </w:r>
    </w:p>
    <w:p w:rsidR="00364FD2" w:rsidRPr="00364FD2" w:rsidRDefault="00364FD2" w:rsidP="004F3288">
      <w:pPr>
        <w:ind w:firstLineChars="200" w:firstLine="420"/>
        <w:jc w:val="left"/>
        <w:rPr>
          <w:rFonts w:ascii="宋体" w:eastAsia="宋体" w:hAnsi="宋体"/>
          <w:bCs/>
          <w:szCs w:val="21"/>
        </w:rPr>
      </w:pPr>
      <w:r w:rsidRPr="00364FD2">
        <w:rPr>
          <w:rFonts w:ascii="宋体" w:eastAsia="宋体" w:hAnsi="宋体" w:hint="eastAsia"/>
          <w:bCs/>
          <w:szCs w:val="21"/>
        </w:rPr>
        <w:t>第二，前期做专项练习。找出自己失分多的区域，并进行专项强化，不要一味地刷套卷，没有针对性地做题。我认为，我的语文成绩考</w:t>
      </w:r>
      <w:r w:rsidRPr="00364FD2">
        <w:rPr>
          <w:rFonts w:ascii="宋体" w:eastAsia="宋体" w:hAnsi="宋体"/>
          <w:bCs/>
          <w:szCs w:val="21"/>
        </w:rPr>
        <w:t>135分，与平时的规范练习密切相关。下面我和大家分享一个我认为对我帮助最大的练习模式。在练习前需要的工具：几名水平相近、关系较好的同学，一块表，几本练习册或几套卷子。</w:t>
      </w:r>
    </w:p>
    <w:p w:rsidR="00364FD2" w:rsidRPr="00364FD2" w:rsidRDefault="00364FD2" w:rsidP="004F3288">
      <w:pPr>
        <w:ind w:firstLineChars="200" w:firstLine="420"/>
        <w:jc w:val="left"/>
        <w:rPr>
          <w:rFonts w:ascii="宋体" w:eastAsia="宋体" w:hAnsi="宋体"/>
          <w:bCs/>
          <w:szCs w:val="21"/>
        </w:rPr>
      </w:pPr>
      <w:r w:rsidRPr="00364FD2">
        <w:rPr>
          <w:rFonts w:ascii="宋体" w:eastAsia="宋体" w:hAnsi="宋体" w:hint="eastAsia"/>
          <w:bCs/>
          <w:szCs w:val="21"/>
        </w:rPr>
        <w:t>首先，几名同学相互商议，买同样的练习题。其次，选出较大块时间（如周末在自习室），定好答题时间，几名同学共同答题，到时间准时交卷并相互交换批改。批完卷子后，拿回个人对应的卷子，独立研读答案并修改错误解答。最后，几名同学集中讨论，可以对疑难问题提问，也可以对批卷过程中发现的问题进行共享。这种练习方法可以达到效果的最大化。</w:t>
      </w:r>
    </w:p>
    <w:p w:rsidR="00364FD2" w:rsidRPr="00364FD2" w:rsidRDefault="00364FD2" w:rsidP="004F3288">
      <w:pPr>
        <w:ind w:firstLineChars="200" w:firstLine="420"/>
        <w:jc w:val="left"/>
        <w:rPr>
          <w:rFonts w:ascii="宋体" w:eastAsia="宋体" w:hAnsi="宋体"/>
          <w:bCs/>
          <w:szCs w:val="21"/>
        </w:rPr>
      </w:pPr>
      <w:r w:rsidRPr="00364FD2">
        <w:rPr>
          <w:rFonts w:ascii="宋体" w:eastAsia="宋体" w:hAnsi="宋体" w:hint="eastAsia"/>
          <w:bCs/>
          <w:szCs w:val="21"/>
        </w:rPr>
        <w:t>另外，在写作业时一定要计时，因为考试时间就是有限的，如何在有限的时间里得到更多的分数是同学们必须掌握的能力，这种能力最好的训练方式便是作业限时化。平时养成计时的习惯，面对考试时的突发状况才不会慌张，才能最大限度地利用好每一分钟。</w:t>
      </w:r>
    </w:p>
    <w:p w:rsidR="00364FD2" w:rsidRPr="00364FD2" w:rsidRDefault="00364FD2" w:rsidP="004F3288">
      <w:pPr>
        <w:ind w:firstLineChars="200" w:firstLine="420"/>
        <w:jc w:val="left"/>
        <w:rPr>
          <w:rFonts w:ascii="宋体" w:eastAsia="宋体" w:hAnsi="宋体"/>
          <w:bCs/>
          <w:szCs w:val="21"/>
        </w:rPr>
      </w:pPr>
      <w:r w:rsidRPr="00364FD2">
        <w:rPr>
          <w:rFonts w:ascii="宋体" w:eastAsia="宋体" w:hAnsi="宋体" w:hint="eastAsia"/>
          <w:bCs/>
          <w:szCs w:val="21"/>
        </w:rPr>
        <w:t>第三，做高考真题并反复研读答案。高考题与模拟题风格不同，高考答案有其自己独特的风格，常常十分简短且概括性强，因此我们不能被质量参差不齐的模拟题带偏了思路，而要回归近五年的全国三套卷，将答案背下来，揣摩出题人的习惯。还要补充一点：不要将自己的知识积累不足作为自己语文成绩低的借口与挡箭牌。积累量足固然更好，但只要多加训练，积累少的同学也能成为大家心目中的语文大神。</w:t>
      </w:r>
    </w:p>
    <w:p w:rsidR="00364FD2" w:rsidRPr="00364FD2" w:rsidRDefault="00364FD2" w:rsidP="004F3288">
      <w:pPr>
        <w:ind w:firstLineChars="200" w:firstLine="420"/>
        <w:jc w:val="left"/>
        <w:rPr>
          <w:rFonts w:ascii="宋体" w:eastAsia="宋体" w:hAnsi="宋体"/>
          <w:bCs/>
          <w:szCs w:val="21"/>
        </w:rPr>
      </w:pPr>
      <w:r w:rsidRPr="00364FD2">
        <w:rPr>
          <w:rFonts w:ascii="宋体" w:eastAsia="宋体" w:hAnsi="宋体" w:hint="eastAsia"/>
          <w:bCs/>
          <w:szCs w:val="21"/>
        </w:rPr>
        <w:t>再说心态方面，在中学阶段，没有人的心态会一直保持平和。我曾在一次物理竞赛中与省第一名擦肩而过，当时感觉天都塌了下来。事后觉得完全没有必要，竞赛对于课内物理的理解有极大的帮助，包括在之后的“博雅计划”的考试中，竞赛知识让我在与同龄人的竞争中处于优势地位。</w:t>
      </w:r>
    </w:p>
    <w:p w:rsidR="00E414F9" w:rsidRPr="0098577E" w:rsidRDefault="00364FD2" w:rsidP="004F3288">
      <w:pPr>
        <w:ind w:firstLineChars="200" w:firstLine="420"/>
        <w:jc w:val="left"/>
        <w:rPr>
          <w:rFonts w:ascii="宋体" w:eastAsia="宋体" w:hAnsi="宋体"/>
          <w:szCs w:val="21"/>
        </w:rPr>
      </w:pPr>
      <w:r w:rsidRPr="00364FD2">
        <w:rPr>
          <w:rFonts w:ascii="宋体" w:eastAsia="宋体" w:hAnsi="宋体" w:hint="eastAsia"/>
          <w:bCs/>
          <w:szCs w:val="21"/>
        </w:rPr>
        <w:t>所以，任何时候都不要灰心丧气。请时刻记住：老师永远是引路人。有不会的题目可以优先问同学，因为同龄人的思路更加贴合，便于理解。但有心理波动时一定要与老师谈心，老师作为经验丰富的长者，他的建议与开导往往如醍醐灌顶，能让你跨过绊脚石，继续充满动力地向前奔跑。</w:t>
      </w:r>
    </w:p>
    <w:sectPr w:rsidR="00E414F9" w:rsidRPr="0098577E" w:rsidSect="00724CB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85E" w:rsidRDefault="0057585E" w:rsidP="00AA6461">
      <w:r>
        <w:separator/>
      </w:r>
    </w:p>
  </w:endnote>
  <w:endnote w:type="continuationSeparator" w:id="0">
    <w:p w:rsidR="0057585E" w:rsidRDefault="0057585E" w:rsidP="00AA6461">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altName w:val="微软雅黑"/>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85E" w:rsidRDefault="0057585E" w:rsidP="00AA6461">
      <w:r>
        <w:separator/>
      </w:r>
    </w:p>
  </w:footnote>
  <w:footnote w:type="continuationSeparator" w:id="0">
    <w:p w:rsidR="0057585E" w:rsidRDefault="0057585E" w:rsidP="00AA646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83D02"/>
    <w:rsid w:val="0002041C"/>
    <w:rsid w:val="000643D6"/>
    <w:rsid w:val="00070551"/>
    <w:rsid w:val="00101E8E"/>
    <w:rsid w:val="00123D1F"/>
    <w:rsid w:val="001414B3"/>
    <w:rsid w:val="002C1E23"/>
    <w:rsid w:val="002E4020"/>
    <w:rsid w:val="003018F5"/>
    <w:rsid w:val="00364FD2"/>
    <w:rsid w:val="003D7F23"/>
    <w:rsid w:val="003F5995"/>
    <w:rsid w:val="00402EAE"/>
    <w:rsid w:val="0045549C"/>
    <w:rsid w:val="004B4586"/>
    <w:rsid w:val="004F3288"/>
    <w:rsid w:val="00516507"/>
    <w:rsid w:val="0055037F"/>
    <w:rsid w:val="00572B0F"/>
    <w:rsid w:val="00572DAB"/>
    <w:rsid w:val="0057585E"/>
    <w:rsid w:val="005C3A37"/>
    <w:rsid w:val="005D2768"/>
    <w:rsid w:val="005F7EB2"/>
    <w:rsid w:val="006627D1"/>
    <w:rsid w:val="00684EFD"/>
    <w:rsid w:val="006946AA"/>
    <w:rsid w:val="00724CB8"/>
    <w:rsid w:val="00956CA3"/>
    <w:rsid w:val="009810EE"/>
    <w:rsid w:val="0098577E"/>
    <w:rsid w:val="009E78BC"/>
    <w:rsid w:val="00A21CBE"/>
    <w:rsid w:val="00A235D7"/>
    <w:rsid w:val="00A41708"/>
    <w:rsid w:val="00A72B22"/>
    <w:rsid w:val="00A77B21"/>
    <w:rsid w:val="00AA6461"/>
    <w:rsid w:val="00B108BC"/>
    <w:rsid w:val="00B37CDF"/>
    <w:rsid w:val="00B65711"/>
    <w:rsid w:val="00B7672F"/>
    <w:rsid w:val="00B92E5E"/>
    <w:rsid w:val="00BB16BD"/>
    <w:rsid w:val="00C24727"/>
    <w:rsid w:val="00C613D3"/>
    <w:rsid w:val="00C83D02"/>
    <w:rsid w:val="00D82086"/>
    <w:rsid w:val="00DA034B"/>
    <w:rsid w:val="00E072A6"/>
    <w:rsid w:val="00E414F9"/>
    <w:rsid w:val="00EA4964"/>
    <w:rsid w:val="00EB3444"/>
    <w:rsid w:val="00EF2DBE"/>
    <w:rsid w:val="00F15E39"/>
    <w:rsid w:val="00FD5B6E"/>
    <w:rsid w:val="00FF40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CB8"/>
    <w:pPr>
      <w:widowControl w:val="0"/>
      <w:jc w:val="both"/>
    </w:pPr>
  </w:style>
  <w:style w:type="paragraph" w:styleId="2">
    <w:name w:val="heading 2"/>
    <w:basedOn w:val="a"/>
    <w:next w:val="a"/>
    <w:link w:val="2Char"/>
    <w:uiPriority w:val="9"/>
    <w:unhideWhenUsed/>
    <w:qFormat/>
    <w:rsid w:val="00572DAB"/>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A64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A6461"/>
    <w:rPr>
      <w:sz w:val="18"/>
      <w:szCs w:val="18"/>
    </w:rPr>
  </w:style>
  <w:style w:type="paragraph" w:styleId="a4">
    <w:name w:val="footer"/>
    <w:basedOn w:val="a"/>
    <w:link w:val="Char0"/>
    <w:uiPriority w:val="99"/>
    <w:unhideWhenUsed/>
    <w:rsid w:val="00AA6461"/>
    <w:pPr>
      <w:tabs>
        <w:tab w:val="center" w:pos="4153"/>
        <w:tab w:val="right" w:pos="8306"/>
      </w:tabs>
      <w:snapToGrid w:val="0"/>
      <w:jc w:val="left"/>
    </w:pPr>
    <w:rPr>
      <w:sz w:val="18"/>
      <w:szCs w:val="18"/>
    </w:rPr>
  </w:style>
  <w:style w:type="character" w:customStyle="1" w:styleId="Char0">
    <w:name w:val="页脚 Char"/>
    <w:basedOn w:val="a0"/>
    <w:link w:val="a4"/>
    <w:uiPriority w:val="99"/>
    <w:rsid w:val="00AA6461"/>
    <w:rPr>
      <w:sz w:val="18"/>
      <w:szCs w:val="18"/>
    </w:rPr>
  </w:style>
  <w:style w:type="character" w:customStyle="1" w:styleId="2Char">
    <w:name w:val="标题 2 Char"/>
    <w:basedOn w:val="a0"/>
    <w:link w:val="2"/>
    <w:uiPriority w:val="9"/>
    <w:rsid w:val="00572DAB"/>
    <w:rPr>
      <w:rFonts w:asciiTheme="majorHAnsi" w:eastAsiaTheme="majorEastAsia" w:hAnsiTheme="majorHAnsi" w:cstheme="majorBidi"/>
      <w:b/>
      <w:bCs/>
      <w:sz w:val="32"/>
      <w:szCs w:val="32"/>
    </w:rPr>
  </w:style>
  <w:style w:type="table" w:styleId="a5">
    <w:name w:val="Table Grid"/>
    <w:basedOn w:val="a1"/>
    <w:uiPriority w:val="39"/>
    <w:rsid w:val="00402E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qFormat/>
    <w:rsid w:val="00C24727"/>
    <w:pPr>
      <w:widowControl/>
      <w:spacing w:beforeAutospacing="1" w:afterAutospacing="1" w:line="312" w:lineRule="auto"/>
      <w:jc w:val="left"/>
    </w:pPr>
    <w:rPr>
      <w:rFonts w:cs="Times New Roman"/>
      <w:kern w:val="0"/>
      <w:sz w:val="24"/>
      <w:szCs w:val="21"/>
    </w:rPr>
  </w:style>
  <w:style w:type="paragraph" w:styleId="a7">
    <w:name w:val="Balloon Text"/>
    <w:basedOn w:val="a"/>
    <w:link w:val="Char1"/>
    <w:uiPriority w:val="99"/>
    <w:semiHidden/>
    <w:unhideWhenUsed/>
    <w:rsid w:val="00D82086"/>
    <w:rPr>
      <w:sz w:val="18"/>
      <w:szCs w:val="18"/>
    </w:rPr>
  </w:style>
  <w:style w:type="character" w:customStyle="1" w:styleId="Char1">
    <w:name w:val="批注框文本 Char"/>
    <w:basedOn w:val="a0"/>
    <w:link w:val="a7"/>
    <w:uiPriority w:val="99"/>
    <w:semiHidden/>
    <w:rsid w:val="00D82086"/>
    <w:rPr>
      <w:sz w:val="18"/>
      <w:szCs w:val="18"/>
    </w:rPr>
  </w:style>
  <w:style w:type="paragraph" w:styleId="a8">
    <w:name w:val="List Paragraph"/>
    <w:basedOn w:val="a"/>
    <w:uiPriority w:val="34"/>
    <w:qFormat/>
    <w:rsid w:val="00D82086"/>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424</TotalTime>
  <Pages>2</Pages>
  <Words>421</Words>
  <Characters>2403</Characters>
  <Application>Microsoft Office Word</Application>
  <DocSecurity>0</DocSecurity>
  <Lines>20</Lines>
  <Paragraphs>5</Paragraphs>
  <ScaleCrop>false</ScaleCrop>
  <Company/>
  <LinksUpToDate>false</LinksUpToDate>
  <CharactersWithSpaces>2819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QDJD</dc:creator>
  <cp:keywords/>
  <dc:description/>
  <cp:lastModifiedBy>Administrator</cp:lastModifiedBy>
  <cp:revision>23</cp:revision>
  <dcterms:created xsi:type="dcterms:W3CDTF">2021-03-04T07:34:00Z</dcterms:created>
  <dcterms:modified xsi:type="dcterms:W3CDTF">2022-06-23T12:04:00Z</dcterms:modified>
</cp:coreProperties>
</file>