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43"/>
        <w:rPr>
          <w:rFonts w:ascii="Times New Roman"/>
          <w:sz w:val="20"/>
        </w:rPr>
      </w:pPr>
      <w:r>
        <w:rPr>
          <w:rFonts w:ascii="Times New Roman"/>
          <w:sz w:val="20"/>
        </w:rPr>
        <w:pict>
          <v:group style="width:37pt;height:37pt;mso-position-horizontal-relative:char;mso-position-vertical-relative:line" id="docshapegroup7" coordorigin="0,0" coordsize="740,740">
            <v:shape style="position:absolute;left:0;top:0;width:737;height:737" id="docshape8" coordorigin="0,0" coordsize="737,737" path="m567,737l0,737m737,567l737,0e" filled="false" stroked="true" strokeweight=".283pt" strokecolor="#000000">
              <v:path arrowok="t"/>
              <v:stroke dashstyle="solid"/>
            </v:shape>
            <v:shape style="position:absolute;left:170;top:170;width:567;height:567" id="docshape9" coordorigin="170,170" coordsize="567,567" path="m737,567l170,567m567,737l567,170e" filled="false" stroked="true" strokeweight=".283pt" strokecolor="#000000">
              <v:path arrowok="t"/>
              <v:stroke dashstyl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spacing w:after="0"/>
        <w:rPr>
          <w:rFonts w:ascii="Times New Roman"/>
          <w:sz w:val="22"/>
        </w:rPr>
        <w:sectPr>
          <w:footerReference w:type="default" r:id="rId5"/>
          <w:type w:val="continuous"/>
          <w:pgSz w:w="11970" w:h="16220"/>
          <w:pgMar w:footer="540" w:header="0" w:top="0" w:bottom="720" w:left="1340" w:right="1380"/>
          <w:pgNumType w:start="1"/>
        </w:sectPr>
      </w:pPr>
    </w:p>
    <w:p>
      <w:pPr>
        <w:pStyle w:val="Title"/>
      </w:pPr>
      <w:r>
        <w:rPr>
          <w:color w:val="BE9ECA"/>
          <w:spacing w:val="-5"/>
        </w:rPr>
        <w:t>BIG</w:t>
      </w:r>
    </w:p>
    <w:p>
      <w:pPr>
        <w:spacing w:line="752" w:lineRule="exact" w:before="0"/>
        <w:ind w:left="503" w:right="0" w:firstLine="0"/>
        <w:jc w:val="left"/>
        <w:rPr>
          <w:sz w:val="32"/>
        </w:rPr>
      </w:pPr>
      <w:r>
        <w:rPr/>
        <w:br w:type="column"/>
      </w:r>
      <w:r>
        <w:rPr>
          <w:color w:val="7F2A90"/>
          <w:spacing w:val="-3"/>
          <w:sz w:val="32"/>
        </w:rPr>
        <w:t>第 </w:t>
      </w:r>
      <w:r>
        <w:rPr>
          <w:color w:val="7F2A90"/>
          <w:position w:val="-9"/>
          <w:sz w:val="60"/>
        </w:rPr>
        <w:t>3</w:t>
      </w:r>
      <w:r>
        <w:rPr>
          <w:color w:val="7F2A90"/>
          <w:spacing w:val="-42"/>
          <w:position w:val="-9"/>
          <w:sz w:val="60"/>
        </w:rPr>
        <w:t> </w:t>
      </w:r>
      <w:r>
        <w:rPr>
          <w:color w:val="7F2A90"/>
          <w:spacing w:val="-10"/>
          <w:sz w:val="32"/>
        </w:rPr>
        <w:t>章</w:t>
      </w:r>
    </w:p>
    <w:p>
      <w:pPr>
        <w:spacing w:after="0" w:line="752" w:lineRule="exact"/>
        <w:jc w:val="left"/>
        <w:rPr>
          <w:sz w:val="32"/>
        </w:rPr>
        <w:sectPr>
          <w:type w:val="continuous"/>
          <w:pgSz w:w="11970" w:h="16220"/>
          <w:pgMar w:header="0" w:footer="540" w:top="0" w:bottom="720" w:left="1340" w:right="1380"/>
          <w:cols w:num="2" w:equalWidth="0">
            <w:col w:w="1617" w:space="40"/>
            <w:col w:w="7593"/>
          </w:cols>
        </w:sectPr>
      </w:pPr>
    </w:p>
    <w:p>
      <w:pPr>
        <w:tabs>
          <w:tab w:pos="5230" w:val="left" w:leader="none"/>
        </w:tabs>
        <w:spacing w:line="565" w:lineRule="exact" w:before="0"/>
        <w:ind w:left="603" w:right="0" w:firstLine="0"/>
        <w:jc w:val="center"/>
        <w:rPr>
          <w:rFonts w:ascii="新細明體" w:eastAsia="新細明體" w:hint="eastAsia"/>
          <w:sz w:val="42"/>
        </w:rPr>
      </w:pPr>
      <w:r>
        <w:rPr/>
        <w:pict>
          <v:group style="position:absolute;margin-left:100.629501pt;margin-top:-1.954879pt;width:391.2pt;height:1pt;mso-position-horizontal-relative:page;mso-position-vertical-relative:paragraph;z-index:15729664" id="docshapegroup10" coordorigin="2013,-39" coordsize="7824,20">
            <v:line style="position:absolute" from="2083,-29" to="9796,-29" stroked="true" strokeweight="1pt" strokecolor="#7f2a90">
              <v:stroke dashstyle="dot"/>
            </v:line>
            <v:shape style="position:absolute;left:2012;top:-40;width:7824;height:20" id="docshape11" coordorigin="2013,-39" coordsize="7824,20" path="m2033,-29l2030,-36,2023,-39,2016,-36,2013,-29,2016,-22,2023,-19,2030,-22,2033,-29xm9836,-29l9833,-36,9826,-39,9819,-36,9816,-29,9819,-22,9826,-19,9833,-22,9836,-29xe" filled="true" fillcolor="#7f2a90" stroked="false">
              <v:path arrowok="t"/>
              <v:fill opacity="29491f" type="solid"/>
            </v:shape>
            <w10:wrap type="none"/>
          </v:group>
        </w:pict>
      </w:r>
      <w:r>
        <w:rPr/>
        <w:pict>
          <v:group style="position:absolute;margin-left:561.117493pt;margin-top:.000208pt;width:37pt;height:37pt;mso-position-horizontal-relative:page;mso-position-vertical-relative:page;z-index:15730688" id="docshapegroup12" coordorigin="11222,0" coordsize="740,740">
            <v:shape style="position:absolute;left:11225;top:0;width:737;height:737" id="docshape13" coordorigin="11225,0" coordsize="737,737" path="m11395,737l11962,737m11225,567l11225,0e" filled="false" stroked="true" strokeweight=".283pt" strokecolor="#000000">
              <v:path arrowok="t"/>
              <v:stroke dashstyle="solid"/>
            </v:shape>
            <v:shape style="position:absolute;left:11225;top:170;width:567;height:567" id="docshape14" coordorigin="11225,170" coordsize="567,567" path="m11225,567l11792,567m11395,737l11395,170e" filled="false" stroked="true" strokeweight=".283pt" strokecolor="#000000">
              <v:path arrowok="t"/>
              <v:stroke dashstyle="solid"/>
            </v:shape>
            <w10:wrap type="none"/>
          </v:group>
        </w:pict>
      </w:r>
      <w:r>
        <w:rPr>
          <w:rFonts w:ascii="Times New Roman" w:eastAsia="Times New Roman"/>
          <w:color w:val="BE9ECA"/>
          <w:spacing w:val="-4"/>
          <w:position w:val="3"/>
          <w:sz w:val="56"/>
        </w:rPr>
        <w:t>DATA</w:t>
      </w:r>
      <w:r>
        <w:rPr>
          <w:rFonts w:ascii="Times New Roman" w:eastAsia="Times New Roman"/>
          <w:color w:val="BE9ECA"/>
          <w:position w:val="3"/>
          <w:sz w:val="56"/>
        </w:rPr>
        <w:tab/>
      </w:r>
      <w:r>
        <w:rPr>
          <w:rFonts w:ascii="新細明體" w:eastAsia="新細明體" w:hint="eastAsia"/>
          <w:color w:val="7F2A90"/>
          <w:spacing w:val="-2"/>
          <w:sz w:val="42"/>
        </w:rPr>
        <w:t>数据分析入门</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2"/>
        <w:rPr>
          <w:rFonts w:ascii="新細明體"/>
          <w:sz w:val="28"/>
        </w:rPr>
      </w:pPr>
    </w:p>
    <w:p>
      <w:pPr>
        <w:pStyle w:val="BodyText"/>
        <w:spacing w:line="288" w:lineRule="auto" w:before="51"/>
        <w:ind w:left="644" w:right="766" w:firstLine="425"/>
        <w:jc w:val="both"/>
      </w:pPr>
      <w:r>
        <w:rPr>
          <w:rFonts w:ascii="Times New Roman" w:eastAsia="Times New Roman"/>
          <w:color w:val="231F20"/>
        </w:rPr>
        <w:t>Weka</w:t>
      </w:r>
      <w:r>
        <w:rPr>
          <w:rFonts w:ascii="Times New Roman" w:eastAsia="Times New Roman"/>
          <w:color w:val="231F20"/>
          <w:spacing w:val="-3"/>
        </w:rPr>
        <w:t> </w:t>
      </w:r>
      <w:r>
        <w:rPr>
          <w:color w:val="231F20"/>
          <w:spacing w:val="12"/>
        </w:rPr>
        <w:t>是一款免费的、基于</w:t>
      </w:r>
      <w:r>
        <w:rPr>
          <w:rFonts w:ascii="Times New Roman" w:eastAsia="Times New Roman"/>
          <w:color w:val="231F20"/>
        </w:rPr>
        <w:t>Java</w:t>
      </w:r>
      <w:r>
        <w:rPr>
          <w:rFonts w:ascii="Times New Roman" w:eastAsia="Times New Roman"/>
          <w:color w:val="231F20"/>
          <w:spacing w:val="-1"/>
        </w:rPr>
        <w:t> </w:t>
      </w:r>
      <w:r>
        <w:rPr>
          <w:color w:val="231F20"/>
          <w:spacing w:val="11"/>
        </w:rPr>
        <w:t>环境下的开源的机器学习</w:t>
      </w:r>
      <w:r>
        <w:rPr>
          <w:color w:val="231F20"/>
        </w:rPr>
        <w:t>（</w:t>
      </w:r>
      <w:r>
        <w:rPr>
          <w:rFonts w:ascii="Times New Roman" w:eastAsia="Times New Roman"/>
          <w:color w:val="231F20"/>
        </w:rPr>
        <w:t>machine</w:t>
      </w:r>
      <w:r>
        <w:rPr>
          <w:rFonts w:ascii="Times New Roman" w:eastAsia="Times New Roman"/>
          <w:color w:val="231F20"/>
          <w:spacing w:val="40"/>
        </w:rPr>
        <w:t> </w:t>
      </w:r>
      <w:r>
        <w:rPr>
          <w:rFonts w:ascii="Times New Roman" w:eastAsia="Times New Roman"/>
          <w:color w:val="231F20"/>
        </w:rPr>
        <w:t>learning</w:t>
      </w:r>
      <w:r>
        <w:rPr>
          <w:color w:val="231F20"/>
        </w:rPr>
        <w:t>）</w:t>
      </w:r>
      <w:r>
        <w:rPr>
          <w:color w:val="231F20"/>
          <w:spacing w:val="-1"/>
        </w:rPr>
        <w:t>以 及 数 据 挖 掘</w:t>
      </w:r>
      <w:r>
        <w:rPr>
          <w:color w:val="231F20"/>
        </w:rPr>
        <w:t>（</w:t>
      </w:r>
      <w:r>
        <w:rPr>
          <w:rFonts w:ascii="Times New Roman" w:eastAsia="Times New Roman"/>
          <w:color w:val="231F20"/>
        </w:rPr>
        <w:t>data</w:t>
      </w:r>
      <w:r>
        <w:rPr>
          <w:rFonts w:ascii="Times New Roman" w:eastAsia="Times New Roman"/>
          <w:color w:val="231F20"/>
          <w:spacing w:val="34"/>
        </w:rPr>
        <w:t> </w:t>
      </w:r>
      <w:r>
        <w:rPr>
          <w:rFonts w:ascii="Times New Roman" w:eastAsia="Times New Roman"/>
          <w:color w:val="231F20"/>
        </w:rPr>
        <w:t>mining</w:t>
      </w:r>
      <w:r>
        <w:rPr>
          <w:color w:val="231F20"/>
        </w:rPr>
        <w:t>） 软 件。</w:t>
      </w:r>
      <w:r>
        <w:rPr>
          <w:rFonts w:ascii="Times New Roman" w:eastAsia="Times New Roman"/>
          <w:color w:val="231F20"/>
        </w:rPr>
        <w:t>Weka</w:t>
      </w:r>
      <w:r>
        <w:rPr>
          <w:rFonts w:ascii="Times New Roman" w:eastAsia="Times New Roman"/>
          <w:color w:val="231F20"/>
          <w:spacing w:val="-14"/>
        </w:rPr>
        <w:t> </w:t>
      </w:r>
      <w:r>
        <w:rPr>
          <w:color w:val="231F20"/>
        </w:rPr>
        <w:t>是 怀 卡 托 智 能 分 析 环 境（</w:t>
      </w:r>
      <w:r>
        <w:rPr>
          <w:rFonts w:ascii="Times New Roman" w:eastAsia="Times New Roman"/>
          <w:color w:val="231F20"/>
        </w:rPr>
        <w:t>Waikato environment</w:t>
      </w:r>
      <w:r>
        <w:rPr>
          <w:rFonts w:ascii="Times New Roman" w:eastAsia="Times New Roman"/>
          <w:color w:val="231F20"/>
          <w:spacing w:val="40"/>
        </w:rPr>
        <w:t> </w:t>
      </w:r>
      <w:r>
        <w:rPr>
          <w:rFonts w:ascii="Times New Roman" w:eastAsia="Times New Roman"/>
          <w:color w:val="231F20"/>
        </w:rPr>
        <w:t>for</w:t>
      </w:r>
      <w:r>
        <w:rPr>
          <w:rFonts w:ascii="Times New Roman" w:eastAsia="Times New Roman"/>
          <w:color w:val="231F20"/>
          <w:spacing w:val="40"/>
        </w:rPr>
        <w:t> </w:t>
      </w:r>
      <w:r>
        <w:rPr>
          <w:rFonts w:ascii="Times New Roman" w:eastAsia="Times New Roman"/>
          <w:color w:val="231F20"/>
        </w:rPr>
        <w:t>knowledge</w:t>
      </w:r>
      <w:r>
        <w:rPr>
          <w:rFonts w:ascii="Times New Roman" w:eastAsia="Times New Roman"/>
          <w:color w:val="231F20"/>
          <w:spacing w:val="40"/>
        </w:rPr>
        <w:t> </w:t>
      </w:r>
      <w:r>
        <w:rPr>
          <w:rFonts w:ascii="Times New Roman" w:eastAsia="Times New Roman"/>
          <w:color w:val="231F20"/>
        </w:rPr>
        <w:t>analysis</w:t>
      </w:r>
      <w:r>
        <w:rPr>
          <w:color w:val="231F20"/>
        </w:rPr>
        <w:t>）</w:t>
      </w:r>
      <w:r>
        <w:rPr>
          <w:color w:val="231F20"/>
          <w:spacing w:val="11"/>
        </w:rPr>
        <w:t>的英文字首缩写。有趣的是，该缩写</w:t>
      </w:r>
      <w:r>
        <w:rPr>
          <w:rFonts w:ascii="Times New Roman" w:eastAsia="Times New Roman"/>
          <w:color w:val="231F20"/>
        </w:rPr>
        <w:t>Weka</w:t>
      </w:r>
      <w:r>
        <w:rPr>
          <w:rFonts w:ascii="Times New Roman" w:eastAsia="Times New Roman"/>
          <w:color w:val="231F20"/>
          <w:spacing w:val="-5"/>
        </w:rPr>
        <w:t> </w:t>
      </w:r>
      <w:r>
        <w:rPr>
          <w:color w:val="231F20"/>
        </w:rPr>
        <w:t>也</w:t>
      </w:r>
      <w:r>
        <w:rPr>
          <w:color w:val="231F20"/>
          <w:spacing w:val="2"/>
        </w:rPr>
        <w:t>是新西兰独有的一种鸟名，而</w:t>
      </w:r>
      <w:r>
        <w:rPr>
          <w:rFonts w:ascii="Times New Roman" w:eastAsia="Times New Roman"/>
          <w:color w:val="231F20"/>
        </w:rPr>
        <w:t>Weka</w:t>
      </w:r>
      <w:r>
        <w:rPr>
          <w:rFonts w:ascii="Times New Roman" w:eastAsia="Times New Roman"/>
          <w:color w:val="231F20"/>
          <w:spacing w:val="-14"/>
        </w:rPr>
        <w:t> </w:t>
      </w:r>
      <w:r>
        <w:rPr>
          <w:color w:val="231F20"/>
        </w:rPr>
        <w:t>的主要开发者恰好来自新西兰的怀卡托大学（</w:t>
      </w:r>
      <w:r>
        <w:rPr>
          <w:rFonts w:ascii="Times New Roman" w:eastAsia="Times New Roman"/>
          <w:color w:val="231F20"/>
        </w:rPr>
        <w:t>the University of Waikato</w:t>
      </w:r>
      <w:r>
        <w:rPr>
          <w:color w:val="231F20"/>
        </w:rPr>
        <w:t>）。</w:t>
      </w:r>
    </w:p>
    <w:p>
      <w:pPr>
        <w:pStyle w:val="BodyText"/>
        <w:spacing w:before="12"/>
        <w:rPr>
          <w:sz w:val="34"/>
        </w:rPr>
      </w:pPr>
    </w:p>
    <w:p>
      <w:pPr>
        <w:pStyle w:val="ListParagraph"/>
        <w:numPr>
          <w:ilvl w:val="1"/>
          <w:numId w:val="1"/>
        </w:numPr>
        <w:tabs>
          <w:tab w:pos="1722" w:val="left" w:leader="none"/>
          <w:tab w:pos="1723" w:val="left" w:leader="none"/>
        </w:tabs>
        <w:spacing w:line="240" w:lineRule="auto" w:before="0" w:after="0"/>
        <w:ind w:left="1722" w:right="0" w:hanging="654"/>
        <w:jc w:val="left"/>
        <w:rPr>
          <w:rFonts w:ascii="FZYaSong-DB1-GBK" w:eastAsia="FZYaSong-DB1-GBK" w:hint="eastAsia"/>
          <w:sz w:val="28"/>
        </w:rPr>
      </w:pPr>
      <w:r>
        <w:rPr>
          <w:rFonts w:ascii="Times New Roman" w:eastAsia="Times New Roman"/>
          <w:b/>
          <w:color w:val="7F2A90"/>
          <w:sz w:val="28"/>
        </w:rPr>
        <w:t>Weka</w:t>
      </w:r>
      <w:r>
        <w:rPr>
          <w:rFonts w:ascii="Times New Roman" w:eastAsia="Times New Roman"/>
          <w:b/>
          <w:color w:val="7F2A90"/>
          <w:spacing w:val="23"/>
          <w:sz w:val="28"/>
        </w:rPr>
        <w:t> </w:t>
      </w:r>
      <w:r>
        <w:rPr>
          <w:rFonts w:ascii="FZYaSong-DB1-GBK" w:eastAsia="FZYaSong-DB1-GBK" w:hint="eastAsia"/>
          <w:color w:val="7F2A90"/>
          <w:spacing w:val="-2"/>
          <w:sz w:val="28"/>
        </w:rPr>
        <w:t>简介与数据预处理</w:t>
      </w:r>
    </w:p>
    <w:p>
      <w:pPr>
        <w:pStyle w:val="Heading2"/>
        <w:numPr>
          <w:ilvl w:val="2"/>
          <w:numId w:val="1"/>
        </w:numPr>
        <w:tabs>
          <w:tab w:pos="1879" w:val="left" w:leader="none"/>
          <w:tab w:pos="1880" w:val="left" w:leader="none"/>
        </w:tabs>
        <w:spacing w:line="240" w:lineRule="auto" w:before="258" w:after="0"/>
        <w:ind w:left="1879" w:right="0" w:hanging="811"/>
        <w:jc w:val="left"/>
        <w:rPr>
          <w:rFonts w:ascii="FZLanTingHei-R-GBK" w:eastAsia="FZLanTingHei-R-GBK" w:hint="eastAsia"/>
        </w:rPr>
      </w:pPr>
      <w:r>
        <w:rPr/>
        <w:pict>
          <v:group style="position:absolute;margin-left:443.3815pt;margin-top:6.584672pt;width:47.05pt;height:57.55pt;mso-position-horizontal-relative:page;mso-position-vertical-relative:paragraph;z-index:15730176" id="docshapegroup15" coordorigin="8868,132" coordsize="941,1151">
            <v:shape style="position:absolute;left:8930;top:194;width:815;height:815" type="#_x0000_t75" id="docshape16" stroked="false">
              <v:imagedata r:id="rId6" o:title=""/>
            </v:shape>
            <v:shapetype id="_x0000_t202" o:spt="202" coordsize="21600,21600" path="m,l,21600r21600,l21600,xe">
              <v:stroke joinstyle="miter"/>
              <v:path gradientshapeok="t" o:connecttype="rect"/>
            </v:shapetype>
            <v:shape style="position:absolute;left:8870;top:134;width:935;height:1146" type="#_x0000_t202" id="docshape17" filled="false" stroked="true" strokeweight=".283pt" strokecolor="#7f2a90">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5"/>
                      <w:rPr>
                        <w:sz w:val="13"/>
                      </w:rPr>
                    </w:pPr>
                  </w:p>
                  <w:p>
                    <w:pPr>
                      <w:spacing w:before="0"/>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rFonts w:ascii="FZLanTingHei-R-GBK" w:eastAsia="FZLanTingHei-R-GBK" w:hint="eastAsia"/>
          <w:color w:val="7F2A90"/>
          <w:spacing w:val="-3"/>
        </w:rPr>
        <w:t>软件下载</w:t>
      </w:r>
    </w:p>
    <w:p>
      <w:pPr>
        <w:pStyle w:val="BodyText"/>
        <w:spacing w:line="288" w:lineRule="auto" w:before="90"/>
        <w:ind w:left="644" w:right="1914" w:firstLine="425"/>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25"/>
        </w:rPr>
        <w:t>软件的官方网站是</w:t>
      </w:r>
      <w:r>
        <w:rPr>
          <w:rFonts w:ascii="Times New Roman" w:eastAsia="Times New Roman"/>
          <w:color w:val="231F20"/>
          <w:spacing w:val="5"/>
        </w:rPr>
        <w:t>https://ml.cms.waikato.ac.nz/weka/</w:t>
      </w:r>
      <w:r>
        <w:rPr>
          <w:color w:val="231F20"/>
          <w:spacing w:val="25"/>
        </w:rPr>
        <w:t>，网站</w:t>
      </w:r>
      <w:r>
        <w:rPr>
          <w:color w:val="231F20"/>
          <w:spacing w:val="11"/>
        </w:rPr>
        <w:t>首页如图</w:t>
      </w:r>
      <w:r>
        <w:rPr>
          <w:rFonts w:ascii="Times New Roman" w:eastAsia="Times New Roman"/>
          <w:color w:val="231F20"/>
          <w:spacing w:val="5"/>
        </w:rPr>
        <w:t>3.</w:t>
      </w:r>
      <w:r>
        <w:rPr>
          <w:rFonts w:ascii="Times New Roman" w:eastAsia="Times New Roman"/>
          <w:color w:val="231F20"/>
        </w:rPr>
        <w:t>1</w:t>
      </w:r>
      <w:r>
        <w:rPr>
          <w:rFonts w:ascii="Times New Roman" w:eastAsia="Times New Roman"/>
          <w:color w:val="231F20"/>
          <w:spacing w:val="-21"/>
        </w:rPr>
        <w:t> </w:t>
      </w:r>
      <w:r>
        <w:rPr>
          <w:color w:val="231F20"/>
          <w:spacing w:val="5"/>
        </w:rPr>
        <w:t>所示。</w:t>
      </w:r>
    </w:p>
    <w:p>
      <w:pPr>
        <w:pStyle w:val="BodyText"/>
        <w:spacing w:before="8"/>
        <w:rPr>
          <w:sz w:val="9"/>
        </w:rPr>
      </w:pPr>
      <w:r>
        <w:rPr/>
        <w:pict>
          <v:group style="position:absolute;margin-left:121.711502pt;margin-top:7.696837pt;width:346.2pt;height:185.85pt;mso-position-horizontal-relative:page;mso-position-vertical-relative:paragraph;z-index:-15728128;mso-wrap-distance-left:0;mso-wrap-distance-right:0" id="docshapegroup18" coordorigin="2434,154" coordsize="6924,3717">
            <v:shape style="position:absolute;left:2437;top:156;width:6918;height:3712" type="#_x0000_t75" id="docshape19" stroked="false">
              <v:imagedata r:id="rId7" o:title=""/>
            </v:shape>
            <v:rect style="position:absolute;left:2437;top:156;width:6918;height:3712" id="docshape20" filled="false" stroked="true" strokeweight=".283pt" strokecolor="#a7a9ac">
              <v:stroke dashstyle="solid"/>
            </v:rect>
            <w10:wrap type="topAndBottom"/>
          </v:group>
        </w:pict>
      </w:r>
    </w:p>
    <w:p>
      <w:pPr>
        <w:spacing w:before="121"/>
        <w:ind w:left="603" w:right="726" w:firstLine="0"/>
        <w:jc w:val="center"/>
        <w:rPr>
          <w:sz w:val="18"/>
        </w:rPr>
      </w:pPr>
      <w:r>
        <w:rPr>
          <w:color w:val="7F2A90"/>
          <w:spacing w:val="27"/>
          <w:sz w:val="18"/>
        </w:rPr>
        <w:t>图</w:t>
      </w:r>
      <w:r>
        <w:rPr>
          <w:rFonts w:ascii="Times New Roman" w:eastAsia="Times New Roman"/>
          <w:color w:val="7F2A90"/>
          <w:sz w:val="18"/>
        </w:rPr>
        <w:t>3.1</w:t>
      </w:r>
      <w:r>
        <w:rPr>
          <w:rFonts w:ascii="Times New Roman" w:eastAsia="Times New Roman"/>
          <w:color w:val="7F2A90"/>
          <w:spacing w:val="53"/>
          <w:sz w:val="18"/>
        </w:rPr>
        <w:t>  </w:t>
      </w:r>
      <w:r>
        <w:rPr>
          <w:rFonts w:ascii="Times New Roman" w:eastAsia="Times New Roman"/>
          <w:color w:val="7F2A90"/>
          <w:sz w:val="18"/>
        </w:rPr>
        <w:t>Weka</w:t>
      </w:r>
      <w:r>
        <w:rPr>
          <w:rFonts w:ascii="Times New Roman" w:eastAsia="Times New Roman"/>
          <w:color w:val="7F2A90"/>
          <w:spacing w:val="-16"/>
          <w:sz w:val="18"/>
        </w:rPr>
        <w:t> </w:t>
      </w:r>
      <w:r>
        <w:rPr>
          <w:color w:val="7F2A90"/>
          <w:spacing w:val="-3"/>
          <w:sz w:val="18"/>
        </w:rPr>
        <w:t>网站首页</w:t>
      </w:r>
    </w:p>
    <w:p>
      <w:pPr>
        <w:spacing w:after="0"/>
        <w:jc w:val="center"/>
        <w:rPr>
          <w:sz w:val="18"/>
        </w:rPr>
        <w:sectPr>
          <w:type w:val="continuous"/>
          <w:pgSz w:w="11970" w:h="16220"/>
          <w:pgMar w:header="0" w:footer="540" w:top="0" w:bottom="720" w:left="1340" w:right="1380"/>
        </w:sectPr>
      </w:pPr>
    </w:p>
    <w:p>
      <w:pPr>
        <w:pStyle w:val="BodyText"/>
        <w:rPr>
          <w:sz w:val="20"/>
        </w:rPr>
      </w:pPr>
      <w:r>
        <w:rPr/>
        <w:pict>
          <v:group style="position:absolute;margin-left:0pt;margin-top:.000208pt;width:99.25pt;height:178.6pt;mso-position-horizontal-relative:page;mso-position-vertical-relative:page;z-index:-17772032" id="docshapegroup28" coordorigin="0,0" coordsize="1985,3572">
            <v:shape style="position:absolute;left:566;top:566;width:1418;height:3005" type="#_x0000_t75" id="docshape29" stroked="false">
              <v:imagedata r:id="rId9" o:title=""/>
            </v:shape>
            <v:shape style="position:absolute;left:170;top:170;width:567;height:567" id="docshape30" coordorigin="170,170" coordsize="567,567" path="m737,567l170,567m567,737l567,170e" filled="false" stroked="true" strokeweight="1.417pt" strokecolor="#ffffff">
              <v:path arrowok="t"/>
              <v:stroke dashstyle="solid"/>
            </v:shape>
            <v:shape style="position:absolute;left:0;top:0;width:737;height:737" id="docshape31" coordorigin="0,0" coordsize="737,737" path="m567,737l0,737m737,567l737,0e" filled="false" stroked="true" strokeweight=".283pt" strokecolor="#000000">
              <v:path arrowok="t"/>
              <v:stroke dashstyle="solid"/>
            </v:shape>
            <v:shape style="position:absolute;left:170;top:170;width:567;height:567" id="docshape32"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33248" id="docshapegroup33" coordorigin="11222,0" coordsize="740,740">
            <v:shape style="position:absolute;left:11225;top:0;width:737;height:737" id="docshape34" coordorigin="11225,0" coordsize="737,737" path="m11395,737l11962,737m11225,567l11225,0e" filled="false" stroked="true" strokeweight=".283pt" strokecolor="#000000">
              <v:path arrowok="t"/>
              <v:stroke dashstyle="solid"/>
            </v:shape>
            <v:shape style="position:absolute;left:11225;top:170;width:567;height:567" id="docshape35"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69984" type="#_x0000_t202" id="docshape3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BodyText"/>
        <w:spacing w:line="288" w:lineRule="auto" w:before="51"/>
        <w:ind w:left="814" w:right="597" w:firstLine="425"/>
        <w:jc w:val="both"/>
      </w:pPr>
      <w:r>
        <w:rPr/>
        <w:pict>
          <v:shape style="position:absolute;margin-left:74.141197pt;margin-top:10.013086pt;width:11pt;height:109.8pt;mso-position-horizontal-relative:page;mso-position-vertical-relative:paragraph;z-index:-17770496" type="#_x0000_t202" id="docshape37"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Times New Roman" w:eastAsia="Times New Roman"/>
          <w:color w:val="231F20"/>
        </w:rPr>
        <w:t>Weka</w:t>
      </w:r>
      <w:r>
        <w:rPr>
          <w:rFonts w:ascii="Times New Roman" w:eastAsia="Times New Roman"/>
          <w:color w:val="231F20"/>
          <w:spacing w:val="-14"/>
        </w:rPr>
        <w:t> </w:t>
      </w:r>
      <w:r>
        <w:rPr>
          <w:color w:val="231F20"/>
        </w:rPr>
        <w:t>是集数据预处理、学习算法和评估方法等为一体的综合性数据挖掘工具，</w:t>
      </w:r>
      <w:r>
        <w:rPr>
          <w:color w:val="231F20"/>
        </w:rPr>
        <w:t>学习算法包括分类、回归、聚类、关联分析等。</w:t>
      </w:r>
      <w:r>
        <w:rPr>
          <w:rFonts w:ascii="Times New Roman" w:eastAsia="Times New Roman"/>
          <w:color w:val="231F20"/>
        </w:rPr>
        <w:t>Weka</w:t>
      </w:r>
      <w:r>
        <w:rPr>
          <w:rFonts w:ascii="Times New Roman" w:eastAsia="Times New Roman"/>
          <w:color w:val="231F20"/>
          <w:spacing w:val="-14"/>
        </w:rPr>
        <w:t> </w:t>
      </w:r>
      <w:r>
        <w:rPr>
          <w:color w:val="231F20"/>
        </w:rPr>
        <w:t>经历了二十多年的发展，功能</w:t>
      </w:r>
      <w:r>
        <w:rPr>
          <w:color w:val="231F20"/>
          <w:spacing w:val="-2"/>
        </w:rPr>
        <w:t>已经十分强大和成熟，代表了当今数据挖掘和机器学习领域的最高水平。</w:t>
      </w:r>
    </w:p>
    <w:p>
      <w:pPr>
        <w:pStyle w:val="BodyText"/>
        <w:spacing w:line="288" w:lineRule="auto" w:before="1"/>
        <w:ind w:left="814" w:right="596" w:firstLine="425"/>
        <w:jc w:val="both"/>
        <w:rPr>
          <w:rFonts w:ascii="Times New Roman" w:eastAsia="Times New Roman"/>
        </w:rPr>
      </w:pPr>
      <w:r>
        <w:rPr>
          <w:color w:val="231F20"/>
          <w:spacing w:val="39"/>
        </w:rPr>
        <w:t>单击网站首页上的</w:t>
      </w:r>
      <w:r>
        <w:rPr>
          <w:rFonts w:ascii="Times New Roman" w:eastAsia="Times New Roman"/>
          <w:color w:val="231F20"/>
        </w:rPr>
        <w:t>Download</w:t>
      </w:r>
      <w:r>
        <w:rPr>
          <w:rFonts w:ascii="Times New Roman" w:eastAsia="Times New Roman"/>
          <w:color w:val="231F20"/>
          <w:spacing w:val="-14"/>
        </w:rPr>
        <w:t> </w:t>
      </w:r>
      <w:r>
        <w:rPr>
          <w:color w:val="231F20"/>
          <w:spacing w:val="30"/>
        </w:rPr>
        <w:t>按钮，进入</w:t>
      </w:r>
      <w:r>
        <w:rPr>
          <w:rFonts w:ascii="Times New Roman" w:eastAsia="Times New Roman"/>
          <w:color w:val="231F20"/>
        </w:rPr>
        <w:t>https://waikato.github.io/weka-wiki/ downloading_weka</w:t>
      </w:r>
      <w:r>
        <w:rPr>
          <w:rFonts w:ascii="Times New Roman" w:eastAsia="Times New Roman"/>
          <w:color w:val="231F20"/>
          <w:spacing w:val="-4"/>
        </w:rPr>
        <w:t>/ </w:t>
      </w:r>
      <w:r>
        <w:rPr>
          <w:color w:val="231F20"/>
          <w:spacing w:val="5"/>
        </w:rPr>
        <w:t>页面，如图</w:t>
      </w:r>
      <w:r>
        <w:rPr>
          <w:rFonts w:ascii="Times New Roman" w:eastAsia="Times New Roman"/>
          <w:color w:val="231F20"/>
        </w:rPr>
        <w:t>3.2</w:t>
      </w:r>
      <w:r>
        <w:rPr>
          <w:rFonts w:ascii="Times New Roman" w:eastAsia="Times New Roman"/>
          <w:color w:val="231F20"/>
          <w:spacing w:val="-6"/>
        </w:rPr>
        <w:t> </w:t>
      </w:r>
      <w:r>
        <w:rPr>
          <w:color w:val="231F20"/>
          <w:spacing w:val="5"/>
        </w:rPr>
        <w:t>所示。选择</w:t>
      </w:r>
      <w:r>
        <w:rPr>
          <w:rFonts w:ascii="Times New Roman" w:eastAsia="Times New Roman"/>
          <w:color w:val="231F20"/>
        </w:rPr>
        <w:t>Stable</w:t>
      </w:r>
      <w:r>
        <w:rPr>
          <w:rFonts w:ascii="Times New Roman" w:eastAsia="Times New Roman"/>
          <w:color w:val="231F20"/>
          <w:spacing w:val="72"/>
        </w:rPr>
        <w:t> </w:t>
      </w:r>
      <w:r>
        <w:rPr>
          <w:rFonts w:ascii="Times New Roman" w:eastAsia="Times New Roman"/>
          <w:color w:val="231F20"/>
        </w:rPr>
        <w:t>version</w:t>
      </w:r>
      <w:r>
        <w:rPr>
          <w:color w:val="231F20"/>
        </w:rPr>
        <w:t>（稳定版本）</w:t>
      </w:r>
      <w:r>
        <w:rPr>
          <w:color w:val="231F20"/>
          <w:spacing w:val="28"/>
        </w:rPr>
        <w:t>的</w:t>
      </w:r>
      <w:r>
        <w:rPr>
          <w:rFonts w:ascii="Times New Roman" w:eastAsia="Times New Roman"/>
          <w:color w:val="231F20"/>
          <w:spacing w:val="-2"/>
        </w:rPr>
        <w:t>Windows</w:t>
      </w:r>
    </w:p>
    <w:p>
      <w:pPr>
        <w:pStyle w:val="BodyText"/>
        <w:tabs>
          <w:tab w:pos="814" w:val="left" w:leader="none"/>
        </w:tabs>
        <w:spacing w:line="284" w:lineRule="exact"/>
        <w:ind w:left="208"/>
      </w:pPr>
      <w:r>
        <w:rPr>
          <w:rFonts w:ascii="新細明體" w:eastAsia="新細明體" w:hint="eastAsia"/>
          <w:color w:val="231F20"/>
          <w:spacing w:val="-10"/>
          <w:w w:val="145"/>
          <w:vertAlign w:val="subscript"/>
        </w:rPr>
        <w:t>2</w:t>
      </w:r>
      <w:r>
        <w:rPr>
          <w:rFonts w:ascii="新細明體" w:eastAsia="新細明體" w:hint="eastAsia"/>
          <w:color w:val="231F20"/>
          <w:vertAlign w:val="baseline"/>
        </w:rPr>
        <w:tab/>
      </w:r>
      <w:r>
        <w:rPr>
          <w:color w:val="231F20"/>
          <w:spacing w:val="9"/>
          <w:vertAlign w:val="baseline"/>
        </w:rPr>
        <w:t>安装文件下载。如果用户使用的是其他操作系统，例如苹果的</w:t>
      </w:r>
      <w:r>
        <w:rPr>
          <w:rFonts w:ascii="Times New Roman" w:eastAsia="Times New Roman"/>
          <w:color w:val="231F20"/>
          <w:vertAlign w:val="baseline"/>
        </w:rPr>
        <w:t>macOS</w:t>
      </w:r>
      <w:r>
        <w:rPr>
          <w:rFonts w:ascii="Times New Roman" w:eastAsia="Times New Roman"/>
          <w:color w:val="231F20"/>
          <w:spacing w:val="6"/>
          <w:vertAlign w:val="baseline"/>
        </w:rPr>
        <w:t> </w:t>
      </w:r>
      <w:r>
        <w:rPr>
          <w:color w:val="231F20"/>
          <w:spacing w:val="8"/>
          <w:vertAlign w:val="baseline"/>
        </w:rPr>
        <w:t>或者开源的</w:t>
      </w:r>
    </w:p>
    <w:p>
      <w:pPr>
        <w:pStyle w:val="BodyText"/>
        <w:spacing w:before="57"/>
        <w:ind w:left="814"/>
      </w:pPr>
      <w:r>
        <w:rPr>
          <w:rFonts w:ascii="Times New Roman" w:eastAsia="Times New Roman"/>
          <w:color w:val="231F20"/>
        </w:rPr>
        <w:t>Linux</w:t>
      </w:r>
      <w:r>
        <w:rPr>
          <w:color w:val="231F20"/>
          <w:spacing w:val="3"/>
        </w:rPr>
        <w:t>，则应选择对应的</w:t>
      </w:r>
      <w:r>
        <w:rPr>
          <w:rFonts w:ascii="Times New Roman" w:eastAsia="Times New Roman"/>
          <w:color w:val="231F20"/>
        </w:rPr>
        <w:t>Weka</w:t>
      </w:r>
      <w:r>
        <w:rPr>
          <w:rFonts w:ascii="Times New Roman" w:eastAsia="Times New Roman"/>
          <w:color w:val="231F20"/>
          <w:spacing w:val="44"/>
        </w:rPr>
        <w:t> </w:t>
      </w:r>
      <w:r>
        <w:rPr>
          <w:color w:val="231F20"/>
          <w:spacing w:val="-4"/>
        </w:rPr>
        <w:t>版本。</w:t>
      </w:r>
    </w:p>
    <w:p>
      <w:pPr>
        <w:pStyle w:val="BodyText"/>
        <w:spacing w:before="1"/>
        <w:rPr>
          <w:sz w:val="20"/>
        </w:rPr>
      </w:pPr>
      <w:r>
        <w:rPr/>
        <w:pict>
          <v:group style="position:absolute;margin-left:107.591003pt;margin-top:14.761542pt;width:391.45pt;height:142.4pt;mso-position-horizontal-relative:page;mso-position-vertical-relative:paragraph;z-index:-15726080;mso-wrap-distance-left:0;mso-wrap-distance-right:0" id="docshapegroup38" coordorigin="2152,295" coordsize="7829,2848">
            <v:shape style="position:absolute;left:2154;top:297;width:7824;height:2843" type="#_x0000_t75" id="docshape39" stroked="false">
              <v:imagedata r:id="rId10" o:title=""/>
            </v:shape>
            <v:rect style="position:absolute;left:2154;top:297;width:7824;height:2843" id="docshape40" filled="false" stroked="true" strokeweight=".25pt" strokecolor="#a7a9ac">
              <v:stroke dashstyle="solid"/>
            </v:rect>
            <w10:wrap type="topAndBottom"/>
          </v:group>
        </w:pict>
      </w:r>
    </w:p>
    <w:p>
      <w:pPr>
        <w:spacing w:before="111"/>
        <w:ind w:left="3031" w:right="0" w:firstLine="0"/>
        <w:jc w:val="both"/>
        <w:rPr>
          <w:sz w:val="18"/>
        </w:rPr>
      </w:pPr>
      <w:r>
        <w:rPr>
          <w:color w:val="7F2A90"/>
          <w:spacing w:val="27"/>
          <w:sz w:val="18"/>
        </w:rPr>
        <w:t>图</w:t>
      </w:r>
      <w:r>
        <w:rPr>
          <w:rFonts w:ascii="Times New Roman" w:eastAsia="Times New Roman"/>
          <w:color w:val="7F2A90"/>
          <w:sz w:val="18"/>
        </w:rPr>
        <w:t>3.2</w:t>
      </w:r>
      <w:r>
        <w:rPr>
          <w:rFonts w:ascii="Times New Roman" w:eastAsia="Times New Roman"/>
          <w:color w:val="7F2A90"/>
          <w:spacing w:val="74"/>
          <w:sz w:val="18"/>
        </w:rPr>
        <w:t>  </w:t>
      </w:r>
      <w:r>
        <w:rPr>
          <w:rFonts w:ascii="Times New Roman" w:eastAsia="Times New Roman"/>
          <w:color w:val="7F2A90"/>
          <w:sz w:val="18"/>
        </w:rPr>
        <w:t>Windows</w:t>
      </w:r>
      <w:r>
        <w:rPr>
          <w:rFonts w:ascii="Times New Roman" w:eastAsia="Times New Roman"/>
          <w:color w:val="7F2A90"/>
          <w:spacing w:val="-11"/>
          <w:sz w:val="18"/>
        </w:rPr>
        <w:t> </w:t>
      </w:r>
      <w:r>
        <w:rPr>
          <w:color w:val="7F2A90"/>
          <w:spacing w:val="-1"/>
          <w:sz w:val="18"/>
        </w:rPr>
        <w:t>操作系统的稳定版本下载</w:t>
      </w:r>
    </w:p>
    <w:p>
      <w:pPr>
        <w:pStyle w:val="BodyText"/>
        <w:spacing w:line="288" w:lineRule="auto" w:before="151"/>
        <w:ind w:left="814" w:right="588" w:firstLine="425"/>
        <w:jc w:val="both"/>
      </w:pPr>
      <w:r>
        <w:rPr/>
        <w:pict>
          <v:group style="position:absolute;margin-left:79.578201pt;margin-top:-172.230988pt;width:1pt;height:505.7pt;mso-position-horizontal-relative:page;mso-position-vertical-relative:paragraph;z-index:15732736" id="docshapegroup41" coordorigin="1592,-3445" coordsize="20,10114">
            <v:line style="position:absolute" from="1602,-3375" to="1602,6669" stroked="true" strokeweight="1pt" strokecolor="#7f2a90">
              <v:stroke dashstyle="dot"/>
            </v:line>
            <v:shape style="position:absolute;left:1591;top:-3445;width:20;height:20" id="docshape42" coordorigin="1592,-3445" coordsize="20,20" path="m1592,-3435l1594,-3442,1602,-3445,1609,-3442,1612,-3435,1609,-3428,1602,-3425,1594,-3428,1592,-3435xe" filled="true" fillcolor="#7f2a90" stroked="false">
              <v:path arrowok="t"/>
              <v:fill opacity="29491f" type="solid"/>
            </v:shape>
            <w10:wrap type="none"/>
          </v:group>
        </w:pict>
      </w:r>
      <w:r>
        <w:rPr>
          <w:color w:val="231F20"/>
          <w:spacing w:val="18"/>
        </w:rPr>
        <w:t>本书以</w:t>
      </w:r>
      <w:r>
        <w:rPr>
          <w:rFonts w:ascii="Times New Roman" w:hAnsi="Times New Roman" w:eastAsia="Times New Roman"/>
          <w:color w:val="231F20"/>
        </w:rPr>
        <w:t>Windows</w:t>
      </w:r>
      <w:r>
        <w:rPr>
          <w:rFonts w:ascii="Times New Roman" w:hAnsi="Times New Roman" w:eastAsia="Times New Roman"/>
          <w:color w:val="231F20"/>
          <w:spacing w:val="-13"/>
        </w:rPr>
        <w:t> </w:t>
      </w:r>
      <w:r>
        <w:rPr>
          <w:color w:val="231F20"/>
          <w:spacing w:val="15"/>
        </w:rPr>
        <w:t>系统下安装</w:t>
      </w:r>
      <w:r>
        <w:rPr>
          <w:rFonts w:ascii="Times New Roman" w:hAnsi="Times New Roman" w:eastAsia="Times New Roman"/>
          <w:color w:val="231F20"/>
        </w:rPr>
        <w:t>Weka</w:t>
      </w:r>
      <w:r>
        <w:rPr>
          <w:rFonts w:ascii="Times New Roman" w:hAnsi="Times New Roman" w:eastAsia="Times New Roman"/>
          <w:color w:val="231F20"/>
          <w:spacing w:val="-13"/>
        </w:rPr>
        <w:t> </w:t>
      </w:r>
      <w:r>
        <w:rPr>
          <w:color w:val="231F20"/>
          <w:spacing w:val="8"/>
        </w:rPr>
        <w:t>为例。建议安装本书编写时使用的“稳定版</w:t>
      </w:r>
      <w:r>
        <w:rPr>
          <w:color w:val="231F20"/>
        </w:rPr>
        <w:t>本（</w:t>
      </w:r>
      <w:r>
        <w:rPr>
          <w:rFonts w:ascii="Times New Roman" w:hAnsi="Times New Roman" w:eastAsia="Times New Roman"/>
          <w:color w:val="231F20"/>
        </w:rPr>
        <w:t>Stable</w:t>
      </w:r>
      <w:r>
        <w:rPr>
          <w:rFonts w:ascii="Times New Roman" w:hAnsi="Times New Roman" w:eastAsia="Times New Roman"/>
          <w:color w:val="231F20"/>
          <w:spacing w:val="64"/>
          <w:w w:val="150"/>
        </w:rPr>
        <w:t> </w:t>
      </w:r>
      <w:r>
        <w:rPr>
          <w:rFonts w:ascii="Times New Roman" w:hAnsi="Times New Roman" w:eastAsia="Times New Roman"/>
          <w:color w:val="231F20"/>
        </w:rPr>
        <w:t>version</w:t>
      </w:r>
      <w:r>
        <w:rPr>
          <w:color w:val="231F20"/>
        </w:rPr>
        <w:t>）</w:t>
      </w:r>
      <w:r>
        <w:rPr>
          <w:rFonts w:ascii="Times New Roman" w:hAnsi="Times New Roman" w:eastAsia="Times New Roman"/>
          <w:color w:val="231F20"/>
        </w:rPr>
        <w:t>3.8.6</w:t>
      </w:r>
      <w:r>
        <w:rPr>
          <w:color w:val="231F20"/>
          <w:spacing w:val="4"/>
        </w:rPr>
        <w:t>”。如果使用的</w:t>
      </w:r>
      <w:r>
        <w:rPr>
          <w:rFonts w:ascii="Times New Roman" w:hAnsi="Times New Roman" w:eastAsia="Times New Roman"/>
          <w:color w:val="231F20"/>
        </w:rPr>
        <w:t>Windows </w:t>
      </w:r>
      <w:r>
        <w:rPr>
          <w:color w:val="231F20"/>
          <w:spacing w:val="5"/>
        </w:rPr>
        <w:t>系统未安装过</w:t>
      </w:r>
      <w:r>
        <w:rPr>
          <w:rFonts w:ascii="Times New Roman" w:hAnsi="Times New Roman" w:eastAsia="Times New Roman"/>
          <w:color w:val="231F20"/>
        </w:rPr>
        <w:t>Java</w:t>
      </w:r>
      <w:r>
        <w:rPr>
          <w:color w:val="231F20"/>
        </w:rPr>
        <w:t>，则需下载自</w:t>
      </w:r>
      <w:r>
        <w:rPr>
          <w:color w:val="231F20"/>
          <w:spacing w:val="31"/>
        </w:rPr>
        <w:t>带</w:t>
      </w:r>
      <w:r>
        <w:rPr>
          <w:rFonts w:ascii="Times New Roman" w:hAnsi="Times New Roman" w:eastAsia="Times New Roman"/>
          <w:color w:val="231F20"/>
        </w:rPr>
        <w:t>Java</w:t>
      </w:r>
      <w:r>
        <w:rPr>
          <w:rFonts w:ascii="Times New Roman" w:hAnsi="Times New Roman" w:eastAsia="Times New Roman"/>
          <w:color w:val="231F20"/>
          <w:spacing w:val="40"/>
        </w:rPr>
        <w:t> </w:t>
      </w:r>
      <w:r>
        <w:rPr>
          <w:rFonts w:ascii="Times New Roman" w:hAnsi="Times New Roman" w:eastAsia="Times New Roman"/>
          <w:color w:val="231F20"/>
        </w:rPr>
        <w:t>VM </w:t>
      </w:r>
      <w:r>
        <w:rPr>
          <w:color w:val="231F20"/>
          <w:spacing w:val="31"/>
        </w:rPr>
        <w:t>的</w:t>
      </w:r>
      <w:r>
        <w:rPr>
          <w:rFonts w:ascii="Times New Roman" w:hAnsi="Times New Roman" w:eastAsia="Times New Roman"/>
          <w:color w:val="231F20"/>
        </w:rPr>
        <w:t>Weka </w:t>
      </w:r>
      <w:r>
        <w:rPr>
          <w:color w:val="231F20"/>
          <w:spacing w:val="2"/>
        </w:rPr>
        <w:t>版本，即安装文件名中带有</w:t>
      </w:r>
      <w:r>
        <w:rPr>
          <w:rFonts w:ascii="Times New Roman" w:hAnsi="Times New Roman" w:eastAsia="Times New Roman"/>
          <w:color w:val="231F20"/>
        </w:rPr>
        <w:t>jre </w:t>
      </w:r>
      <w:r>
        <w:rPr>
          <w:color w:val="231F20"/>
        </w:rPr>
        <w:t>字样的版本。安装结束后，启动 </w:t>
      </w:r>
      <w:r>
        <w:rPr>
          <w:rFonts w:ascii="Times New Roman" w:hAnsi="Times New Roman" w:eastAsia="Times New Roman"/>
          <w:color w:val="231F20"/>
        </w:rPr>
        <w:t>Weka</w:t>
      </w:r>
      <w:r>
        <w:rPr>
          <w:color w:val="231F20"/>
          <w:spacing w:val="1"/>
        </w:rPr>
        <w:t>，出现程序主界面，则表示安装成功，如图</w:t>
      </w:r>
      <w:r>
        <w:rPr>
          <w:rFonts w:ascii="Times New Roman" w:hAnsi="Times New Roman" w:eastAsia="Times New Roman"/>
          <w:color w:val="231F20"/>
        </w:rPr>
        <w:t>3.3</w:t>
      </w:r>
      <w:r>
        <w:rPr>
          <w:rFonts w:ascii="Times New Roman" w:hAnsi="Times New Roman" w:eastAsia="Times New Roman"/>
          <w:color w:val="231F20"/>
          <w:spacing w:val="-21"/>
        </w:rPr>
        <w:t> </w:t>
      </w:r>
      <w:r>
        <w:rPr>
          <w:color w:val="231F20"/>
        </w:rPr>
        <w:t>所示。</w:t>
      </w:r>
    </w:p>
    <w:p>
      <w:pPr>
        <w:pStyle w:val="BodyText"/>
        <w:spacing w:before="11"/>
        <w:rPr>
          <w:sz w:val="23"/>
        </w:rPr>
      </w:pPr>
      <w:r>
        <w:rPr/>
        <w:pict>
          <v:group style="position:absolute;margin-left:173.2715pt;margin-top:17.315527pt;width:260.1pt;height:183.3pt;mso-position-horizontal-relative:page;mso-position-vertical-relative:paragraph;z-index:-15725568;mso-wrap-distance-left:0;mso-wrap-distance-right:0" id="docshapegroup43" coordorigin="3465,346" coordsize="5202,3666">
            <v:shape style="position:absolute;left:3468;top:348;width:5197;height:3661" type="#_x0000_t75" id="docshape44" stroked="false">
              <v:imagedata r:id="rId11" o:title=""/>
            </v:shape>
            <v:rect style="position:absolute;left:3468;top:348;width:5197;height:3661" id="docshape45" filled="false" stroked="true" strokeweight=".259pt" strokecolor="#a7a9ac">
              <v:stroke dashstyle="solid"/>
            </v:rect>
            <w10:wrap type="topAndBottom"/>
          </v:group>
        </w:pict>
      </w:r>
    </w:p>
    <w:p>
      <w:pPr>
        <w:pStyle w:val="BodyText"/>
        <w:spacing w:before="11"/>
        <w:rPr>
          <w:sz w:val="7"/>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3.3</w:t>
      </w:r>
      <w:r>
        <w:rPr>
          <w:rFonts w:ascii="Times New Roman" w:eastAsia="Times New Roman"/>
          <w:color w:val="7F2A90"/>
          <w:spacing w:val="57"/>
          <w:sz w:val="18"/>
        </w:rPr>
        <w:t>  </w:t>
      </w:r>
      <w:r>
        <w:rPr>
          <w:rFonts w:ascii="Times New Roman" w:eastAsia="Times New Roman"/>
          <w:color w:val="7F2A90"/>
          <w:sz w:val="18"/>
        </w:rPr>
        <w:t>Weka</w:t>
      </w:r>
      <w:r>
        <w:rPr>
          <w:rFonts w:ascii="Times New Roman" w:eastAsia="Times New Roman"/>
          <w:color w:val="7F2A90"/>
          <w:spacing w:val="-16"/>
          <w:sz w:val="18"/>
        </w:rPr>
        <w:t> </w:t>
      </w:r>
      <w:r>
        <w:rPr>
          <w:color w:val="7F2A90"/>
          <w:spacing w:val="-2"/>
          <w:sz w:val="18"/>
        </w:rPr>
        <w:t>程序主界面</w:t>
      </w:r>
    </w:p>
    <w:p>
      <w:pPr>
        <w:pStyle w:val="BodyText"/>
        <w:rPr>
          <w:sz w:val="20"/>
        </w:rPr>
      </w:pPr>
    </w:p>
    <w:p>
      <w:pPr>
        <w:pStyle w:val="BodyText"/>
        <w:rPr>
          <w:sz w:val="20"/>
        </w:rPr>
      </w:pPr>
    </w:p>
    <w:p>
      <w:pPr>
        <w:pStyle w:val="BodyText"/>
        <w:spacing w:before="11"/>
        <w:rPr>
          <w:sz w:val="25"/>
        </w:rPr>
      </w:pPr>
    </w:p>
    <w:p>
      <w:pPr>
        <w:pStyle w:val="Heading2"/>
        <w:ind w:left="118"/>
      </w:pPr>
      <w:r>
        <w:rPr>
          <w:color w:val="7F2A90"/>
          <w:spacing w:val="-5"/>
        </w:rPr>
        <w:t>36</w:t>
      </w:r>
    </w:p>
    <w:p>
      <w:pPr>
        <w:spacing w:after="0"/>
        <w:sectPr>
          <w:footerReference w:type="default" r:id="rId8"/>
          <w:pgSz w:w="11970" w:h="16220"/>
          <w:pgMar w:footer="540" w:header="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736320" id="docshapegroup46" coordorigin="9865,0" coordsize="2098,3572">
            <v:shape style="position:absolute;left:9864;top:566;width:1531;height:3005" type="#_x0000_t75" id="docshape47" stroked="false">
              <v:imagedata r:id="rId12" o:title=""/>
            </v:shape>
            <v:line style="position:absolute" from="11225,567" to="11792,567" stroked="true" strokeweight="1.417pt" strokecolor="#ffffff">
              <v:stroke dashstyle="solid"/>
            </v:line>
            <v:shape style="position:absolute;left:11225;top:0;width:737;height:737" id="docshape48" coordorigin="11225,0" coordsize="737,737" path="m11395,737l11962,737m11225,567l11225,0e" filled="false" stroked="true" strokeweight=".283pt" strokecolor="#000000">
              <v:path arrowok="t"/>
              <v:stroke dashstyle="solid"/>
            </v:shape>
            <v:shape style="position:absolute;left:11225;top:170;width:567;height:567" id="docshape49" coordorigin="11225,170" coordsize="567,567" path="m11225,567l11792,567m11395,737l11395,170e" filled="false" stroked="true" strokeweight=".283pt" strokecolor="#000000">
              <v:path arrowok="t"/>
              <v:stroke dashstyle="solid"/>
            </v:shape>
            <v:shape style="position:absolute;left:10326;top:2145;width:110;height:172" type="#_x0000_t202" id="docshape50"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6640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38880" type="#_x0000_t202" id="docshape51"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52" coordorigin="0,0" coordsize="740,740">
            <v:shape style="position:absolute;left:0;top:0;width:737;height:737" id="docshape53" coordorigin="0,0" coordsize="737,737" path="m567,737l0,737m737,567l737,0e" filled="false" stroked="true" strokeweight=".283pt" strokecolor="#000000">
              <v:path arrowok="t"/>
              <v:stroke dashstyle="solid"/>
            </v:shape>
            <v:shape style="position:absolute;left:170;top:170;width:567;height:567" id="docshape54"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7"/>
        <w:rPr>
          <w:rFonts w:ascii="FZXiHeiI-Z08"/>
          <w:sz w:val="28"/>
        </w:rPr>
      </w:pPr>
    </w:p>
    <w:p>
      <w:pPr>
        <w:pStyle w:val="ListParagraph"/>
        <w:numPr>
          <w:ilvl w:val="2"/>
          <w:numId w:val="1"/>
        </w:numPr>
        <w:tabs>
          <w:tab w:pos="1879" w:val="left" w:leader="none"/>
          <w:tab w:pos="1880" w:val="left" w:leader="none"/>
        </w:tabs>
        <w:spacing w:line="240" w:lineRule="auto" w:before="43" w:after="0"/>
        <w:ind w:left="1879" w:right="0" w:hanging="811"/>
        <w:jc w:val="left"/>
        <w:rPr>
          <w:rFonts w:ascii="FZLanTingHei-R-GBK" w:eastAsia="FZLanTingHei-R-GBK" w:hint="eastAsia"/>
          <w:sz w:val="24"/>
        </w:rPr>
      </w:pPr>
      <w:r>
        <w:rPr/>
        <w:pict>
          <v:group style="position:absolute;margin-left:443.3815pt;margin-top:5.574588pt;width:47.05pt;height:57.55pt;mso-position-horizontal-relative:page;mso-position-vertical-relative:paragraph;z-index:15737344" id="docshapegroup55" coordorigin="8868,111" coordsize="941,1151">
            <v:shape style="position:absolute;left:8930;top:174;width:815;height:815" type="#_x0000_t75" id="docshape56" stroked="false">
              <v:imagedata r:id="rId13" o:title=""/>
            </v:shape>
            <v:shape style="position:absolute;left:8870;top:114;width:935;height:1146" type="#_x0000_t202" id="docshape57"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pict>
          <v:shape style="position:absolute;margin-left:513.053284pt;margin-top:10.244388pt;width:11pt;height:90.55pt;mso-position-horizontal-relative:page;mso-position-vertical-relative:paragraph;z-index:15738368" type="#_x0000_t202" id="docshape58"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rFonts w:ascii="FZLanTingHei-R-GBK" w:eastAsia="FZLanTingHei-R-GBK" w:hint="eastAsia"/>
          <w:color w:val="7F2A90"/>
          <w:spacing w:val="-2"/>
          <w:sz w:val="24"/>
        </w:rPr>
        <w:t>文件与数据格式</w:t>
      </w:r>
    </w:p>
    <w:p>
      <w:pPr>
        <w:pStyle w:val="BodyText"/>
        <w:spacing w:line="288" w:lineRule="auto" w:before="90"/>
        <w:ind w:left="644" w:right="1929" w:firstLine="425"/>
        <w:jc w:val="both"/>
      </w:pPr>
      <w:r>
        <w:rPr>
          <w:rFonts w:ascii="Times New Roman" w:eastAsia="Times New Roman"/>
          <w:color w:val="231F20"/>
        </w:rPr>
        <w:t>Weka </w:t>
      </w:r>
      <w:r>
        <w:rPr>
          <w:color w:val="231F20"/>
          <w:spacing w:val="31"/>
        </w:rPr>
        <w:t>用</w:t>
      </w:r>
      <w:r>
        <w:rPr>
          <w:rFonts w:ascii="Times New Roman" w:eastAsia="Times New Roman"/>
          <w:color w:val="231F20"/>
        </w:rPr>
        <w:t>ARFF</w:t>
      </w:r>
      <w:r>
        <w:rPr>
          <w:color w:val="231F20"/>
        </w:rPr>
        <w:t>（</w:t>
      </w:r>
      <w:r>
        <w:rPr>
          <w:rFonts w:ascii="Times New Roman" w:eastAsia="Times New Roman"/>
          <w:color w:val="231F20"/>
        </w:rPr>
        <w:t>attributerelation</w:t>
      </w:r>
      <w:r>
        <w:rPr>
          <w:rFonts w:ascii="Times New Roman" w:eastAsia="Times New Roman"/>
          <w:color w:val="231F20"/>
          <w:spacing w:val="40"/>
        </w:rPr>
        <w:t> </w:t>
      </w:r>
      <w:r>
        <w:rPr>
          <w:rFonts w:ascii="Times New Roman" w:eastAsia="Times New Roman"/>
          <w:color w:val="231F20"/>
        </w:rPr>
        <w:t>file</w:t>
      </w:r>
      <w:r>
        <w:rPr>
          <w:rFonts w:ascii="Times New Roman" w:eastAsia="Times New Roman"/>
          <w:color w:val="231F20"/>
          <w:spacing w:val="40"/>
        </w:rPr>
        <w:t> </w:t>
      </w:r>
      <w:r>
        <w:rPr>
          <w:rFonts w:ascii="Times New Roman" w:eastAsia="Times New Roman"/>
          <w:color w:val="231F20"/>
        </w:rPr>
        <w:t>format</w:t>
      </w:r>
      <w:r>
        <w:rPr>
          <w:color w:val="231F20"/>
        </w:rPr>
        <w:t>）</w:t>
      </w:r>
      <w:r>
        <w:rPr>
          <w:color w:val="231F20"/>
          <w:spacing w:val="12"/>
        </w:rPr>
        <w:t>文件格式存储数据，</w:t>
      </w:r>
      <w:r>
        <w:rPr>
          <w:color w:val="231F20"/>
          <w:spacing w:val="15"/>
        </w:rPr>
        <w:t>这是一种</w:t>
      </w:r>
      <w:r>
        <w:rPr>
          <w:rFonts w:ascii="Times New Roman" w:eastAsia="Times New Roman"/>
          <w:color w:val="231F20"/>
        </w:rPr>
        <w:t>ASCII</w:t>
      </w:r>
      <w:r>
        <w:rPr>
          <w:rFonts w:ascii="Times New Roman" w:eastAsia="Times New Roman"/>
          <w:color w:val="231F20"/>
          <w:spacing w:val="-14"/>
        </w:rPr>
        <w:t> </w:t>
      </w:r>
      <w:r>
        <w:rPr>
          <w:color w:val="231F20"/>
          <w:spacing w:val="10"/>
        </w:rPr>
        <w:t>文本文件。下载的</w:t>
      </w:r>
      <w:r>
        <w:rPr>
          <w:rFonts w:ascii="Times New Roman" w:eastAsia="Times New Roman"/>
          <w:color w:val="231F20"/>
        </w:rPr>
        <w:t>Weka</w:t>
      </w:r>
      <w:r>
        <w:rPr>
          <w:rFonts w:ascii="Times New Roman" w:eastAsia="Times New Roman"/>
          <w:color w:val="231F20"/>
          <w:spacing w:val="-13"/>
        </w:rPr>
        <w:t> </w:t>
      </w:r>
      <w:r>
        <w:rPr>
          <w:color w:val="231F20"/>
          <w:spacing w:val="10"/>
        </w:rPr>
        <w:t>安装文件自带了多个示例用数</w:t>
      </w:r>
      <w:r>
        <w:rPr>
          <w:color w:val="231F20"/>
          <w:spacing w:val="9"/>
        </w:rPr>
        <w:t>据文件，其默认安装路径在</w:t>
      </w:r>
      <w:r>
        <w:rPr>
          <w:rFonts w:ascii="Times New Roman" w:eastAsia="Times New Roman"/>
          <w:color w:val="231F20"/>
        </w:rPr>
        <w:t>C:\Program</w:t>
      </w:r>
      <w:r>
        <w:rPr>
          <w:rFonts w:ascii="Times New Roman" w:eastAsia="Times New Roman"/>
          <w:color w:val="231F20"/>
          <w:spacing w:val="40"/>
        </w:rPr>
        <w:t> </w:t>
      </w:r>
      <w:r>
        <w:rPr>
          <w:rFonts w:ascii="Times New Roman" w:eastAsia="Times New Roman"/>
          <w:color w:val="231F20"/>
        </w:rPr>
        <w:t>Files\Weka-3-8-6\data </w:t>
      </w:r>
      <w:r>
        <w:rPr>
          <w:color w:val="231F20"/>
          <w:spacing w:val="5"/>
        </w:rPr>
        <w:t>目录中，</w:t>
      </w:r>
      <w:r>
        <w:rPr>
          <w:color w:val="231F20"/>
          <w:spacing w:val="15"/>
        </w:rPr>
        <w:t>如图</w:t>
      </w:r>
      <w:r>
        <w:rPr>
          <w:rFonts w:ascii="Times New Roman" w:eastAsia="Times New Roman"/>
          <w:color w:val="231F20"/>
        </w:rPr>
        <w:t>3.4</w:t>
      </w:r>
      <w:r>
        <w:rPr>
          <w:rFonts w:ascii="Times New Roman" w:eastAsia="Times New Roman"/>
          <w:color w:val="231F20"/>
          <w:spacing w:val="-21"/>
        </w:rPr>
        <w:t> </w:t>
      </w:r>
      <w:r>
        <w:rPr>
          <w:color w:val="231F20"/>
        </w:rPr>
        <w:t>所示。</w:t>
      </w:r>
    </w:p>
    <w:p>
      <w:pPr>
        <w:pStyle w:val="BodyText"/>
        <w:spacing w:before="11"/>
        <w:rPr>
          <w:sz w:val="7"/>
        </w:rPr>
      </w:pPr>
      <w:r>
        <w:rPr/>
        <w:pict>
          <v:group style="position:absolute;margin-left:99.070503pt;margin-top:6.524872pt;width:391.5pt;height:89.65pt;mso-position-horizontal-relative:page;mso-position-vertical-relative:paragraph;z-index:-15721984;mso-wrap-distance-left:0;mso-wrap-distance-right:0" id="docshapegroup59" coordorigin="1981,130" coordsize="7830,1793">
            <v:shape style="position:absolute;left:1984;top:133;width:7824;height:1787" type="#_x0000_t75" id="docshape60" stroked="false">
              <v:imagedata r:id="rId14" o:title=""/>
            </v:shape>
            <v:rect style="position:absolute;left:1984;top:133;width:7824;height:1787" id="docshape61" filled="false" stroked="true" strokeweight=".283pt" strokecolor="#a7a9ac">
              <v:stroke dashstyle="solid"/>
            </v:rect>
            <w10:wrap type="topAndBottom"/>
          </v:group>
        </w:pict>
      </w:r>
    </w:p>
    <w:p>
      <w:pPr>
        <w:pStyle w:val="BodyText"/>
        <w:spacing w:before="8"/>
        <w:rPr>
          <w:sz w:val="5"/>
        </w:rPr>
      </w:pPr>
    </w:p>
    <w:p>
      <w:pPr>
        <w:spacing w:before="58"/>
        <w:ind w:left="3376" w:right="0" w:firstLine="0"/>
        <w:jc w:val="both"/>
        <w:rPr>
          <w:sz w:val="18"/>
        </w:rPr>
      </w:pPr>
      <w:r>
        <w:rPr/>
        <w:pict>
          <v:group style="position:absolute;margin-left:518.053284pt;margin-top:-85.248459pt;width:1pt;height:521pt;mso-position-horizontal-relative:page;mso-position-vertical-relative:paragraph;z-index:15736832" id="docshapegroup62" coordorigin="10361,-1705" coordsize="20,10420">
            <v:line style="position:absolute" from="10371,-1635" to="10371,8715" stroked="true" strokeweight="1pt" strokecolor="#7f2a90">
              <v:stroke dashstyle="dot"/>
            </v:line>
            <v:shape style="position:absolute;left:10361;top:-1705;width:20;height:20" id="docshape63" coordorigin="10361,-1705" coordsize="20,20" path="m10361,-1695l10364,-1702,10371,-1705,10378,-1702,10381,-1695,10378,-1688,10371,-1685,10364,-1688,10361,-1695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w:t>
      </w:r>
      <w:r>
        <w:rPr>
          <w:rFonts w:ascii="Times New Roman" w:eastAsia="Times New Roman"/>
          <w:color w:val="7F2A90"/>
          <w:spacing w:val="60"/>
          <w:sz w:val="18"/>
        </w:rPr>
        <w:t>  </w:t>
      </w:r>
      <w:r>
        <w:rPr>
          <w:rFonts w:ascii="Times New Roman" w:eastAsia="Times New Roman"/>
          <w:color w:val="7F2A90"/>
          <w:sz w:val="18"/>
        </w:rPr>
        <w:t>Weka</w:t>
      </w:r>
      <w:r>
        <w:rPr>
          <w:rFonts w:ascii="Times New Roman" w:eastAsia="Times New Roman"/>
          <w:color w:val="7F2A90"/>
          <w:spacing w:val="-14"/>
          <w:sz w:val="18"/>
        </w:rPr>
        <w:t> </w:t>
      </w:r>
      <w:r>
        <w:rPr>
          <w:color w:val="7F2A90"/>
          <w:spacing w:val="-2"/>
          <w:sz w:val="18"/>
        </w:rPr>
        <w:t>自带的数据文件</w:t>
      </w:r>
    </w:p>
    <w:p>
      <w:pPr>
        <w:pStyle w:val="BodyText"/>
        <w:spacing w:line="288" w:lineRule="auto" w:before="166"/>
        <w:ind w:left="644" w:right="759" w:firstLine="425"/>
        <w:jc w:val="both"/>
      </w:pPr>
      <w:r>
        <w:rPr>
          <w:color w:val="231F20"/>
          <w:spacing w:val="10"/>
        </w:rPr>
        <w:t>下面以</w:t>
      </w:r>
      <w:r>
        <w:rPr>
          <w:rFonts w:ascii="Times New Roman" w:eastAsia="Times New Roman"/>
          <w:color w:val="231F20"/>
        </w:rPr>
        <w:t>Weka </w:t>
      </w:r>
      <w:r>
        <w:rPr>
          <w:color w:val="231F20"/>
          <w:spacing w:val="10"/>
        </w:rPr>
        <w:t>自带的</w:t>
      </w:r>
      <w:r>
        <w:rPr>
          <w:rFonts w:ascii="Times New Roman" w:eastAsia="Times New Roman"/>
          <w:color w:val="231F20"/>
        </w:rPr>
        <w:t>weather.numeric.arff </w:t>
      </w:r>
      <w:r>
        <w:rPr>
          <w:color w:val="231F20"/>
          <w:spacing w:val="2"/>
        </w:rPr>
        <w:t>数据文件为例，简单说明</w:t>
      </w:r>
      <w:r>
        <w:rPr>
          <w:rFonts w:ascii="Times New Roman" w:eastAsia="Times New Roman"/>
          <w:color w:val="231F20"/>
        </w:rPr>
        <w:t>ARFF </w:t>
      </w:r>
      <w:r>
        <w:rPr>
          <w:color w:val="231F20"/>
        </w:rPr>
        <w:t>文件的</w:t>
      </w:r>
      <w:r>
        <w:rPr>
          <w:color w:val="231F20"/>
          <w:spacing w:val="7"/>
        </w:rPr>
        <w:t>格式和结构。如果直接双击该文件，</w:t>
      </w:r>
      <w:r>
        <w:rPr>
          <w:rFonts w:ascii="Times New Roman" w:eastAsia="Times New Roman"/>
          <w:color w:val="231F20"/>
        </w:rPr>
        <w:t>Windows</w:t>
      </w:r>
      <w:r>
        <w:rPr>
          <w:rFonts w:ascii="Times New Roman" w:eastAsia="Times New Roman"/>
          <w:color w:val="231F20"/>
          <w:spacing w:val="-7"/>
        </w:rPr>
        <w:t> </w:t>
      </w:r>
      <w:r>
        <w:rPr>
          <w:color w:val="231F20"/>
          <w:spacing w:val="13"/>
        </w:rPr>
        <w:t>会自动调用已经安装好的</w:t>
      </w:r>
      <w:r>
        <w:rPr>
          <w:rFonts w:ascii="Times New Roman" w:eastAsia="Times New Roman"/>
          <w:color w:val="231F20"/>
        </w:rPr>
        <w:t>Weka</w:t>
      </w:r>
      <w:r>
        <w:rPr>
          <w:rFonts w:ascii="Times New Roman" w:eastAsia="Times New Roman"/>
          <w:color w:val="231F20"/>
          <w:spacing w:val="-7"/>
        </w:rPr>
        <w:t> </w:t>
      </w:r>
      <w:r>
        <w:rPr>
          <w:color w:val="231F20"/>
          <w:spacing w:val="12"/>
        </w:rPr>
        <w:t>软件</w:t>
      </w:r>
      <w:r>
        <w:rPr>
          <w:color w:val="231F20"/>
          <w:spacing w:val="31"/>
        </w:rPr>
        <w:t>的</w:t>
      </w:r>
      <w:r>
        <w:rPr>
          <w:rFonts w:ascii="Times New Roman" w:eastAsia="Times New Roman"/>
          <w:color w:val="231F20"/>
        </w:rPr>
        <w:t>Explorer</w:t>
      </w:r>
      <w:r>
        <w:rPr>
          <w:rFonts w:ascii="Times New Roman" w:eastAsia="Times New Roman"/>
          <w:color w:val="231F20"/>
          <w:spacing w:val="-12"/>
        </w:rPr>
        <w:t> </w:t>
      </w:r>
      <w:r>
        <w:rPr>
          <w:color w:val="231F20"/>
          <w:spacing w:val="2"/>
        </w:rPr>
        <w:t>工具打开数据文件，如图</w:t>
      </w:r>
      <w:r>
        <w:rPr>
          <w:rFonts w:ascii="Times New Roman" w:eastAsia="Times New Roman"/>
          <w:color w:val="231F20"/>
        </w:rPr>
        <w:t>3.5</w:t>
      </w:r>
      <w:r>
        <w:rPr>
          <w:rFonts w:ascii="Times New Roman" w:eastAsia="Times New Roman"/>
          <w:color w:val="231F20"/>
          <w:spacing w:val="-10"/>
        </w:rPr>
        <w:t> </w:t>
      </w:r>
      <w:r>
        <w:rPr>
          <w:color w:val="231F20"/>
        </w:rPr>
        <w:t>所示。</w:t>
      </w:r>
    </w:p>
    <w:p>
      <w:pPr>
        <w:pStyle w:val="BodyText"/>
        <w:spacing w:before="10"/>
        <w:rPr>
          <w:sz w:val="13"/>
        </w:rPr>
      </w:pPr>
      <w:r>
        <w:rPr/>
        <w:pict>
          <v:group style="position:absolute;margin-left:106.999496pt;margin-top:10.51298pt;width:375.65pt;height:283.350pt;mso-position-horizontal-relative:page;mso-position-vertical-relative:paragraph;z-index:-15721472;mso-wrap-distance-left:0;mso-wrap-distance-right:0" id="docshapegroup64" coordorigin="2140,210" coordsize="7513,5667">
            <v:shape style="position:absolute;left:2142;top:213;width:7507;height:5661" type="#_x0000_t75" id="docshape65" stroked="false">
              <v:imagedata r:id="rId15" o:title=""/>
            </v:shape>
            <v:rect style="position:absolute;left:2142;top:213;width:7507;height:5661" id="docshape66" filled="false" stroked="true" strokeweight=".283pt" strokecolor="#a7a9ac">
              <v:stroke dashstyle="solid"/>
            </v:rect>
            <w10:wrap type="topAndBottom"/>
          </v:group>
        </w:pict>
      </w:r>
    </w:p>
    <w:p>
      <w:pPr>
        <w:spacing w:before="76"/>
        <w:ind w:left="603" w:right="726" w:firstLine="0"/>
        <w:jc w:val="center"/>
        <w:rPr>
          <w:sz w:val="18"/>
        </w:rPr>
      </w:pPr>
      <w:r>
        <w:rPr>
          <w:color w:val="7F2A90"/>
          <w:spacing w:val="27"/>
          <w:sz w:val="18"/>
        </w:rPr>
        <w:t>图</w:t>
      </w:r>
      <w:r>
        <w:rPr>
          <w:rFonts w:ascii="Times New Roman" w:eastAsia="Times New Roman"/>
          <w:color w:val="7F2A90"/>
          <w:sz w:val="18"/>
        </w:rPr>
        <w:t>3.5</w:t>
      </w:r>
      <w:r>
        <w:rPr>
          <w:rFonts w:ascii="Times New Roman" w:eastAsia="Times New Roman"/>
          <w:color w:val="7F2A90"/>
          <w:spacing w:val="75"/>
          <w:sz w:val="18"/>
        </w:rPr>
        <w:t>  </w:t>
      </w:r>
      <w:r>
        <w:rPr>
          <w:rFonts w:ascii="Times New Roman" w:eastAsia="Times New Roman"/>
          <w:color w:val="7F2A90"/>
          <w:sz w:val="18"/>
        </w:rPr>
        <w:t>Explorer</w:t>
      </w:r>
      <w:r>
        <w:rPr>
          <w:rFonts w:ascii="Times New Roman" w:eastAsia="Times New Roman"/>
          <w:color w:val="7F2A90"/>
          <w:spacing w:val="-11"/>
          <w:sz w:val="18"/>
        </w:rPr>
        <w:t> </w:t>
      </w:r>
      <w:r>
        <w:rPr>
          <w:color w:val="7F2A90"/>
          <w:spacing w:val="6"/>
          <w:sz w:val="18"/>
        </w:rPr>
        <w:t>自动打开</w:t>
      </w:r>
      <w:r>
        <w:rPr>
          <w:rFonts w:ascii="Times New Roman" w:eastAsia="Times New Roman"/>
          <w:color w:val="7F2A90"/>
          <w:sz w:val="18"/>
        </w:rPr>
        <w:t>ARFF</w:t>
      </w:r>
      <w:r>
        <w:rPr>
          <w:rFonts w:ascii="Times New Roman" w:eastAsia="Times New Roman"/>
          <w:color w:val="7F2A90"/>
          <w:spacing w:val="-9"/>
          <w:sz w:val="18"/>
        </w:rPr>
        <w:t> </w:t>
      </w:r>
      <w:r>
        <w:rPr>
          <w:color w:val="7F2A90"/>
          <w:spacing w:val="-3"/>
          <w:sz w:val="18"/>
        </w:rPr>
        <w:t>数据文件</w:t>
      </w:r>
    </w:p>
    <w:p>
      <w:pPr>
        <w:pStyle w:val="BodyText"/>
        <w:spacing w:before="166"/>
        <w:ind w:left="1069"/>
      </w:pPr>
      <w:r>
        <w:rPr>
          <w:color w:val="231F20"/>
          <w:spacing w:val="10"/>
        </w:rPr>
        <w:t>单击图</w:t>
      </w:r>
      <w:r>
        <w:rPr>
          <w:rFonts w:ascii="Times New Roman" w:eastAsia="Times New Roman"/>
          <w:color w:val="231F20"/>
        </w:rPr>
        <w:t>3.5</w:t>
      </w:r>
      <w:r>
        <w:rPr>
          <w:rFonts w:ascii="Times New Roman" w:eastAsia="Times New Roman"/>
          <w:color w:val="231F20"/>
          <w:spacing w:val="32"/>
        </w:rPr>
        <w:t> </w:t>
      </w:r>
      <w:r>
        <w:rPr>
          <w:color w:val="231F20"/>
          <w:spacing w:val="7"/>
        </w:rPr>
        <w:t>右上方的</w:t>
      </w:r>
      <w:r>
        <w:rPr>
          <w:rFonts w:ascii="Times New Roman" w:eastAsia="Times New Roman"/>
          <w:color w:val="231F20"/>
        </w:rPr>
        <w:t>Edit</w:t>
      </w:r>
      <w:r>
        <w:rPr>
          <w:rFonts w:ascii="Times New Roman" w:eastAsia="Times New Roman"/>
          <w:color w:val="231F20"/>
          <w:spacing w:val="31"/>
        </w:rPr>
        <w:t> </w:t>
      </w:r>
      <w:r>
        <w:rPr>
          <w:color w:val="231F20"/>
          <w:spacing w:val="1"/>
        </w:rPr>
        <w:t>按钮，则会看到数据的具体结构和值，如图</w:t>
      </w:r>
      <w:r>
        <w:rPr>
          <w:rFonts w:ascii="Times New Roman" w:eastAsia="Times New Roman"/>
          <w:color w:val="231F20"/>
        </w:rPr>
        <w:t>3.6</w:t>
      </w:r>
      <w:r>
        <w:rPr>
          <w:rFonts w:ascii="Times New Roman" w:eastAsia="Times New Roman"/>
          <w:color w:val="231F20"/>
          <w:spacing w:val="33"/>
        </w:rPr>
        <w:t> </w:t>
      </w:r>
      <w:r>
        <w:rPr>
          <w:color w:val="231F20"/>
          <w:spacing w:val="-4"/>
        </w:rPr>
        <w:t>所示。</w:t>
      </w:r>
    </w:p>
    <w:p>
      <w:pPr>
        <w:pStyle w:val="BodyText"/>
        <w:rPr>
          <w:sz w:val="20"/>
        </w:rPr>
      </w:pPr>
    </w:p>
    <w:p>
      <w:pPr>
        <w:pStyle w:val="BodyText"/>
        <w:rPr>
          <w:sz w:val="20"/>
        </w:rPr>
      </w:pPr>
    </w:p>
    <w:p>
      <w:pPr>
        <w:pStyle w:val="BodyText"/>
        <w:spacing w:before="3"/>
        <w:rPr>
          <w:sz w:val="14"/>
        </w:rPr>
      </w:pPr>
    </w:p>
    <w:p>
      <w:pPr>
        <w:pStyle w:val="Heading2"/>
        <w:ind w:right="109"/>
        <w:jc w:val="right"/>
      </w:pPr>
      <w:r>
        <w:rPr>
          <w:color w:val="7F2A90"/>
          <w:spacing w:val="-5"/>
        </w:rPr>
        <w:t>37</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64352" id="docshapegroup67" coordorigin="0,0" coordsize="1985,3572">
            <v:shape style="position:absolute;left:566;top:566;width:1418;height:3005" type="#_x0000_t75" id="docshape68" stroked="false">
              <v:imagedata r:id="rId9" o:title=""/>
            </v:shape>
            <v:shape style="position:absolute;left:170;top:170;width:567;height:567" id="docshape69" coordorigin="170,170" coordsize="567,567" path="m737,567l170,567m567,737l567,170e" filled="false" stroked="true" strokeweight="1.417pt" strokecolor="#ffffff">
              <v:path arrowok="t"/>
              <v:stroke dashstyle="solid"/>
            </v:shape>
            <v:shape style="position:absolute;left:0;top:0;width:737;height:737" id="docshape70" coordorigin="0,0" coordsize="737,737" path="m567,737l0,737m737,567l737,0e" filled="false" stroked="true" strokeweight=".283pt" strokecolor="#000000">
              <v:path arrowok="t"/>
              <v:stroke dashstyle="solid"/>
            </v:shape>
            <v:shape style="position:absolute;left:170;top:170;width:567;height:567" id="docshape71"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41440" id="docshapegroup72" coordorigin="11222,0" coordsize="740,740">
            <v:shape style="position:absolute;left:11225;top:0;width:737;height:737" id="docshape73" coordorigin="11225,0" coordsize="737,737" path="m11395,737l11962,737m11225,567l11225,0e" filled="false" stroked="true" strokeweight=".283pt" strokecolor="#000000">
              <v:path arrowok="t"/>
              <v:stroke dashstyle="solid"/>
            </v:shape>
            <v:shape style="position:absolute;left:11225;top:170;width:567;height:567" id="docshape74"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61792" type="#_x0000_t202" id="docshape75"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61.432495pt;margin-top:-86.874176pt;width:283.75pt;height:219.4pt;mso-position-horizontal-relative:page;mso-position-vertical-relative:paragraph;z-index:15740928" id="docshapegroup76" coordorigin="3229,-1737" coordsize="5675,4388">
            <v:shape style="position:absolute;left:3231;top:-1735;width:5670;height:4382" type="#_x0000_t75" id="docshape77" stroked="false">
              <v:imagedata r:id="rId16" o:title=""/>
            </v:shape>
            <v:rect style="position:absolute;left:3231;top:-1735;width:5670;height:4382" id="docshape78"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762304" type="#_x0000_t202" id="docshape79"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4"/>
        <w:rPr>
          <w:rFonts w:ascii="新細明體"/>
          <w:sz w:val="13"/>
        </w:rPr>
      </w:pPr>
    </w:p>
    <w:p>
      <w:pPr>
        <w:spacing w:before="58"/>
        <w:ind w:left="3583" w:right="0" w:firstLine="0"/>
        <w:jc w:val="both"/>
        <w:rPr>
          <w:sz w:val="18"/>
        </w:rPr>
      </w:pPr>
      <w:r>
        <w:rPr/>
        <w:pict>
          <v:group style="position:absolute;margin-left:79.578201pt;margin-top:-107.949371pt;width:1pt;height:505.7pt;mso-position-horizontal-relative:page;mso-position-vertical-relative:paragraph;z-index:15740416" id="docshapegroup80" coordorigin="1592,-2159" coordsize="20,10114">
            <v:line style="position:absolute" from="1602,-2089" to="1602,7955" stroked="true" strokeweight="1pt" strokecolor="#7f2a90">
              <v:stroke dashstyle="dot"/>
            </v:line>
            <v:shape style="position:absolute;left:1591;top:-2159;width:20;height:20" id="docshape81" coordorigin="1592,-2159" coordsize="20,20" path="m1592,-2149l1594,-2156,1602,-2159,1609,-2156,1612,-2149,1609,-2142,1602,-2139,1594,-2142,1592,-2149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3.6</w:t>
      </w:r>
      <w:r>
        <w:rPr>
          <w:rFonts w:ascii="Times New Roman" w:eastAsia="Times New Roman"/>
          <w:color w:val="7F2A90"/>
          <w:spacing w:val="69"/>
          <w:sz w:val="18"/>
        </w:rPr>
        <w:t>  </w:t>
      </w:r>
      <w:r>
        <w:rPr>
          <w:color w:val="7F2A90"/>
          <w:spacing w:val="-2"/>
          <w:sz w:val="18"/>
        </w:rPr>
        <w:t>浏览数据的结构和值</w:t>
      </w:r>
    </w:p>
    <w:p>
      <w:pPr>
        <w:pStyle w:val="BodyText"/>
        <w:spacing w:line="288" w:lineRule="auto" w:before="166"/>
        <w:ind w:left="814" w:right="588" w:firstLine="425"/>
        <w:jc w:val="both"/>
      </w:pPr>
      <w:r>
        <w:rPr>
          <w:color w:val="231F20"/>
          <w:spacing w:val="6"/>
        </w:rPr>
        <w:t>表格里的每一个横行称作实例</w:t>
      </w:r>
      <w:r>
        <w:rPr>
          <w:color w:val="231F20"/>
          <w:spacing w:val="-1"/>
        </w:rPr>
        <w:t>（</w:t>
      </w:r>
      <w:r>
        <w:rPr>
          <w:rFonts w:ascii="Times New Roman" w:eastAsia="Times New Roman"/>
          <w:color w:val="231F20"/>
        </w:rPr>
        <w:t>instanc</w:t>
      </w:r>
      <w:r>
        <w:rPr>
          <w:rFonts w:ascii="Times New Roman" w:eastAsia="Times New Roman"/>
          <w:color w:val="231F20"/>
          <w:spacing w:val="-1"/>
        </w:rPr>
        <w:t>e</w:t>
      </w:r>
      <w:r>
        <w:rPr>
          <w:color w:val="231F20"/>
        </w:rPr>
        <w:t>）</w:t>
      </w:r>
      <w:r>
        <w:rPr>
          <w:color w:val="231F20"/>
          <w:spacing w:val="6"/>
        </w:rPr>
        <w:t>，相当于统计学中的一个样本，或者</w:t>
      </w:r>
      <w:r>
        <w:rPr>
          <w:color w:val="231F20"/>
          <w:spacing w:val="4"/>
        </w:rPr>
        <w:t>数据库中的一条记录；每一个竖行称作属性</w:t>
      </w:r>
      <w:r>
        <w:rPr>
          <w:color w:val="231F20"/>
        </w:rPr>
        <w:t>（</w:t>
      </w:r>
      <w:r>
        <w:rPr>
          <w:rFonts w:ascii="Times New Roman" w:eastAsia="Times New Roman"/>
          <w:color w:val="231F20"/>
        </w:rPr>
        <w:t>attribut</w:t>
      </w:r>
      <w:r>
        <w:rPr>
          <w:rFonts w:ascii="Times New Roman" w:eastAsia="Times New Roman"/>
          <w:color w:val="231F20"/>
          <w:spacing w:val="-1"/>
        </w:rPr>
        <w:t>e</w:t>
      </w:r>
      <w:r>
        <w:rPr>
          <w:color w:val="231F20"/>
        </w:rPr>
        <w:t>）</w:t>
      </w:r>
      <w:r>
        <w:rPr>
          <w:color w:val="231F20"/>
          <w:spacing w:val="6"/>
        </w:rPr>
        <w:t>，相当于统计学中的一个变</w:t>
      </w:r>
      <w:r>
        <w:rPr>
          <w:color w:val="231F20"/>
          <w:spacing w:val="9"/>
        </w:rPr>
        <w:t>量，或者数据库中的一个字段。在</w:t>
      </w:r>
      <w:r>
        <w:rPr>
          <w:rFonts w:ascii="Times New Roman" w:eastAsia="Times New Roman"/>
          <w:color w:val="231F20"/>
          <w:spacing w:val="-17"/>
        </w:rPr>
        <w:t>W</w:t>
      </w:r>
      <w:r>
        <w:rPr>
          <w:rFonts w:ascii="Times New Roman" w:eastAsia="Times New Roman"/>
          <w:color w:val="231F20"/>
        </w:rPr>
        <w:t>ek</w:t>
      </w:r>
      <w:r>
        <w:rPr>
          <w:rFonts w:ascii="Times New Roman" w:eastAsia="Times New Roman"/>
          <w:color w:val="231F20"/>
          <w:spacing w:val="26"/>
        </w:rPr>
        <w:t>a</w:t>
      </w:r>
      <w:r>
        <w:rPr>
          <w:color w:val="231F20"/>
          <w:spacing w:val="8"/>
        </w:rPr>
        <w:t>看来，这样的一个表格或者数据集，呈现</w:t>
      </w:r>
      <w:r>
        <w:rPr>
          <w:color w:val="231F20"/>
          <w:spacing w:val="7"/>
        </w:rPr>
        <w:t>了属性之间的一种关系</w:t>
      </w:r>
      <w:r>
        <w:rPr>
          <w:color w:val="231F20"/>
        </w:rPr>
        <w:t>（</w:t>
      </w:r>
      <w:r>
        <w:rPr>
          <w:rFonts w:ascii="Times New Roman" w:eastAsia="Times New Roman"/>
          <w:color w:val="231F20"/>
        </w:rPr>
        <w:t>relatio</w:t>
      </w:r>
      <w:r>
        <w:rPr>
          <w:rFonts w:ascii="Times New Roman" w:eastAsia="Times New Roman"/>
          <w:color w:val="231F20"/>
          <w:spacing w:val="-1"/>
        </w:rPr>
        <w:t>n</w:t>
      </w:r>
      <w:r>
        <w:rPr>
          <w:color w:val="231F20"/>
        </w:rPr>
        <w:t>）</w:t>
      </w:r>
      <w:r>
        <w:rPr>
          <w:color w:val="231F20"/>
          <w:spacing w:val="17"/>
        </w:rPr>
        <w:t>。图</w:t>
      </w:r>
      <w:r>
        <w:rPr>
          <w:rFonts w:ascii="Times New Roman" w:eastAsia="Times New Roman"/>
          <w:color w:val="231F20"/>
        </w:rPr>
        <w:t>3.6</w:t>
      </w:r>
      <w:r>
        <w:rPr>
          <w:rFonts w:ascii="Times New Roman" w:eastAsia="Times New Roman"/>
          <w:color w:val="231F20"/>
          <w:spacing w:val="-27"/>
        </w:rPr>
        <w:t> </w:t>
      </w:r>
      <w:r>
        <w:rPr>
          <w:color w:val="231F20"/>
          <w:spacing w:val="14"/>
        </w:rPr>
        <w:t>中共有</w:t>
      </w:r>
      <w:r>
        <w:rPr>
          <w:rFonts w:ascii="Times New Roman" w:eastAsia="Times New Roman"/>
          <w:color w:val="231F20"/>
        </w:rPr>
        <w:t>14</w:t>
      </w:r>
      <w:r>
        <w:rPr>
          <w:rFonts w:ascii="Times New Roman" w:eastAsia="Times New Roman"/>
          <w:color w:val="231F20"/>
          <w:spacing w:val="-27"/>
        </w:rPr>
        <w:t> </w:t>
      </w:r>
      <w:r>
        <w:rPr>
          <w:color w:val="231F20"/>
          <w:spacing w:val="3"/>
        </w:rPr>
        <w:t>个实例，</w:t>
      </w:r>
      <w:r>
        <w:rPr>
          <w:rFonts w:ascii="Times New Roman" w:eastAsia="Times New Roman"/>
          <w:color w:val="231F20"/>
        </w:rPr>
        <w:t>5</w:t>
      </w:r>
      <w:r>
        <w:rPr>
          <w:rFonts w:ascii="Times New Roman" w:eastAsia="Times New Roman"/>
          <w:color w:val="231F20"/>
          <w:spacing w:val="-27"/>
        </w:rPr>
        <w:t> </w:t>
      </w:r>
      <w:r>
        <w:rPr>
          <w:color w:val="231F20"/>
          <w:spacing w:val="5"/>
        </w:rPr>
        <w:t>个属性，关系名称为 </w:t>
      </w:r>
      <w:r>
        <w:rPr>
          <w:rFonts w:ascii="Times New Roman" w:eastAsia="Times New Roman"/>
          <w:color w:val="231F20"/>
          <w:spacing w:val="-1"/>
        </w:rPr>
        <w:t>weather</w:t>
      </w:r>
      <w:r>
        <w:rPr>
          <w:color w:val="231F20"/>
        </w:rPr>
        <w:t>。</w:t>
      </w:r>
    </w:p>
    <w:p>
      <w:pPr>
        <w:pStyle w:val="BodyText"/>
        <w:spacing w:before="1"/>
        <w:ind w:left="1239"/>
        <w:jc w:val="both"/>
      </w:pPr>
      <w:r>
        <w:rPr>
          <w:color w:val="231F20"/>
          <w:spacing w:val="16"/>
        </w:rPr>
        <w:t>如果直接使用文本编辑软件</w:t>
      </w:r>
      <w:r>
        <w:rPr>
          <w:color w:val="231F20"/>
        </w:rPr>
        <w:t>（</w:t>
      </w:r>
      <w:r>
        <w:rPr>
          <w:color w:val="231F20"/>
          <w:spacing w:val="-3"/>
        </w:rPr>
        <w:t> 例如，</w:t>
      </w:r>
      <w:r>
        <w:rPr>
          <w:rFonts w:ascii="Times New Roman" w:hAnsi="Times New Roman" w:eastAsia="Times New Roman"/>
          <w:color w:val="231F20"/>
        </w:rPr>
        <w:t>Windows</w:t>
      </w:r>
      <w:r>
        <w:rPr>
          <w:rFonts w:ascii="Times New Roman" w:hAnsi="Times New Roman" w:eastAsia="Times New Roman"/>
          <w:color w:val="231F20"/>
          <w:spacing w:val="-10"/>
        </w:rPr>
        <w:t> </w:t>
      </w:r>
      <w:r>
        <w:rPr>
          <w:color w:val="231F20"/>
          <w:spacing w:val="1"/>
        </w:rPr>
        <w:t>自带的“ 记事本” 程序</w:t>
      </w:r>
      <w:r>
        <w:rPr>
          <w:color w:val="231F20"/>
        </w:rPr>
        <w:t>）</w:t>
      </w:r>
      <w:r>
        <w:rPr>
          <w:color w:val="231F20"/>
          <w:spacing w:val="-7"/>
        </w:rPr>
        <w:t> 打开</w:t>
      </w:r>
    </w:p>
    <w:p>
      <w:pPr>
        <w:pStyle w:val="BodyText"/>
        <w:spacing w:before="57"/>
        <w:ind w:left="814"/>
        <w:jc w:val="both"/>
      </w:pPr>
      <w:r>
        <w:rPr>
          <w:rFonts w:ascii="Times New Roman" w:eastAsia="Times New Roman"/>
          <w:color w:val="231F20"/>
        </w:rPr>
        <w:t>ARFF</w:t>
      </w:r>
      <w:r>
        <w:rPr>
          <w:rFonts w:ascii="Times New Roman" w:eastAsia="Times New Roman"/>
          <w:color w:val="231F20"/>
          <w:spacing w:val="29"/>
        </w:rPr>
        <w:t> </w:t>
      </w:r>
      <w:r>
        <w:rPr>
          <w:color w:val="231F20"/>
          <w:spacing w:val="2"/>
        </w:rPr>
        <w:t>数据文件，可以看到其内容如图</w:t>
      </w:r>
      <w:r>
        <w:rPr>
          <w:rFonts w:ascii="Times New Roman" w:eastAsia="Times New Roman"/>
          <w:color w:val="231F20"/>
        </w:rPr>
        <w:t>3.7</w:t>
      </w:r>
      <w:r>
        <w:rPr>
          <w:rFonts w:ascii="Times New Roman" w:eastAsia="Times New Roman"/>
          <w:color w:val="231F20"/>
          <w:spacing w:val="29"/>
        </w:rPr>
        <w:t> </w:t>
      </w:r>
      <w:r>
        <w:rPr>
          <w:color w:val="231F20"/>
          <w:spacing w:val="-4"/>
        </w:rPr>
        <w:t>所示。</w:t>
      </w:r>
    </w:p>
    <w:p>
      <w:pPr>
        <w:pStyle w:val="BodyText"/>
        <w:spacing w:before="11"/>
        <w:rPr>
          <w:sz w:val="13"/>
        </w:rPr>
      </w:pPr>
      <w:r>
        <w:rPr/>
        <w:pict>
          <v:group style="position:absolute;margin-left:169.936493pt;margin-top:10.569477pt;width:266.75pt;height:232.95pt;mso-position-horizontal-relative:page;mso-position-vertical-relative:paragraph;z-index:-15717888;mso-wrap-distance-left:0;mso-wrap-distance-right:0" id="docshapegroup82" coordorigin="3399,211" coordsize="5335,4659">
            <v:shape style="position:absolute;left:3401;top:214;width:5330;height:4654" type="#_x0000_t75" id="docshape83" stroked="false">
              <v:imagedata r:id="rId17" o:title=""/>
            </v:shape>
            <v:rect style="position:absolute;left:3401;top:214;width:5330;height:4654" id="docshape84" filled="false" stroked="true" strokeweight=".283pt" strokecolor="#a7a9ac">
              <v:stroke dashstyle="solid"/>
            </v:rect>
            <w10:wrap type="topAndBottom"/>
          </v:group>
        </w:pict>
      </w:r>
    </w:p>
    <w:p>
      <w:pPr>
        <w:spacing w:before="118"/>
        <w:ind w:left="214" w:right="0" w:firstLine="0"/>
        <w:jc w:val="center"/>
        <w:rPr>
          <w:sz w:val="18"/>
        </w:rPr>
      </w:pPr>
      <w:r>
        <w:rPr>
          <w:color w:val="7F2A90"/>
          <w:spacing w:val="27"/>
          <w:sz w:val="18"/>
        </w:rPr>
        <w:t>图</w:t>
      </w:r>
      <w:r>
        <w:rPr>
          <w:rFonts w:ascii="Times New Roman" w:eastAsia="Times New Roman"/>
          <w:color w:val="7F2A90"/>
          <w:sz w:val="18"/>
        </w:rPr>
        <w:t>3.7</w:t>
      </w:r>
      <w:r>
        <w:rPr>
          <w:rFonts w:ascii="Times New Roman" w:eastAsia="Times New Roman"/>
          <w:color w:val="7F2A90"/>
          <w:spacing w:val="68"/>
          <w:sz w:val="18"/>
        </w:rPr>
        <w:t>  </w:t>
      </w:r>
      <w:r>
        <w:rPr>
          <w:rFonts w:ascii="Times New Roman" w:eastAsia="Times New Roman"/>
          <w:color w:val="7F2A90"/>
          <w:sz w:val="18"/>
        </w:rPr>
        <w:t>ARFF</w:t>
      </w:r>
      <w:r>
        <w:rPr>
          <w:rFonts w:ascii="Times New Roman" w:eastAsia="Times New Roman"/>
          <w:color w:val="7F2A90"/>
          <w:spacing w:val="-9"/>
          <w:sz w:val="18"/>
        </w:rPr>
        <w:t> </w:t>
      </w:r>
      <w:r>
        <w:rPr>
          <w:color w:val="7F2A90"/>
          <w:spacing w:val="-1"/>
          <w:sz w:val="18"/>
        </w:rPr>
        <w:t>文件以纯文本方式打开</w:t>
      </w:r>
    </w:p>
    <w:p>
      <w:pPr>
        <w:pStyle w:val="Heading2"/>
        <w:spacing w:before="122"/>
        <w:ind w:left="118"/>
      </w:pPr>
      <w:r>
        <w:rPr>
          <w:color w:val="7F2A90"/>
          <w:spacing w:val="-5"/>
        </w:rPr>
        <w:t>38</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7760768" id="docshapegroup85" coordorigin="9865,0" coordsize="2098,3572">
            <v:shape style="position:absolute;left:9864;top:566;width:1531;height:3005" type="#_x0000_t75" id="docshape86" stroked="false">
              <v:imagedata r:id="rId12" o:title=""/>
            </v:shape>
            <v:line style="position:absolute" from="11225,567" to="11792,567" stroked="true" strokeweight="1.417pt" strokecolor="#ffffff">
              <v:stroke dashstyle="solid"/>
            </v:line>
            <v:shape style="position:absolute;left:11225;top:0;width:737;height:737" id="docshape87" coordorigin="11225,0" coordsize="737,737" path="m11395,737l11962,737m11225,567l11225,0e" filled="false" stroked="true" strokeweight=".283pt" strokecolor="#000000">
              <v:path arrowok="t"/>
              <v:stroke dashstyle="solid"/>
            </v:shape>
            <v:shape style="position:absolute;left:11225;top:170;width:567;height:567" id="docshape88"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759744"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45536" type="#_x0000_t202" id="docshape89"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90" coordorigin="0,0" coordsize="740,740">
            <v:shape style="position:absolute;left:0;top:0;width:737;height:737" id="docshape91" coordorigin="0,0" coordsize="737,737" path="m567,737l0,737m737,567l737,0e" filled="false" stroked="true" strokeweight=".283pt" strokecolor="#000000">
              <v:path arrowok="t"/>
              <v:stroke dashstyle="solid"/>
            </v:shape>
            <v:shape style="position:absolute;left:170;top:170;width:567;height:567" id="docshape92"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1069"/>
        <w:rPr>
          <w:rFonts w:ascii="Times New Roman" w:eastAsia="Times New Roman"/>
        </w:rPr>
      </w:pPr>
      <w:r>
        <w:rPr/>
        <w:pict>
          <v:shape style="position:absolute;margin-left:513.053284pt;margin-top:10.013086pt;width:11pt;height:90.55pt;mso-position-horizontal-relative:page;mso-position-vertical-relative:paragraph;z-index:-17759232" type="#_x0000_t202" id="docshape93"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rFonts w:ascii="Times New Roman" w:eastAsia="Times New Roman"/>
          <w:color w:val="231F20"/>
        </w:rPr>
        <w:t>ARFF</w:t>
      </w:r>
      <w:r>
        <w:rPr>
          <w:rFonts w:ascii="Times New Roman" w:eastAsia="Times New Roman"/>
          <w:color w:val="231F20"/>
          <w:spacing w:val="69"/>
          <w:w w:val="150"/>
        </w:rPr>
        <w:t> </w:t>
      </w:r>
      <w:r>
        <w:rPr>
          <w:color w:val="231F20"/>
          <w:spacing w:val="1"/>
        </w:rPr>
        <w:t>文件用分行来表示不同的数据域，因此不能在这种文件里随意断行。以</w:t>
      </w:r>
      <w:r>
        <w:rPr>
          <w:rFonts w:ascii="Times New Roman" w:eastAsia="Times New Roman"/>
          <w:color w:val="231F20"/>
          <w:spacing w:val="-10"/>
        </w:rPr>
        <w:t>%</w:t>
      </w:r>
    </w:p>
    <w:p>
      <w:pPr>
        <w:pStyle w:val="BodyText"/>
        <w:tabs>
          <w:tab w:pos="8986" w:val="left" w:leader="none"/>
        </w:tabs>
        <w:spacing w:before="57"/>
        <w:ind w:left="644"/>
        <w:rPr>
          <w:rFonts w:ascii="Arial Unicode MS" w:eastAsia="Arial Unicode MS" w:hint="eastAsia"/>
        </w:rPr>
      </w:pPr>
      <w:r>
        <w:rPr>
          <w:color w:val="231F20"/>
        </w:rPr>
        <w:t>开</w:t>
      </w:r>
      <w:r>
        <w:rPr>
          <w:color w:val="231F20"/>
        </w:rPr>
        <w:t>始</w:t>
      </w:r>
      <w:r>
        <w:rPr>
          <w:color w:val="231F20"/>
        </w:rPr>
        <w:t>的</w:t>
      </w:r>
      <w:r>
        <w:rPr>
          <w:color w:val="231F20"/>
        </w:rPr>
        <w:t>行</w:t>
      </w:r>
      <w:r>
        <w:rPr>
          <w:color w:val="231F20"/>
        </w:rPr>
        <w:t>是</w:t>
      </w:r>
      <w:r>
        <w:rPr>
          <w:color w:val="231F20"/>
        </w:rPr>
        <w:t>注</w:t>
      </w:r>
      <w:r>
        <w:rPr>
          <w:color w:val="231F20"/>
        </w:rPr>
        <w:t>释</w:t>
      </w:r>
      <w:r>
        <w:rPr>
          <w:color w:val="231F20"/>
        </w:rPr>
        <w:t>，</w:t>
      </w:r>
      <w:r>
        <w:rPr>
          <w:rFonts w:ascii="Times New Roman" w:eastAsia="Times New Roman"/>
          <w:color w:val="231F20"/>
        </w:rPr>
        <w:t>Weka</w:t>
      </w:r>
      <w:r>
        <w:rPr>
          <w:rFonts w:ascii="Times New Roman" w:eastAsia="Times New Roman"/>
          <w:color w:val="231F20"/>
          <w:spacing w:val="8"/>
        </w:rPr>
        <w:t> </w:t>
      </w:r>
      <w:r>
        <w:rPr>
          <w:color w:val="231F20"/>
        </w:rPr>
        <w:t>将</w:t>
      </w:r>
      <w:r>
        <w:rPr>
          <w:color w:val="231F20"/>
        </w:rPr>
        <w:t>忽</w:t>
      </w:r>
      <w:r>
        <w:rPr>
          <w:color w:val="231F20"/>
        </w:rPr>
        <w:t>略</w:t>
      </w:r>
      <w:r>
        <w:rPr>
          <w:color w:val="231F20"/>
        </w:rPr>
        <w:t>这</w:t>
      </w:r>
      <w:r>
        <w:rPr>
          <w:color w:val="231F20"/>
        </w:rPr>
        <w:t>些</w:t>
      </w:r>
      <w:r>
        <w:rPr>
          <w:color w:val="231F20"/>
        </w:rPr>
        <w:t>行</w:t>
      </w:r>
      <w:r>
        <w:rPr>
          <w:color w:val="231F20"/>
          <w:spacing w:val="-91"/>
        </w:rPr>
        <w:t>。</w:t>
      </w:r>
      <w:r>
        <w:rPr>
          <w:color w:val="231F20"/>
        </w:rPr>
        <w:t>除</w:t>
      </w:r>
      <w:r>
        <w:rPr>
          <w:color w:val="231F20"/>
        </w:rPr>
        <w:t>去</w:t>
      </w:r>
      <w:r>
        <w:rPr>
          <w:color w:val="231F20"/>
        </w:rPr>
        <w:t>注</w:t>
      </w:r>
      <w:r>
        <w:rPr>
          <w:color w:val="231F20"/>
        </w:rPr>
        <w:t>释</w:t>
      </w:r>
      <w:r>
        <w:rPr>
          <w:color w:val="231F20"/>
        </w:rPr>
        <w:t>后</w:t>
      </w:r>
      <w:r>
        <w:rPr>
          <w:color w:val="231F20"/>
          <w:spacing w:val="-91"/>
        </w:rPr>
        <w:t>，</w:t>
      </w:r>
      <w:r>
        <w:rPr>
          <w:color w:val="231F20"/>
        </w:rPr>
        <w:t>整</w:t>
      </w:r>
      <w:r>
        <w:rPr>
          <w:color w:val="231F20"/>
          <w:spacing w:val="31"/>
        </w:rPr>
        <w:t>个</w:t>
      </w:r>
      <w:r>
        <w:rPr>
          <w:rFonts w:ascii="Times New Roman" w:eastAsia="Times New Roman"/>
          <w:color w:val="231F20"/>
        </w:rPr>
        <w:t>ARFF</w:t>
      </w:r>
      <w:r>
        <w:rPr>
          <w:rFonts w:ascii="Times New Roman" w:eastAsia="Times New Roman"/>
          <w:color w:val="231F20"/>
          <w:spacing w:val="11"/>
        </w:rPr>
        <w:t> </w:t>
      </w:r>
      <w:r>
        <w:rPr>
          <w:color w:val="231F20"/>
        </w:rPr>
        <w:t>文</w:t>
      </w:r>
      <w:r>
        <w:rPr>
          <w:color w:val="231F20"/>
        </w:rPr>
        <w:t>件</w:t>
      </w:r>
      <w:r>
        <w:rPr>
          <w:color w:val="231F20"/>
        </w:rPr>
        <w:t>可</w:t>
      </w:r>
      <w:r>
        <w:rPr>
          <w:color w:val="231F20"/>
        </w:rPr>
        <w:t>以</w:t>
      </w:r>
      <w:r>
        <w:rPr>
          <w:color w:val="231F20"/>
        </w:rPr>
        <w:t>分</w:t>
      </w:r>
      <w:r>
        <w:rPr>
          <w:color w:val="231F20"/>
        </w:rPr>
        <w:t>为</w:t>
      </w:r>
      <w:r>
        <w:rPr>
          <w:color w:val="231F20"/>
        </w:rPr>
        <w:t>两</w:t>
      </w:r>
      <w:r>
        <w:rPr>
          <w:color w:val="231F20"/>
        </w:rPr>
        <w:t>部</w:t>
      </w:r>
      <w:r>
        <w:rPr>
          <w:color w:val="231F20"/>
        </w:rPr>
        <w:t>分</w:t>
      </w:r>
      <w:r>
        <w:rPr>
          <w:color w:val="231F20"/>
          <w:spacing w:val="-10"/>
        </w:rPr>
        <w:t>。</w:t>
      </w:r>
      <w:r>
        <w:rPr>
          <w:color w:val="231F20"/>
        </w:rPr>
        <w:tab/>
      </w:r>
      <w:r>
        <w:rPr>
          <w:rFonts w:ascii="Arial Unicode MS" w:eastAsia="Arial Unicode MS" w:hint="eastAsia"/>
          <w:color w:val="231F20"/>
          <w:spacing w:val="-10"/>
          <w:vertAlign w:val="superscript"/>
        </w:rPr>
        <w:t>3</w:t>
      </w:r>
    </w:p>
    <w:p>
      <w:pPr>
        <w:pStyle w:val="BodyText"/>
        <w:spacing w:line="288" w:lineRule="auto" w:before="46"/>
        <w:ind w:left="644" w:right="762" w:firstLine="425"/>
        <w:jc w:val="both"/>
      </w:pPr>
      <w:r>
        <w:rPr>
          <w:color w:val="231F20"/>
          <w:spacing w:val="31"/>
        </w:rPr>
        <w:t>第</w:t>
      </w:r>
      <w:r>
        <w:rPr>
          <w:rFonts w:ascii="Times New Roman" w:eastAsia="Times New Roman"/>
          <w:color w:val="231F20"/>
        </w:rPr>
        <w:t>1</w:t>
      </w:r>
      <w:r>
        <w:rPr>
          <w:rFonts w:ascii="Times New Roman" w:eastAsia="Times New Roman"/>
          <w:color w:val="231F20"/>
          <w:spacing w:val="-1"/>
        </w:rPr>
        <w:t> </w:t>
      </w:r>
      <w:r>
        <w:rPr>
          <w:color w:val="231F20"/>
          <w:spacing w:val="8"/>
        </w:rPr>
        <w:t>部分给出了头信息</w:t>
      </w:r>
      <w:r>
        <w:rPr>
          <w:color w:val="231F20"/>
        </w:rPr>
        <w:t>（</w:t>
      </w:r>
      <w:r>
        <w:rPr>
          <w:rFonts w:ascii="Times New Roman" w:eastAsia="Times New Roman"/>
          <w:color w:val="231F20"/>
        </w:rPr>
        <w:t>head</w:t>
      </w:r>
      <w:r>
        <w:rPr>
          <w:rFonts w:ascii="Times New Roman" w:eastAsia="Times New Roman"/>
          <w:color w:val="231F20"/>
          <w:spacing w:val="40"/>
        </w:rPr>
        <w:t> </w:t>
      </w:r>
      <w:r>
        <w:rPr>
          <w:rFonts w:ascii="Times New Roman" w:eastAsia="Times New Roman"/>
          <w:color w:val="231F20"/>
        </w:rPr>
        <w:t>information</w:t>
      </w:r>
      <w:r>
        <w:rPr>
          <w:color w:val="231F20"/>
        </w:rPr>
        <w:t>）</w:t>
      </w:r>
      <w:r>
        <w:rPr>
          <w:color w:val="231F20"/>
          <w:spacing w:val="7"/>
        </w:rPr>
        <w:t>，包括了对关系的声明和对属性的</w:t>
      </w:r>
      <w:r>
        <w:rPr>
          <w:color w:val="231F20"/>
          <w:spacing w:val="-4"/>
        </w:rPr>
        <w:t>声明。</w:t>
      </w:r>
    </w:p>
    <w:p>
      <w:pPr>
        <w:pStyle w:val="ListParagraph"/>
        <w:numPr>
          <w:ilvl w:val="0"/>
          <w:numId w:val="2"/>
        </w:numPr>
        <w:tabs>
          <w:tab w:pos="1628" w:val="left" w:leader="none"/>
        </w:tabs>
        <w:spacing w:line="288" w:lineRule="auto" w:before="1" w:after="0"/>
        <w:ind w:left="644" w:right="755" w:firstLine="425"/>
        <w:jc w:val="both"/>
        <w:rPr>
          <w:sz w:val="21"/>
        </w:rPr>
      </w:pPr>
      <w:r>
        <w:rPr/>
        <w:pict>
          <v:group style="position:absolute;margin-left:518.053284pt;margin-top:35.473885pt;width:1pt;height:521pt;mso-position-horizontal-relative:page;mso-position-vertical-relative:paragraph;z-index:15744000" id="docshapegroup94" coordorigin="10361,709" coordsize="20,10420">
            <v:line style="position:absolute" from="10371,779" to="10371,11129" stroked="true" strokeweight="1pt" strokecolor="#7f2a90">
              <v:stroke dashstyle="dot"/>
            </v:line>
            <v:shape style="position:absolute;left:10361;top:709;width:20;height:20" id="docshape95" coordorigin="10361,709" coordsize="20,20" path="m10361,719l10364,712,10371,709,10378,712,10381,719,10378,727,10371,729,10364,727,10361,719xe" filled="true" fillcolor="#7f2a90" stroked="false">
              <v:path arrowok="t"/>
              <v:fill opacity="29491f" type="solid"/>
            </v:shape>
            <w10:wrap type="none"/>
          </v:group>
        </w:pict>
      </w:r>
      <w:r>
        <w:rPr>
          <w:color w:val="231F20"/>
          <w:spacing w:val="16"/>
          <w:sz w:val="21"/>
        </w:rPr>
        <w:t>关系声明。关系声明在</w:t>
      </w:r>
      <w:r>
        <w:rPr>
          <w:rFonts w:ascii="Times New Roman" w:eastAsia="Times New Roman"/>
          <w:color w:val="231F20"/>
          <w:spacing w:val="8"/>
          <w:sz w:val="21"/>
        </w:rPr>
        <w:t>ARF</w:t>
      </w:r>
      <w:r>
        <w:rPr>
          <w:rFonts w:ascii="Times New Roman" w:eastAsia="Times New Roman"/>
          <w:color w:val="231F20"/>
          <w:sz w:val="21"/>
        </w:rPr>
        <w:t>F</w:t>
      </w:r>
      <w:r>
        <w:rPr>
          <w:rFonts w:ascii="Times New Roman" w:eastAsia="Times New Roman"/>
          <w:color w:val="231F20"/>
          <w:spacing w:val="-18"/>
          <w:sz w:val="21"/>
        </w:rPr>
        <w:t> </w:t>
      </w:r>
      <w:r>
        <w:rPr>
          <w:color w:val="231F20"/>
          <w:spacing w:val="20"/>
          <w:sz w:val="21"/>
        </w:rPr>
        <w:t>文件的第</w:t>
      </w:r>
      <w:r>
        <w:rPr>
          <w:rFonts w:ascii="Times New Roman" w:eastAsia="Times New Roman"/>
          <w:color w:val="231F20"/>
          <w:sz w:val="21"/>
        </w:rPr>
        <w:t>1</w:t>
      </w:r>
      <w:r>
        <w:rPr>
          <w:rFonts w:ascii="Times New Roman" w:eastAsia="Times New Roman"/>
          <w:color w:val="231F20"/>
          <w:spacing w:val="-18"/>
          <w:sz w:val="21"/>
        </w:rPr>
        <w:t> </w:t>
      </w:r>
      <w:r>
        <w:rPr>
          <w:color w:val="231F20"/>
          <w:spacing w:val="14"/>
          <w:sz w:val="21"/>
        </w:rPr>
        <w:t>个有效行，关系声明的格式为 </w:t>
      </w:r>
      <w:r>
        <w:rPr>
          <w:rFonts w:ascii="Times New Roman" w:eastAsia="Times New Roman"/>
          <w:color w:val="231F20"/>
          <w:spacing w:val="8"/>
          <w:sz w:val="21"/>
        </w:rPr>
        <w:t>@</w:t>
      </w:r>
      <w:r>
        <w:rPr>
          <w:rFonts w:ascii="Times New Roman" w:eastAsia="Times New Roman"/>
          <w:color w:val="231F20"/>
          <w:spacing w:val="5"/>
          <w:sz w:val="21"/>
        </w:rPr>
        <w:t>relatio</w:t>
      </w:r>
      <w:r>
        <w:rPr>
          <w:rFonts w:ascii="Times New Roman" w:eastAsia="Times New Roman"/>
          <w:color w:val="231F20"/>
          <w:sz w:val="21"/>
        </w:rPr>
        <w:t>n</w:t>
      </w:r>
      <w:r>
        <w:rPr>
          <w:rFonts w:ascii="Times New Roman" w:eastAsia="Times New Roman"/>
          <w:color w:val="231F20"/>
          <w:spacing w:val="-13"/>
          <w:sz w:val="21"/>
        </w:rPr>
        <w:t>  </w:t>
      </w:r>
      <w:r>
        <w:rPr>
          <w:rFonts w:ascii="Times New Roman" w:eastAsia="Times New Roman"/>
          <w:color w:val="231F20"/>
          <w:spacing w:val="5"/>
          <w:sz w:val="21"/>
        </w:rPr>
        <w:t>&lt;relation-name&gt;</w:t>
      </w:r>
      <w:r>
        <w:rPr>
          <w:color w:val="231F20"/>
          <w:spacing w:val="5"/>
          <w:sz w:val="21"/>
        </w:rPr>
        <w:t>。</w:t>
      </w:r>
      <w:r>
        <w:rPr>
          <w:rFonts w:ascii="Times New Roman" w:eastAsia="Times New Roman"/>
          <w:color w:val="231F20"/>
          <w:spacing w:val="5"/>
          <w:sz w:val="21"/>
        </w:rPr>
        <w:t>&lt;relation-name</w:t>
      </w:r>
      <w:r>
        <w:rPr>
          <w:rFonts w:ascii="Times New Roman" w:eastAsia="Times New Roman"/>
          <w:color w:val="231F20"/>
          <w:spacing w:val="-11"/>
          <w:sz w:val="21"/>
        </w:rPr>
        <w:t>&gt; </w:t>
      </w:r>
      <w:r>
        <w:rPr>
          <w:color w:val="231F20"/>
          <w:spacing w:val="5"/>
          <w:sz w:val="21"/>
        </w:rPr>
        <w:t>是一个字符串。如果这个字符串包含空格，则必须加上引号（指英文标点的单引号或双引号）。</w:t>
      </w:r>
    </w:p>
    <w:p>
      <w:pPr>
        <w:pStyle w:val="ListParagraph"/>
        <w:numPr>
          <w:ilvl w:val="0"/>
          <w:numId w:val="2"/>
        </w:numPr>
        <w:tabs>
          <w:tab w:pos="1613" w:val="left" w:leader="none"/>
        </w:tabs>
        <w:spacing w:line="288" w:lineRule="auto" w:before="1" w:after="0"/>
        <w:ind w:left="644" w:right="772" w:firstLine="425"/>
        <w:jc w:val="both"/>
        <w:rPr>
          <w:sz w:val="21"/>
        </w:rPr>
      </w:pPr>
      <w:r>
        <w:rPr>
          <w:color w:val="231F20"/>
          <w:spacing w:val="7"/>
          <w:sz w:val="21"/>
        </w:rPr>
        <w:t>属性声明。属性声明用一列以</w:t>
      </w:r>
      <w:r>
        <w:rPr>
          <w:rFonts w:ascii="Times New Roman" w:eastAsia="Times New Roman"/>
          <w:color w:val="231F20"/>
          <w:spacing w:val="5"/>
          <w:sz w:val="21"/>
        </w:rPr>
        <w:t>@attribut</w:t>
      </w:r>
      <w:r>
        <w:rPr>
          <w:rFonts w:ascii="Times New Roman" w:eastAsia="Times New Roman"/>
          <w:color w:val="231F20"/>
          <w:sz w:val="21"/>
        </w:rPr>
        <w:t>e</w:t>
      </w:r>
      <w:r>
        <w:rPr>
          <w:rFonts w:ascii="Times New Roman" w:eastAsia="Times New Roman"/>
          <w:color w:val="231F20"/>
          <w:spacing w:val="-22"/>
          <w:sz w:val="21"/>
        </w:rPr>
        <w:t> </w:t>
      </w:r>
      <w:r>
        <w:rPr>
          <w:color w:val="231F20"/>
          <w:spacing w:val="5"/>
          <w:sz w:val="21"/>
        </w:rPr>
        <w:t>开头的语句表示。属性声明的格</w:t>
      </w:r>
      <w:r>
        <w:rPr>
          <w:color w:val="231F20"/>
          <w:spacing w:val="18"/>
          <w:sz w:val="21"/>
        </w:rPr>
        <w:t>式为</w:t>
      </w:r>
      <w:r>
        <w:rPr>
          <w:rFonts w:ascii="Times New Roman" w:eastAsia="Times New Roman"/>
          <w:color w:val="231F20"/>
          <w:spacing w:val="5"/>
          <w:sz w:val="21"/>
        </w:rPr>
        <w:t>@attribut</w:t>
      </w:r>
      <w:r>
        <w:rPr>
          <w:rFonts w:ascii="Times New Roman" w:eastAsia="Times New Roman"/>
          <w:color w:val="231F20"/>
          <w:sz w:val="21"/>
        </w:rPr>
        <w:t>e</w:t>
      </w:r>
      <w:r>
        <w:rPr>
          <w:rFonts w:ascii="Times New Roman" w:eastAsia="Times New Roman"/>
          <w:color w:val="231F20"/>
          <w:spacing w:val="10"/>
          <w:sz w:val="21"/>
        </w:rPr>
        <w:t> </w:t>
      </w:r>
      <w:r>
        <w:rPr>
          <w:rFonts w:ascii="Times New Roman" w:eastAsia="Times New Roman"/>
          <w:color w:val="231F20"/>
          <w:spacing w:val="5"/>
          <w:sz w:val="21"/>
        </w:rPr>
        <w:t>&lt;attribute-name&gt; &lt;datatype&gt;</w:t>
      </w:r>
      <w:r>
        <w:rPr>
          <w:color w:val="231F20"/>
          <w:sz w:val="21"/>
        </w:rPr>
        <w:t>。</w:t>
      </w:r>
    </w:p>
    <w:p>
      <w:pPr>
        <w:pStyle w:val="BodyText"/>
        <w:spacing w:line="288" w:lineRule="auto"/>
        <w:ind w:left="644" w:right="768" w:firstLine="425"/>
        <w:jc w:val="both"/>
      </w:pPr>
      <w:r>
        <w:rPr>
          <w:color w:val="231F20"/>
          <w:spacing w:val="5"/>
        </w:rPr>
        <w:t>其中，</w:t>
      </w:r>
      <w:r>
        <w:rPr>
          <w:rFonts w:ascii="Times New Roman" w:eastAsia="Times New Roman"/>
          <w:color w:val="231F20"/>
          <w:spacing w:val="5"/>
        </w:rPr>
        <w:t>&lt;attribute-name</w:t>
      </w:r>
      <w:r>
        <w:rPr>
          <w:rFonts w:ascii="Times New Roman" w:eastAsia="Times New Roman"/>
          <w:color w:val="231F20"/>
          <w:spacing w:val="-11"/>
        </w:rPr>
        <w:t>&gt; </w:t>
      </w:r>
      <w:r>
        <w:rPr>
          <w:color w:val="231F20"/>
          <w:spacing w:val="5"/>
        </w:rPr>
        <w:t>是以字母开头的字符串。和关系名称一样，如果这个字符串包含空格，必须加上引号。</w:t>
      </w:r>
    </w:p>
    <w:p>
      <w:pPr>
        <w:pStyle w:val="BodyText"/>
        <w:spacing w:before="1"/>
        <w:ind w:left="1069"/>
      </w:pPr>
      <w:r>
        <w:rPr>
          <w:rFonts w:ascii="Times New Roman" w:eastAsia="Times New Roman"/>
          <w:color w:val="231F20"/>
        </w:rPr>
        <w:t>Weka</w:t>
      </w:r>
      <w:r>
        <w:rPr>
          <w:rFonts w:ascii="Times New Roman" w:eastAsia="Times New Roman"/>
          <w:color w:val="231F20"/>
          <w:spacing w:val="12"/>
        </w:rPr>
        <w:t> </w:t>
      </w:r>
      <w:r>
        <w:rPr>
          <w:color w:val="231F20"/>
          <w:spacing w:val="10"/>
        </w:rPr>
        <w:t>支持的</w:t>
      </w:r>
      <w:r>
        <w:rPr>
          <w:rFonts w:ascii="Times New Roman" w:eastAsia="Times New Roman"/>
          <w:color w:val="231F20"/>
        </w:rPr>
        <w:t>&lt;datatype</w:t>
      </w:r>
      <w:r>
        <w:rPr>
          <w:rFonts w:ascii="Times New Roman" w:eastAsia="Times New Roman"/>
          <w:color w:val="231F20"/>
          <w:spacing w:val="6"/>
        </w:rPr>
        <w:t>&gt; </w:t>
      </w:r>
      <w:r>
        <w:rPr>
          <w:color w:val="231F20"/>
          <w:spacing w:val="-3"/>
        </w:rPr>
        <w:t>有四种。</w:t>
      </w:r>
    </w:p>
    <w:p>
      <w:pPr>
        <w:pStyle w:val="BodyText"/>
        <w:spacing w:before="57"/>
        <w:ind w:left="1069"/>
      </w:pPr>
      <w:r>
        <w:rPr>
          <w:color w:val="231F20"/>
          <w:spacing w:val="43"/>
        </w:rPr>
        <w:t>①  </w:t>
      </w:r>
      <w:r>
        <w:rPr>
          <w:rFonts w:ascii="Times New Roman" w:hAnsi="Times New Roman" w:eastAsia="Times New Roman"/>
          <w:color w:val="231F20"/>
        </w:rPr>
        <w:t>numeric</w:t>
      </w:r>
      <w:r>
        <w:rPr>
          <w:color w:val="231F20"/>
        </w:rPr>
        <w:t>。数值型，包括整数（</w:t>
      </w:r>
      <w:r>
        <w:rPr>
          <w:rFonts w:ascii="Times New Roman" w:hAnsi="Times New Roman" w:eastAsia="Times New Roman"/>
          <w:color w:val="231F20"/>
        </w:rPr>
        <w:t>integer</w:t>
      </w:r>
      <w:r>
        <w:rPr>
          <w:color w:val="231F20"/>
        </w:rPr>
        <w:t>）或者实数（</w:t>
      </w:r>
      <w:r>
        <w:rPr>
          <w:rFonts w:ascii="Times New Roman" w:hAnsi="Times New Roman" w:eastAsia="Times New Roman"/>
          <w:color w:val="231F20"/>
        </w:rPr>
        <w:t>real</w:t>
      </w:r>
      <w:r>
        <w:rPr>
          <w:color w:val="231F20"/>
        </w:rPr>
        <w:t>）</w:t>
      </w:r>
      <w:r>
        <w:rPr>
          <w:color w:val="231F20"/>
          <w:spacing w:val="-10"/>
        </w:rPr>
        <w:t>。</w:t>
      </w:r>
    </w:p>
    <w:p>
      <w:pPr>
        <w:pStyle w:val="BodyText"/>
        <w:spacing w:before="57"/>
        <w:ind w:left="1069"/>
      </w:pPr>
      <w:r>
        <w:rPr>
          <w:color w:val="231F20"/>
          <w:spacing w:val="5"/>
        </w:rPr>
        <w:t>② </w:t>
      </w:r>
      <w:r>
        <w:rPr>
          <w:rFonts w:ascii="Times New Roman" w:hAnsi="Times New Roman" w:eastAsia="Times New Roman"/>
          <w:color w:val="231F20"/>
        </w:rPr>
        <w:t>nominal-speciﬁcation</w:t>
      </w:r>
      <w:r>
        <w:rPr>
          <w:color w:val="231F20"/>
          <w:spacing w:val="-18"/>
        </w:rPr>
        <w:t>。标称型，只能取预定义值列表中的一个，常用于分类标识。</w:t>
      </w:r>
    </w:p>
    <w:p>
      <w:pPr>
        <w:pStyle w:val="BodyText"/>
        <w:spacing w:before="56"/>
        <w:ind w:left="1069"/>
      </w:pPr>
      <w:r>
        <w:rPr>
          <w:color w:val="231F20"/>
          <w:spacing w:val="32"/>
        </w:rPr>
        <w:t>③ </w:t>
      </w:r>
      <w:r>
        <w:rPr>
          <w:rFonts w:ascii="Times New Roman" w:hAnsi="Times New Roman" w:eastAsia="Times New Roman"/>
          <w:color w:val="231F20"/>
        </w:rPr>
        <w:t>string</w:t>
      </w:r>
      <w:r>
        <w:rPr>
          <w:color w:val="231F20"/>
          <w:spacing w:val="-2"/>
        </w:rPr>
        <w:t>。字符串型。</w:t>
      </w:r>
    </w:p>
    <w:p>
      <w:pPr>
        <w:pStyle w:val="BodyText"/>
        <w:spacing w:before="57"/>
        <w:ind w:left="1069"/>
      </w:pPr>
      <w:r>
        <w:rPr>
          <w:color w:val="231F20"/>
          <w:spacing w:val="32"/>
        </w:rPr>
        <w:t>④ </w:t>
      </w:r>
      <w:r>
        <w:rPr>
          <w:rFonts w:ascii="Times New Roman" w:hAnsi="Times New Roman" w:eastAsia="Times New Roman"/>
          <w:color w:val="231F20"/>
        </w:rPr>
        <w:t>date</w:t>
      </w:r>
      <w:r>
        <w:rPr>
          <w:color w:val="231F20"/>
          <w:spacing w:val="-2"/>
        </w:rPr>
        <w:t>。日期和时间型。</w:t>
      </w:r>
    </w:p>
    <w:p>
      <w:pPr>
        <w:pStyle w:val="BodyText"/>
        <w:spacing w:line="288" w:lineRule="auto" w:before="57"/>
        <w:ind w:left="644" w:right="662" w:firstLine="425"/>
      </w:pPr>
      <w:r>
        <w:rPr>
          <w:color w:val="231F20"/>
          <w:spacing w:val="12"/>
        </w:rPr>
        <w:t>数据集中的每一个属性都有它对应的</w:t>
      </w:r>
      <w:r>
        <w:rPr>
          <w:rFonts w:ascii="Times New Roman" w:hAnsi="Times New Roman" w:eastAsia="Times New Roman"/>
          <w:color w:val="231F20"/>
          <w:spacing w:val="5"/>
        </w:rPr>
        <w:t>@attribut</w:t>
      </w:r>
      <w:r>
        <w:rPr>
          <w:rFonts w:ascii="Times New Roman" w:hAnsi="Times New Roman" w:eastAsia="Times New Roman"/>
          <w:color w:val="231F20"/>
        </w:rPr>
        <w:t>e</w:t>
      </w:r>
      <w:r>
        <w:rPr>
          <w:rFonts w:ascii="Times New Roman" w:hAnsi="Times New Roman" w:eastAsia="Times New Roman"/>
          <w:color w:val="231F20"/>
          <w:spacing w:val="-22"/>
        </w:rPr>
        <w:t> </w:t>
      </w:r>
      <w:r>
        <w:rPr>
          <w:color w:val="231F20"/>
          <w:spacing w:val="9"/>
        </w:rPr>
        <w:t>语句，来定义它的属性名称和</w:t>
      </w:r>
      <w:r>
        <w:rPr>
          <w:color w:val="231F20"/>
          <w:spacing w:val="5"/>
        </w:rPr>
        <w:t>数据类型。这些声明语句的顺序很重要。首先，它表明了该项属性在数据部分的位</w:t>
      </w:r>
      <w:r>
        <w:rPr>
          <w:color w:val="231F20"/>
          <w:spacing w:val="-17"/>
        </w:rPr>
        <w:t>置。例如，</w:t>
      </w:r>
      <w:r>
        <w:rPr>
          <w:rFonts w:ascii="Times New Roman" w:hAnsi="Times New Roman" w:eastAsia="Times New Roman"/>
          <w:color w:val="231F20"/>
          <w:spacing w:val="5"/>
        </w:rPr>
        <w:t>humidit</w:t>
      </w:r>
      <w:r>
        <w:rPr>
          <w:rFonts w:ascii="Times New Roman" w:hAnsi="Times New Roman" w:eastAsia="Times New Roman"/>
          <w:color w:val="231F20"/>
        </w:rPr>
        <w:t>y</w:t>
      </w:r>
      <w:r>
        <w:rPr>
          <w:rFonts w:ascii="Times New Roman" w:hAnsi="Times New Roman" w:eastAsia="Times New Roman"/>
          <w:color w:val="231F20"/>
          <w:spacing w:val="-22"/>
        </w:rPr>
        <w:t> </w:t>
      </w:r>
      <w:r>
        <w:rPr>
          <w:color w:val="231F20"/>
          <w:spacing w:val="18"/>
        </w:rPr>
        <w:t>是第</w:t>
      </w:r>
      <w:r>
        <w:rPr>
          <w:rFonts w:ascii="Times New Roman" w:hAnsi="Times New Roman" w:eastAsia="Times New Roman"/>
          <w:color w:val="231F20"/>
        </w:rPr>
        <w:t>3</w:t>
      </w:r>
      <w:r>
        <w:rPr>
          <w:rFonts w:ascii="Times New Roman" w:hAnsi="Times New Roman" w:eastAsia="Times New Roman"/>
          <w:color w:val="231F20"/>
          <w:spacing w:val="-21"/>
        </w:rPr>
        <w:t> </w:t>
      </w:r>
      <w:r>
        <w:rPr>
          <w:color w:val="231F20"/>
          <w:spacing w:val="-2"/>
        </w:rPr>
        <w:t>个被声明的属性，这说明数据部分那些被逗号分开的列中，</w:t>
      </w:r>
      <w:r>
        <w:rPr>
          <w:color w:val="231F20"/>
          <w:spacing w:val="31"/>
        </w:rPr>
        <w:t>第</w:t>
      </w:r>
      <w:r>
        <w:rPr>
          <w:rFonts w:ascii="Times New Roman" w:hAnsi="Times New Roman" w:eastAsia="Times New Roman"/>
          <w:color w:val="231F20"/>
        </w:rPr>
        <w:t>3</w:t>
      </w:r>
      <w:r>
        <w:rPr>
          <w:rFonts w:ascii="Times New Roman" w:hAnsi="Times New Roman" w:eastAsia="Times New Roman"/>
          <w:color w:val="231F20"/>
          <w:spacing w:val="-21"/>
        </w:rPr>
        <w:t> </w:t>
      </w:r>
      <w:r>
        <w:rPr>
          <w:color w:val="231F20"/>
          <w:spacing w:val="-3"/>
        </w:rPr>
        <w:t>列数据  </w:t>
      </w:r>
      <w:r>
        <w:rPr>
          <w:rFonts w:ascii="Times New Roman" w:hAnsi="Times New Roman" w:eastAsia="Times New Roman"/>
          <w:color w:val="231F20"/>
          <w:spacing w:val="5"/>
        </w:rPr>
        <w:t>8</w:t>
      </w:r>
      <w:r>
        <w:rPr>
          <w:rFonts w:ascii="Times New Roman" w:hAnsi="Times New Roman" w:eastAsia="Times New Roman"/>
          <w:color w:val="231F20"/>
        </w:rPr>
        <w:t>5</w:t>
      </w:r>
      <w:r>
        <w:rPr>
          <w:rFonts w:ascii="Times New Roman" w:hAnsi="Times New Roman" w:eastAsia="Times New Roman"/>
          <w:color w:val="231F20"/>
          <w:spacing w:val="-13"/>
        </w:rPr>
        <w:t>  </w:t>
      </w:r>
      <w:r>
        <w:rPr>
          <w:rFonts w:ascii="Times New Roman" w:hAnsi="Times New Roman" w:eastAsia="Times New Roman"/>
          <w:color w:val="231F20"/>
          <w:spacing w:val="5"/>
        </w:rPr>
        <w:t>9</w:t>
      </w:r>
      <w:r>
        <w:rPr>
          <w:rFonts w:ascii="Times New Roman" w:hAnsi="Times New Roman" w:eastAsia="Times New Roman"/>
          <w:color w:val="231F20"/>
        </w:rPr>
        <w:t>0</w:t>
      </w:r>
      <w:r>
        <w:rPr>
          <w:rFonts w:ascii="Times New Roman" w:hAnsi="Times New Roman" w:eastAsia="Times New Roman"/>
          <w:color w:val="231F20"/>
          <w:spacing w:val="-13"/>
        </w:rPr>
        <w:t>  </w:t>
      </w:r>
      <w:r>
        <w:rPr>
          <w:rFonts w:ascii="Times New Roman" w:hAnsi="Times New Roman" w:eastAsia="Times New Roman"/>
          <w:color w:val="231F20"/>
          <w:spacing w:val="5"/>
        </w:rPr>
        <w:t>8</w:t>
      </w:r>
      <w:r>
        <w:rPr>
          <w:rFonts w:ascii="Times New Roman" w:hAnsi="Times New Roman" w:eastAsia="Times New Roman"/>
          <w:color w:val="231F20"/>
        </w:rPr>
        <w:t>6</w:t>
      </w:r>
      <w:r>
        <w:rPr>
          <w:rFonts w:ascii="Times New Roman" w:hAnsi="Times New Roman" w:eastAsia="Times New Roman"/>
          <w:color w:val="231F20"/>
          <w:spacing w:val="-13"/>
        </w:rPr>
        <w:t>  </w:t>
      </w:r>
      <w:r>
        <w:rPr>
          <w:rFonts w:ascii="Times New Roman" w:hAnsi="Times New Roman" w:eastAsia="Times New Roman"/>
          <w:color w:val="231F20"/>
          <w:spacing w:val="5"/>
        </w:rPr>
        <w:t>96</w:t>
      </w:r>
      <w:r>
        <w:rPr>
          <w:color w:val="231F20"/>
          <w:spacing w:val="10"/>
        </w:rPr>
        <w:t>……是相应的</w:t>
      </w:r>
      <w:r>
        <w:rPr>
          <w:rFonts w:ascii="Times New Roman" w:hAnsi="Times New Roman" w:eastAsia="Times New Roman"/>
          <w:color w:val="231F20"/>
          <w:spacing w:val="5"/>
        </w:rPr>
        <w:t>humidit</w:t>
      </w:r>
      <w:r>
        <w:rPr>
          <w:rFonts w:ascii="Times New Roman" w:hAnsi="Times New Roman" w:eastAsia="Times New Roman"/>
          <w:color w:val="231F20"/>
        </w:rPr>
        <w:t>y</w:t>
      </w:r>
      <w:r>
        <w:rPr>
          <w:rFonts w:ascii="Times New Roman" w:hAnsi="Times New Roman" w:eastAsia="Times New Roman"/>
          <w:color w:val="231F20"/>
          <w:spacing w:val="-22"/>
        </w:rPr>
        <w:t> </w:t>
      </w:r>
      <w:r>
        <w:rPr>
          <w:color w:val="231F20"/>
          <w:spacing w:val="5"/>
        </w:rPr>
        <w:t>值。其次，最后一个声明的属性被称</w:t>
      </w:r>
      <w:r>
        <w:rPr>
          <w:color w:val="231F20"/>
          <w:spacing w:val="31"/>
        </w:rPr>
        <w:t>作</w:t>
      </w:r>
      <w:r>
        <w:rPr>
          <w:rFonts w:ascii="Times New Roman" w:hAnsi="Times New Roman" w:eastAsia="Times New Roman"/>
          <w:color w:val="231F20"/>
          <w:spacing w:val="5"/>
        </w:rPr>
        <w:t>clas</w:t>
      </w:r>
      <w:r>
        <w:rPr>
          <w:rFonts w:ascii="Times New Roman" w:hAnsi="Times New Roman" w:eastAsia="Times New Roman"/>
          <w:color w:val="231F20"/>
        </w:rPr>
        <w:t>s</w:t>
      </w:r>
      <w:r>
        <w:rPr>
          <w:rFonts w:ascii="Times New Roman" w:hAnsi="Times New Roman" w:eastAsia="Times New Roman"/>
          <w:color w:val="231F20"/>
          <w:spacing w:val="-22"/>
        </w:rPr>
        <w:t> </w:t>
      </w:r>
      <w:r>
        <w:rPr>
          <w:color w:val="231F20"/>
          <w:spacing w:val="5"/>
        </w:rPr>
        <w:t>属性，在分类或回归任务中，它是默认的目标变量。</w:t>
      </w:r>
    </w:p>
    <w:p>
      <w:pPr>
        <w:pStyle w:val="BodyText"/>
        <w:spacing w:before="2"/>
        <w:ind w:left="1069"/>
      </w:pPr>
      <w:r>
        <w:rPr>
          <w:color w:val="231F20"/>
          <w:spacing w:val="36"/>
        </w:rPr>
        <w:t>第</w:t>
      </w:r>
      <w:r>
        <w:rPr>
          <w:rFonts w:ascii="Times New Roman" w:eastAsia="Times New Roman"/>
          <w:color w:val="231F20"/>
        </w:rPr>
        <w:t>2</w:t>
      </w:r>
      <w:r>
        <w:rPr>
          <w:rFonts w:ascii="Times New Roman" w:eastAsia="Times New Roman"/>
          <w:color w:val="231F20"/>
          <w:spacing w:val="-2"/>
        </w:rPr>
        <w:t> </w:t>
      </w:r>
      <w:r>
        <w:rPr>
          <w:color w:val="231F20"/>
          <w:spacing w:val="17"/>
        </w:rPr>
        <w:t>部分给出了数据信息</w:t>
      </w:r>
      <w:r>
        <w:rPr>
          <w:color w:val="231F20"/>
        </w:rPr>
        <w:t>（</w:t>
      </w:r>
      <w:r>
        <w:rPr>
          <w:rFonts w:ascii="Times New Roman" w:eastAsia="Times New Roman"/>
          <w:color w:val="231F20"/>
        </w:rPr>
        <w:t>data</w:t>
      </w:r>
      <w:r>
        <w:rPr>
          <w:rFonts w:ascii="Times New Roman" w:eastAsia="Times New Roman"/>
          <w:color w:val="231F20"/>
          <w:spacing w:val="72"/>
        </w:rPr>
        <w:t> </w:t>
      </w:r>
      <w:r>
        <w:rPr>
          <w:rFonts w:ascii="Times New Roman" w:eastAsia="Times New Roman"/>
          <w:color w:val="231F20"/>
          <w:spacing w:val="10"/>
        </w:rPr>
        <w:t>information</w:t>
      </w:r>
      <w:r>
        <w:rPr>
          <w:color w:val="231F20"/>
          <w:spacing w:val="10"/>
        </w:rPr>
        <w:t>）</w:t>
      </w:r>
      <w:r>
        <w:rPr>
          <w:color w:val="231F20"/>
          <w:spacing w:val="13"/>
        </w:rPr>
        <w:t>，即数据集中给出的数据。从</w:t>
      </w:r>
    </w:p>
    <w:p>
      <w:pPr>
        <w:pStyle w:val="BodyText"/>
        <w:spacing w:before="57"/>
        <w:ind w:left="644"/>
      </w:pPr>
      <w:r>
        <w:rPr>
          <w:rFonts w:ascii="Times New Roman" w:eastAsia="Times New Roman"/>
          <w:color w:val="231F20"/>
        </w:rPr>
        <w:t>@data</w:t>
      </w:r>
      <w:r>
        <w:rPr>
          <w:rFonts w:ascii="Times New Roman" w:eastAsia="Times New Roman"/>
          <w:color w:val="231F20"/>
          <w:spacing w:val="73"/>
        </w:rPr>
        <w:t> </w:t>
      </w:r>
      <w:r>
        <w:rPr>
          <w:color w:val="231F20"/>
          <w:spacing w:val="-1"/>
        </w:rPr>
        <w:t>标记开始，后面的就是数据信息。</w:t>
      </w:r>
    </w:p>
    <w:p>
      <w:pPr>
        <w:pStyle w:val="BodyText"/>
        <w:spacing w:line="288" w:lineRule="auto" w:before="56"/>
        <w:ind w:left="644" w:right="764" w:firstLine="425"/>
        <w:jc w:val="both"/>
      </w:pPr>
      <w:r>
        <w:rPr>
          <w:color w:val="231F20"/>
          <w:spacing w:val="1"/>
        </w:rPr>
        <w:t>当然，对于大多数普通用户来说，直接使用图</w:t>
      </w:r>
      <w:r>
        <w:rPr>
          <w:rFonts w:ascii="Times New Roman" w:eastAsia="Times New Roman"/>
          <w:color w:val="231F20"/>
        </w:rPr>
        <w:t>3.6 </w:t>
      </w:r>
      <w:r>
        <w:rPr>
          <w:color w:val="231F20"/>
          <w:spacing w:val="10"/>
        </w:rPr>
        <w:t>所示的</w:t>
      </w:r>
      <w:r>
        <w:rPr>
          <w:rFonts w:ascii="Times New Roman" w:eastAsia="Times New Roman"/>
          <w:color w:val="231F20"/>
        </w:rPr>
        <w:t>Weka </w:t>
      </w:r>
      <w:r>
        <w:rPr>
          <w:color w:val="231F20"/>
        </w:rPr>
        <w:t>自带数据浏览编</w:t>
      </w:r>
      <w:r>
        <w:rPr>
          <w:color w:val="231F20"/>
          <w:spacing w:val="-2"/>
        </w:rPr>
        <w:t>辑工具就可以满足需求了。</w:t>
      </w:r>
    </w:p>
    <w:p>
      <w:pPr>
        <w:pStyle w:val="BodyText"/>
        <w:spacing w:line="288" w:lineRule="auto" w:before="1"/>
        <w:ind w:left="644" w:right="723" w:firstLine="425"/>
        <w:jc w:val="both"/>
      </w:pPr>
      <w:r>
        <w:rPr>
          <w:color w:val="231F20"/>
          <w:spacing w:val="39"/>
        </w:rPr>
        <w:t>在图</w:t>
      </w:r>
      <w:r>
        <w:rPr>
          <w:rFonts w:ascii="Times New Roman" w:eastAsia="Times New Roman"/>
          <w:color w:val="231F20"/>
          <w:spacing w:val="5"/>
        </w:rPr>
        <w:t>3.</w:t>
      </w:r>
      <w:r>
        <w:rPr>
          <w:rFonts w:ascii="Times New Roman" w:eastAsia="Times New Roman"/>
          <w:color w:val="231F20"/>
        </w:rPr>
        <w:t>6</w:t>
      </w:r>
      <w:r>
        <w:rPr>
          <w:rFonts w:ascii="Times New Roman" w:eastAsia="Times New Roman"/>
          <w:color w:val="231F20"/>
          <w:spacing w:val="-21"/>
        </w:rPr>
        <w:t> </w:t>
      </w:r>
      <w:r>
        <w:rPr>
          <w:color w:val="231F20"/>
          <w:spacing w:val="39"/>
        </w:rPr>
        <w:t>所示的数据集中，第</w:t>
      </w:r>
      <w:r>
        <w:rPr>
          <w:rFonts w:ascii="Times New Roman" w:eastAsia="Times New Roman"/>
          <w:color w:val="231F20"/>
        </w:rPr>
        <w:t>2</w:t>
      </w:r>
      <w:r>
        <w:rPr>
          <w:rFonts w:ascii="Times New Roman" w:eastAsia="Times New Roman"/>
          <w:color w:val="231F20"/>
          <w:spacing w:val="-21"/>
        </w:rPr>
        <w:t> </w:t>
      </w:r>
      <w:r>
        <w:rPr>
          <w:color w:val="231F20"/>
          <w:spacing w:val="42"/>
        </w:rPr>
        <w:t>个属性</w:t>
      </w:r>
      <w:r>
        <w:rPr>
          <w:rFonts w:ascii="Times New Roman" w:eastAsia="Times New Roman"/>
          <w:color w:val="231F20"/>
          <w:spacing w:val="5"/>
        </w:rPr>
        <w:t>temperature</w:t>
      </w:r>
      <w:r>
        <w:rPr>
          <w:color w:val="231F20"/>
          <w:spacing w:val="48"/>
        </w:rPr>
        <w:t>（</w:t>
      </w:r>
      <w:r>
        <w:rPr>
          <w:color w:val="231F20"/>
          <w:spacing w:val="37"/>
        </w:rPr>
        <w:t>温度</w:t>
      </w:r>
      <w:r>
        <w:rPr>
          <w:color w:val="231F20"/>
          <w:spacing w:val="48"/>
        </w:rPr>
        <w:t>）</w:t>
      </w:r>
      <w:r>
        <w:rPr>
          <w:color w:val="231F20"/>
          <w:spacing w:val="39"/>
        </w:rPr>
        <w:t>和第</w:t>
      </w:r>
      <w:r>
        <w:rPr>
          <w:rFonts w:ascii="Times New Roman" w:eastAsia="Times New Roman"/>
          <w:color w:val="231F20"/>
        </w:rPr>
        <w:t>3</w:t>
      </w:r>
      <w:r>
        <w:rPr>
          <w:rFonts w:ascii="Times New Roman" w:eastAsia="Times New Roman"/>
          <w:color w:val="231F20"/>
          <w:spacing w:val="-21"/>
        </w:rPr>
        <w:t> </w:t>
      </w:r>
      <w:r>
        <w:rPr>
          <w:color w:val="231F20"/>
          <w:spacing w:val="32"/>
        </w:rPr>
        <w:t>个属性</w:t>
      </w:r>
      <w:r>
        <w:rPr>
          <w:color w:val="231F20"/>
          <w:spacing w:val="-5"/>
        </w:rPr>
        <w:t> </w:t>
      </w:r>
      <w:r>
        <w:rPr>
          <w:rFonts w:ascii="Times New Roman" w:eastAsia="Times New Roman"/>
          <w:color w:val="231F20"/>
          <w:spacing w:val="5"/>
        </w:rPr>
        <w:t>humidity</w:t>
      </w:r>
      <w:r>
        <w:rPr>
          <w:color w:val="231F20"/>
          <w:spacing w:val="11"/>
        </w:rPr>
        <w:t>（</w:t>
      </w:r>
      <w:r>
        <w:rPr>
          <w:color w:val="231F20"/>
          <w:spacing w:val="9"/>
        </w:rPr>
        <w:t>湿度</w:t>
      </w:r>
      <w:r>
        <w:rPr>
          <w:color w:val="231F20"/>
          <w:spacing w:val="11"/>
        </w:rPr>
        <w:t>）</w:t>
      </w:r>
      <w:r>
        <w:rPr>
          <w:color w:val="231F20"/>
          <w:spacing w:val="12"/>
        </w:rPr>
        <w:t>是数值型。第</w:t>
      </w:r>
      <w:r>
        <w:rPr>
          <w:rFonts w:ascii="Times New Roman" w:eastAsia="Times New Roman"/>
          <w:color w:val="231F20"/>
        </w:rPr>
        <w:t>1</w:t>
      </w:r>
      <w:r>
        <w:rPr>
          <w:rFonts w:ascii="Times New Roman" w:eastAsia="Times New Roman"/>
          <w:color w:val="231F20"/>
          <w:spacing w:val="-21"/>
        </w:rPr>
        <w:t> </w:t>
      </w:r>
      <w:r>
        <w:rPr>
          <w:color w:val="231F20"/>
          <w:spacing w:val="17"/>
        </w:rPr>
        <w:t>个属性</w:t>
      </w:r>
      <w:r>
        <w:rPr>
          <w:rFonts w:ascii="Times New Roman" w:eastAsia="Times New Roman"/>
          <w:color w:val="231F20"/>
          <w:spacing w:val="5"/>
        </w:rPr>
        <w:t>outlook</w:t>
      </w:r>
      <w:r>
        <w:rPr>
          <w:color w:val="231F20"/>
          <w:spacing w:val="11"/>
        </w:rPr>
        <w:t>（</w:t>
      </w:r>
      <w:r>
        <w:rPr>
          <w:color w:val="231F20"/>
          <w:spacing w:val="10"/>
        </w:rPr>
        <w:t>天气状况</w:t>
      </w:r>
      <w:r>
        <w:rPr>
          <w:color w:val="231F20"/>
          <w:spacing w:val="11"/>
        </w:rPr>
        <w:t>）</w:t>
      </w:r>
      <w:r>
        <w:rPr>
          <w:color w:val="231F20"/>
          <w:spacing w:val="9"/>
        </w:rPr>
        <w:t>是标称型，可选的值</w:t>
      </w:r>
      <w:r>
        <w:rPr>
          <w:color w:val="231F20"/>
          <w:spacing w:val="31"/>
        </w:rPr>
        <w:t>是</w:t>
      </w:r>
      <w:r>
        <w:rPr>
          <w:rFonts w:ascii="Times New Roman" w:eastAsia="Times New Roman"/>
          <w:color w:val="231F20"/>
          <w:spacing w:val="5"/>
        </w:rPr>
        <w:t>sunny</w:t>
      </w:r>
      <w:r>
        <w:rPr>
          <w:color w:val="231F20"/>
          <w:spacing w:val="18"/>
        </w:rPr>
        <w:t>（</w:t>
      </w:r>
      <w:r>
        <w:rPr>
          <w:color w:val="231F20"/>
          <w:spacing w:val="14"/>
        </w:rPr>
        <w:t>晴天</w:t>
      </w:r>
      <w:r>
        <w:rPr>
          <w:color w:val="231F20"/>
          <w:spacing w:val="5"/>
        </w:rPr>
        <w:t>）、</w:t>
      </w:r>
      <w:r>
        <w:rPr>
          <w:rFonts w:ascii="Times New Roman" w:eastAsia="Times New Roman"/>
          <w:color w:val="231F20"/>
          <w:spacing w:val="5"/>
        </w:rPr>
        <w:t>overcast</w:t>
      </w:r>
      <w:r>
        <w:rPr>
          <w:color w:val="231F20"/>
          <w:spacing w:val="18"/>
        </w:rPr>
        <w:t>（</w:t>
      </w:r>
      <w:r>
        <w:rPr>
          <w:color w:val="231F20"/>
          <w:spacing w:val="14"/>
        </w:rPr>
        <w:t>阴天</w:t>
      </w:r>
      <w:r>
        <w:rPr>
          <w:color w:val="231F20"/>
          <w:spacing w:val="5"/>
        </w:rPr>
        <w:t>）、</w:t>
      </w:r>
      <w:r>
        <w:rPr>
          <w:rFonts w:ascii="Times New Roman" w:eastAsia="Times New Roman"/>
          <w:color w:val="231F20"/>
          <w:spacing w:val="5"/>
        </w:rPr>
        <w:t>rainy</w:t>
      </w:r>
      <w:r>
        <w:rPr>
          <w:color w:val="231F20"/>
          <w:spacing w:val="18"/>
        </w:rPr>
        <w:t>（</w:t>
      </w:r>
      <w:r>
        <w:rPr>
          <w:color w:val="231F20"/>
          <w:spacing w:val="14"/>
        </w:rPr>
        <w:t>下雨</w:t>
      </w:r>
      <w:r>
        <w:rPr>
          <w:color w:val="231F20"/>
          <w:spacing w:val="5"/>
        </w:rPr>
        <w:t>）</w:t>
      </w:r>
      <w:r>
        <w:rPr>
          <w:color w:val="231F20"/>
          <w:spacing w:val="24"/>
        </w:rPr>
        <w:t>。第</w:t>
      </w:r>
      <w:r>
        <w:rPr>
          <w:rFonts w:ascii="Times New Roman" w:eastAsia="Times New Roman"/>
          <w:color w:val="231F20"/>
        </w:rPr>
        <w:t>4</w:t>
      </w:r>
      <w:r>
        <w:rPr>
          <w:rFonts w:ascii="Times New Roman" w:eastAsia="Times New Roman"/>
          <w:color w:val="231F20"/>
          <w:spacing w:val="-21"/>
        </w:rPr>
        <w:t> </w:t>
      </w:r>
      <w:r>
        <w:rPr>
          <w:color w:val="231F20"/>
          <w:spacing w:val="22"/>
        </w:rPr>
        <w:t>个属性</w:t>
      </w:r>
      <w:r>
        <w:rPr>
          <w:rFonts w:ascii="Times New Roman" w:eastAsia="Times New Roman"/>
          <w:color w:val="231F20"/>
          <w:spacing w:val="5"/>
        </w:rPr>
        <w:t>windy</w:t>
      </w:r>
      <w:r>
        <w:rPr>
          <w:color w:val="231F20"/>
          <w:spacing w:val="18"/>
        </w:rPr>
        <w:t>（</w:t>
      </w:r>
      <w:r>
        <w:rPr>
          <w:color w:val="231F20"/>
          <w:spacing w:val="14"/>
        </w:rPr>
        <w:t>刮风</w:t>
      </w:r>
      <w:r>
        <w:rPr>
          <w:color w:val="231F20"/>
        </w:rPr>
        <w:t>）</w:t>
      </w:r>
      <w:r>
        <w:rPr>
          <w:color w:val="231F20"/>
          <w:spacing w:val="13"/>
        </w:rPr>
        <w:t>是标称型，可选的值是</w:t>
      </w:r>
      <w:r>
        <w:rPr>
          <w:rFonts w:ascii="Times New Roman" w:eastAsia="Times New Roman"/>
          <w:color w:val="231F20"/>
          <w:spacing w:val="5"/>
        </w:rPr>
        <w:t>TRUE</w:t>
      </w:r>
      <w:r>
        <w:rPr>
          <w:color w:val="231F20"/>
          <w:spacing w:val="5"/>
        </w:rPr>
        <w:t>、</w:t>
      </w:r>
      <w:r>
        <w:rPr>
          <w:rFonts w:ascii="Times New Roman" w:eastAsia="Times New Roman"/>
          <w:color w:val="231F20"/>
          <w:spacing w:val="-11"/>
        </w:rPr>
        <w:t>F</w:t>
      </w:r>
      <w:r>
        <w:rPr>
          <w:rFonts w:ascii="Times New Roman" w:eastAsia="Times New Roman"/>
          <w:color w:val="231F20"/>
          <w:spacing w:val="5"/>
        </w:rPr>
        <w:t>ALSE</w:t>
      </w:r>
      <w:r>
        <w:rPr>
          <w:color w:val="231F20"/>
          <w:spacing w:val="23"/>
        </w:rPr>
        <w:t>。第</w:t>
      </w:r>
      <w:r>
        <w:rPr>
          <w:rFonts w:ascii="Times New Roman" w:eastAsia="Times New Roman"/>
          <w:color w:val="231F20"/>
        </w:rPr>
        <w:t>5</w:t>
      </w:r>
      <w:r>
        <w:rPr>
          <w:rFonts w:ascii="Times New Roman" w:eastAsia="Times New Roman"/>
          <w:color w:val="231F20"/>
          <w:spacing w:val="-21"/>
        </w:rPr>
        <w:t> </w:t>
      </w:r>
      <w:r>
        <w:rPr>
          <w:color w:val="231F20"/>
          <w:spacing w:val="20"/>
        </w:rPr>
        <w:t>个属性</w:t>
      </w:r>
      <w:r>
        <w:rPr>
          <w:rFonts w:ascii="Times New Roman" w:eastAsia="Times New Roman"/>
          <w:color w:val="231F20"/>
          <w:spacing w:val="5"/>
        </w:rPr>
        <w:t>play</w:t>
      </w:r>
      <w:r>
        <w:rPr>
          <w:color w:val="231F20"/>
          <w:spacing w:val="15"/>
        </w:rPr>
        <w:t>（</w:t>
      </w:r>
      <w:r>
        <w:rPr>
          <w:color w:val="231F20"/>
          <w:spacing w:val="12"/>
        </w:rPr>
        <w:t>运动</w:t>
      </w:r>
      <w:r>
        <w:rPr>
          <w:color w:val="231F20"/>
          <w:spacing w:val="15"/>
        </w:rPr>
        <w:t>）</w:t>
      </w:r>
      <w:r>
        <w:rPr>
          <w:color w:val="231F20"/>
          <w:spacing w:val="12"/>
        </w:rPr>
        <w:t>是标称型，可选</w:t>
      </w:r>
      <w:r>
        <w:rPr>
          <w:color w:val="231F20"/>
          <w:spacing w:val="13"/>
        </w:rPr>
        <w:t>的值是</w:t>
      </w:r>
      <w:r>
        <w:rPr>
          <w:rFonts w:ascii="Times New Roman" w:eastAsia="Times New Roman"/>
          <w:color w:val="231F20"/>
          <w:spacing w:val="5"/>
        </w:rPr>
        <w:t>yes</w:t>
      </w:r>
      <w:r>
        <w:rPr>
          <w:color w:val="231F20"/>
          <w:spacing w:val="5"/>
        </w:rPr>
        <w:t>、</w:t>
      </w:r>
      <w:r>
        <w:rPr>
          <w:rFonts w:ascii="Times New Roman" w:eastAsia="Times New Roman"/>
          <w:color w:val="231F20"/>
          <w:spacing w:val="5"/>
        </w:rPr>
        <w:t>no</w:t>
      </w:r>
      <w:r>
        <w:rPr>
          <w:color w:val="231F20"/>
        </w:rPr>
        <w:t>。</w:t>
      </w:r>
    </w:p>
    <w:p>
      <w:pPr>
        <w:pStyle w:val="BodyText"/>
        <w:spacing w:line="288" w:lineRule="auto" w:before="1"/>
        <w:ind w:left="644" w:right="772" w:firstLine="425"/>
        <w:jc w:val="both"/>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9"/>
        </w:rPr>
        <w:t>自带了另外一个</w:t>
      </w:r>
      <w:r>
        <w:rPr>
          <w:rFonts w:ascii="Times New Roman" w:eastAsia="Times New Roman"/>
          <w:color w:val="231F20"/>
          <w:spacing w:val="5"/>
        </w:rPr>
        <w:t>weathe</w:t>
      </w:r>
      <w:r>
        <w:rPr>
          <w:rFonts w:ascii="Times New Roman" w:eastAsia="Times New Roman"/>
          <w:color w:val="231F20"/>
          <w:spacing w:val="-7"/>
        </w:rPr>
        <w:t>r</w:t>
      </w:r>
      <w:r>
        <w:rPr>
          <w:rFonts w:ascii="Times New Roman" w:eastAsia="Times New Roman"/>
          <w:color w:val="231F20"/>
          <w:spacing w:val="5"/>
        </w:rPr>
        <w:t>.nominal.ar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1"/>
        </w:rPr>
        <w:t> </w:t>
      </w:r>
      <w:r>
        <w:rPr>
          <w:color w:val="231F20"/>
          <w:spacing w:val="8"/>
        </w:rPr>
        <w:t>数据文件，如图</w:t>
      </w:r>
      <w:r>
        <w:rPr>
          <w:rFonts w:ascii="Times New Roman" w:eastAsia="Times New Roman"/>
          <w:color w:val="231F20"/>
          <w:spacing w:val="5"/>
        </w:rPr>
        <w:t>3.</w:t>
      </w:r>
      <w:r>
        <w:rPr>
          <w:rFonts w:ascii="Times New Roman" w:eastAsia="Times New Roman"/>
          <w:color w:val="231F20"/>
        </w:rPr>
        <w:t>8</w:t>
      </w:r>
      <w:r>
        <w:rPr>
          <w:rFonts w:ascii="Times New Roman" w:eastAsia="Times New Roman"/>
          <w:color w:val="231F20"/>
          <w:spacing w:val="-21"/>
        </w:rPr>
        <w:t> </w:t>
      </w:r>
      <w:r>
        <w:rPr>
          <w:color w:val="231F20"/>
          <w:spacing w:val="10"/>
        </w:rPr>
        <w:t>所示。与图</w:t>
      </w:r>
      <w:r>
        <w:rPr>
          <w:rFonts w:ascii="Times New Roman" w:eastAsia="Times New Roman"/>
          <w:color w:val="231F20"/>
          <w:spacing w:val="5"/>
        </w:rPr>
        <w:t>3.</w:t>
      </w:r>
      <w:r>
        <w:rPr>
          <w:rFonts w:ascii="Times New Roman" w:eastAsia="Times New Roman"/>
          <w:color w:val="231F20"/>
        </w:rPr>
        <w:t>6</w:t>
      </w:r>
      <w:r>
        <w:rPr>
          <w:rFonts w:ascii="Times New Roman" w:eastAsia="Times New Roman"/>
          <w:color w:val="231F20"/>
          <w:spacing w:val="-21"/>
        </w:rPr>
        <w:t> </w:t>
      </w:r>
      <w:r>
        <w:rPr>
          <w:color w:val="231F20"/>
        </w:rPr>
        <w:t>相</w:t>
      </w:r>
      <w:r>
        <w:rPr>
          <w:color w:val="231F20"/>
          <w:spacing w:val="5"/>
        </w:rPr>
        <w:t>比，主要区别在于后者都是标称型数据，前者包含标称型和数值型两种数据。</w:t>
      </w:r>
    </w:p>
    <w:p>
      <w:pPr>
        <w:pStyle w:val="BodyText"/>
        <w:spacing w:before="1"/>
        <w:ind w:left="1069"/>
        <w:jc w:val="both"/>
      </w:pPr>
      <w:r>
        <w:rPr>
          <w:color w:val="231F20"/>
          <w:spacing w:val="31"/>
        </w:rPr>
        <w:t>在</w:t>
      </w:r>
      <w:r>
        <w:rPr>
          <w:rFonts w:ascii="Times New Roman" w:eastAsia="Times New Roman"/>
          <w:color w:val="231F20"/>
        </w:rPr>
        <w:t>Excel</w:t>
      </w:r>
      <w:r>
        <w:rPr>
          <w:rFonts w:ascii="Times New Roman" w:eastAsia="Times New Roman"/>
          <w:color w:val="231F20"/>
          <w:spacing w:val="20"/>
        </w:rPr>
        <w:t> </w:t>
      </w:r>
      <w:r>
        <w:rPr>
          <w:color w:val="231F20"/>
          <w:spacing w:val="31"/>
        </w:rPr>
        <w:t>和</w:t>
      </w:r>
      <w:r>
        <w:rPr>
          <w:rFonts w:ascii="Times New Roman" w:eastAsia="Times New Roman"/>
          <w:color w:val="231F20"/>
        </w:rPr>
        <w:t>Weka</w:t>
      </w:r>
      <w:r>
        <w:rPr>
          <w:rFonts w:ascii="Times New Roman" w:eastAsia="Times New Roman"/>
          <w:color w:val="231F20"/>
          <w:spacing w:val="21"/>
        </w:rPr>
        <w:t> </w:t>
      </w:r>
      <w:r>
        <w:rPr>
          <w:color w:val="231F20"/>
          <w:spacing w:val="2"/>
        </w:rPr>
        <w:t>之间交换数据，可以借助</w:t>
      </w:r>
      <w:r>
        <w:rPr>
          <w:rFonts w:ascii="Times New Roman" w:eastAsia="Times New Roman"/>
          <w:color w:val="231F20"/>
        </w:rPr>
        <w:t>csv</w:t>
      </w:r>
      <w:r>
        <w:rPr>
          <w:rFonts w:ascii="Times New Roman" w:eastAsia="Times New Roman"/>
          <w:color w:val="231F20"/>
          <w:spacing w:val="21"/>
        </w:rPr>
        <w:t> </w:t>
      </w:r>
      <w:r>
        <w:rPr>
          <w:color w:val="231F20"/>
          <w:spacing w:val="-1"/>
        </w:rPr>
        <w:t>格式的文件，步骤如下。</w:t>
      </w:r>
    </w:p>
    <w:p>
      <w:pPr>
        <w:pStyle w:val="ListParagraph"/>
        <w:numPr>
          <w:ilvl w:val="0"/>
          <w:numId w:val="3"/>
        </w:numPr>
        <w:tabs>
          <w:tab w:pos="1621" w:val="left" w:leader="none"/>
        </w:tabs>
        <w:spacing w:line="288" w:lineRule="auto" w:before="57" w:after="0"/>
        <w:ind w:left="644" w:right="756" w:firstLine="425"/>
        <w:jc w:val="both"/>
        <w:rPr>
          <w:sz w:val="21"/>
        </w:rPr>
      </w:pPr>
      <w:r>
        <w:rPr>
          <w:color w:val="231F20"/>
          <w:spacing w:val="31"/>
          <w:sz w:val="21"/>
        </w:rPr>
        <w:t>将</w:t>
      </w:r>
      <w:r>
        <w:rPr>
          <w:rFonts w:ascii="Times New Roman" w:eastAsia="Times New Roman"/>
          <w:color w:val="231F20"/>
          <w:spacing w:val="5"/>
          <w:sz w:val="21"/>
        </w:rPr>
        <w:t>Exce</w:t>
      </w:r>
      <w:r>
        <w:rPr>
          <w:rFonts w:ascii="Times New Roman" w:eastAsia="Times New Roman"/>
          <w:color w:val="231F20"/>
          <w:sz w:val="21"/>
        </w:rPr>
        <w:t>l</w:t>
      </w:r>
      <w:r>
        <w:rPr>
          <w:rFonts w:ascii="Times New Roman" w:eastAsia="Times New Roman"/>
          <w:color w:val="231F20"/>
          <w:spacing w:val="-22"/>
          <w:sz w:val="21"/>
        </w:rPr>
        <w:t> </w:t>
      </w:r>
      <w:r>
        <w:rPr>
          <w:color w:val="231F20"/>
          <w:spacing w:val="18"/>
          <w:sz w:val="21"/>
        </w:rPr>
        <w:t>文件另存为</w:t>
      </w:r>
      <w:r>
        <w:rPr>
          <w:rFonts w:ascii="Times New Roman" w:eastAsia="Times New Roman"/>
          <w:color w:val="231F20"/>
          <w:spacing w:val="5"/>
          <w:sz w:val="21"/>
        </w:rPr>
        <w:t>cs</w:t>
      </w:r>
      <w:r>
        <w:rPr>
          <w:rFonts w:ascii="Times New Roman" w:eastAsia="Times New Roman"/>
          <w:color w:val="231F20"/>
          <w:sz w:val="21"/>
        </w:rPr>
        <w:t>v</w:t>
      </w:r>
      <w:r>
        <w:rPr>
          <w:rFonts w:ascii="Times New Roman" w:eastAsia="Times New Roman"/>
          <w:color w:val="231F20"/>
          <w:spacing w:val="-22"/>
          <w:sz w:val="21"/>
        </w:rPr>
        <w:t> </w:t>
      </w:r>
      <w:r>
        <w:rPr>
          <w:color w:val="231F20"/>
          <w:spacing w:val="15"/>
          <w:sz w:val="21"/>
        </w:rPr>
        <w:t>文件。使用</w:t>
      </w:r>
      <w:r>
        <w:rPr>
          <w:rFonts w:ascii="Times New Roman" w:eastAsia="Times New Roman"/>
          <w:color w:val="231F20"/>
          <w:spacing w:val="5"/>
          <w:sz w:val="21"/>
        </w:rPr>
        <w:t>Exce</w:t>
      </w:r>
      <w:r>
        <w:rPr>
          <w:rFonts w:ascii="Times New Roman" w:eastAsia="Times New Roman"/>
          <w:color w:val="231F20"/>
          <w:sz w:val="21"/>
        </w:rPr>
        <w:t>l</w:t>
      </w:r>
      <w:r>
        <w:rPr>
          <w:rFonts w:ascii="Times New Roman" w:eastAsia="Times New Roman"/>
          <w:color w:val="231F20"/>
          <w:spacing w:val="-22"/>
          <w:sz w:val="21"/>
        </w:rPr>
        <w:t> </w:t>
      </w:r>
      <w:r>
        <w:rPr>
          <w:color w:val="231F20"/>
          <w:spacing w:val="23"/>
          <w:sz w:val="21"/>
        </w:rPr>
        <w:t>打开</w:t>
      </w:r>
      <w:r>
        <w:rPr>
          <w:rFonts w:ascii="Times New Roman" w:eastAsia="Times New Roman"/>
          <w:color w:val="231F20"/>
          <w:spacing w:val="5"/>
          <w:sz w:val="21"/>
        </w:rPr>
        <w:t>xl</w:t>
      </w:r>
      <w:r>
        <w:rPr>
          <w:rFonts w:ascii="Times New Roman" w:eastAsia="Times New Roman"/>
          <w:color w:val="231F20"/>
          <w:sz w:val="21"/>
        </w:rPr>
        <w:t>s</w:t>
      </w:r>
      <w:r>
        <w:rPr>
          <w:rFonts w:ascii="Times New Roman" w:eastAsia="Times New Roman"/>
          <w:color w:val="231F20"/>
          <w:spacing w:val="-21"/>
          <w:sz w:val="21"/>
        </w:rPr>
        <w:t> </w:t>
      </w:r>
      <w:r>
        <w:rPr>
          <w:color w:val="231F20"/>
          <w:spacing w:val="23"/>
          <w:sz w:val="21"/>
        </w:rPr>
        <w:t>或者</w:t>
      </w:r>
      <w:r>
        <w:rPr>
          <w:rFonts w:ascii="Times New Roman" w:eastAsia="Times New Roman"/>
          <w:color w:val="231F20"/>
          <w:spacing w:val="5"/>
          <w:sz w:val="21"/>
        </w:rPr>
        <w:t>xls</w:t>
      </w:r>
      <w:r>
        <w:rPr>
          <w:rFonts w:ascii="Times New Roman" w:eastAsia="Times New Roman"/>
          <w:color w:val="231F20"/>
          <w:sz w:val="21"/>
        </w:rPr>
        <w:t>x</w:t>
      </w:r>
      <w:r>
        <w:rPr>
          <w:rFonts w:ascii="Times New Roman" w:eastAsia="Times New Roman"/>
          <w:color w:val="231F20"/>
          <w:spacing w:val="-21"/>
          <w:sz w:val="21"/>
        </w:rPr>
        <w:t> </w:t>
      </w:r>
      <w:r>
        <w:rPr>
          <w:color w:val="231F20"/>
          <w:spacing w:val="12"/>
          <w:sz w:val="21"/>
        </w:rPr>
        <w:t>文件，将其另</w:t>
      </w:r>
      <w:r>
        <w:rPr>
          <w:color w:val="231F20"/>
          <w:spacing w:val="18"/>
          <w:sz w:val="21"/>
        </w:rPr>
        <w:t>存为</w:t>
      </w:r>
      <w:r>
        <w:rPr>
          <w:rFonts w:ascii="Times New Roman" w:eastAsia="Times New Roman"/>
          <w:color w:val="231F20"/>
          <w:spacing w:val="5"/>
          <w:sz w:val="21"/>
        </w:rPr>
        <w:t>cs</w:t>
      </w:r>
      <w:r>
        <w:rPr>
          <w:rFonts w:ascii="Times New Roman" w:eastAsia="Times New Roman"/>
          <w:color w:val="231F20"/>
          <w:sz w:val="21"/>
        </w:rPr>
        <w:t>v</w:t>
      </w:r>
      <w:r>
        <w:rPr>
          <w:rFonts w:ascii="Times New Roman" w:eastAsia="Times New Roman"/>
          <w:color w:val="231F20"/>
          <w:spacing w:val="-22"/>
          <w:sz w:val="21"/>
        </w:rPr>
        <w:t> </w:t>
      </w:r>
      <w:r>
        <w:rPr>
          <w:color w:val="231F20"/>
          <w:spacing w:val="10"/>
          <w:sz w:val="21"/>
        </w:rPr>
        <w:t>格式，如图</w:t>
      </w:r>
      <w:r>
        <w:rPr>
          <w:rFonts w:ascii="Times New Roman" w:eastAsia="Times New Roman"/>
          <w:color w:val="231F20"/>
          <w:spacing w:val="5"/>
          <w:sz w:val="21"/>
        </w:rPr>
        <w:t>3.</w:t>
      </w:r>
      <w:r>
        <w:rPr>
          <w:rFonts w:ascii="Times New Roman" w:eastAsia="Times New Roman"/>
          <w:color w:val="231F20"/>
          <w:sz w:val="21"/>
        </w:rPr>
        <w:t>9</w:t>
      </w:r>
      <w:r>
        <w:rPr>
          <w:rFonts w:ascii="Times New Roman" w:eastAsia="Times New Roman"/>
          <w:color w:val="231F20"/>
          <w:spacing w:val="-21"/>
          <w:sz w:val="21"/>
        </w:rPr>
        <w:t> </w:t>
      </w:r>
      <w:r>
        <w:rPr>
          <w:color w:val="231F20"/>
          <w:spacing w:val="5"/>
          <w:sz w:val="21"/>
        </w:rPr>
        <w:t>所示。</w:t>
      </w:r>
    </w:p>
    <w:p>
      <w:pPr>
        <w:pStyle w:val="BodyText"/>
        <w:rPr>
          <w:sz w:val="20"/>
        </w:rPr>
      </w:pPr>
    </w:p>
    <w:p>
      <w:pPr>
        <w:pStyle w:val="BodyText"/>
        <w:rPr>
          <w:sz w:val="20"/>
        </w:rPr>
      </w:pPr>
    </w:p>
    <w:p>
      <w:pPr>
        <w:pStyle w:val="BodyText"/>
        <w:spacing w:before="7"/>
        <w:rPr>
          <w:sz w:val="14"/>
        </w:rPr>
      </w:pPr>
    </w:p>
    <w:p>
      <w:pPr>
        <w:pStyle w:val="Heading2"/>
        <w:ind w:right="109"/>
        <w:jc w:val="right"/>
      </w:pPr>
      <w:r>
        <w:rPr>
          <w:color w:val="7F2A90"/>
          <w:spacing w:val="-5"/>
        </w:rPr>
        <w:t>39</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57696" id="docshapegroup96" coordorigin="0,0" coordsize="1985,3572">
            <v:shape style="position:absolute;left:566;top:566;width:1418;height:3005" type="#_x0000_t75" id="docshape97" stroked="false">
              <v:imagedata r:id="rId9" o:title=""/>
            </v:shape>
            <v:shape style="position:absolute;left:170;top:170;width:567;height:567" id="docshape98" coordorigin="170,170" coordsize="567,567" path="m737,567l170,567m567,737l567,170e" filled="false" stroked="true" strokeweight="1.417pt" strokecolor="#ffffff">
              <v:path arrowok="t"/>
              <v:stroke dashstyle="solid"/>
            </v:shape>
            <v:shape style="position:absolute;left:0;top:0;width:737;height:737" id="docshape99" coordorigin="0,0" coordsize="737,737" path="m567,737l0,737m737,567l737,0e" filled="false" stroked="true" strokeweight=".283pt" strokecolor="#000000">
              <v:path arrowok="t"/>
              <v:stroke dashstyle="solid"/>
            </v:shape>
            <v:shape style="position:absolute;left:170;top:170;width:567;height:567" id="docshape10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48096" id="docshapegroup101" coordorigin="11222,0" coordsize="740,740">
            <v:shape style="position:absolute;left:11225;top:0;width:737;height:737" id="docshape102" coordorigin="11225,0" coordsize="737,737" path="m11395,737l11962,737m11225,567l11225,0e" filled="false" stroked="true" strokeweight=".283pt" strokecolor="#000000">
              <v:path arrowok="t"/>
              <v:stroke dashstyle="solid"/>
            </v:shape>
            <v:shape style="position:absolute;left:11225;top:170;width:567;height:567" id="docshape10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55136" type="#_x0000_t202" id="docshape10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ListParagraph"/>
        <w:numPr>
          <w:ilvl w:val="0"/>
          <w:numId w:val="3"/>
        </w:numPr>
        <w:tabs>
          <w:tab w:pos="1766" w:val="left" w:leader="none"/>
        </w:tabs>
        <w:spacing w:line="288" w:lineRule="auto" w:before="51" w:after="0"/>
        <w:ind w:left="814" w:right="598" w:firstLine="425"/>
        <w:jc w:val="both"/>
        <w:rPr>
          <w:sz w:val="21"/>
        </w:rPr>
      </w:pPr>
      <w:r>
        <w:rPr/>
        <w:pict>
          <v:shape style="position:absolute;margin-left:74.141197pt;margin-top:10.013086pt;width:11pt;height:109.8pt;mso-position-horizontal-relative:page;mso-position-vertical-relative:paragraph;z-index:-17755648" type="#_x0000_t202" id="docshape105"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26"/>
          <w:w w:val="95"/>
          <w:sz w:val="21"/>
        </w:rPr>
        <w:t>将</w:t>
      </w:r>
      <w:r>
        <w:rPr>
          <w:rFonts w:ascii="Times New Roman" w:hAnsi="Times New Roman" w:eastAsia="Times New Roman"/>
          <w:color w:val="231F20"/>
          <w:w w:val="95"/>
          <w:sz w:val="21"/>
        </w:rPr>
        <w:t>csv </w:t>
      </w:r>
      <w:r>
        <w:rPr>
          <w:color w:val="231F20"/>
          <w:w w:val="95"/>
          <w:sz w:val="21"/>
        </w:rPr>
        <w:t>文</w:t>
      </w:r>
      <w:r>
        <w:rPr>
          <w:color w:val="231F20"/>
          <w:w w:val="95"/>
          <w:sz w:val="21"/>
        </w:rPr>
        <w:t>件</w:t>
      </w:r>
      <w:r>
        <w:rPr>
          <w:color w:val="231F20"/>
          <w:spacing w:val="26"/>
          <w:w w:val="95"/>
          <w:sz w:val="21"/>
        </w:rPr>
        <w:t>在</w:t>
      </w:r>
      <w:r>
        <w:rPr>
          <w:rFonts w:ascii="Times New Roman" w:hAnsi="Times New Roman" w:eastAsia="Times New Roman"/>
          <w:color w:val="231F20"/>
          <w:w w:val="95"/>
          <w:sz w:val="21"/>
        </w:rPr>
        <w:t>ARFF</w:t>
      </w:r>
      <w:r>
        <w:rPr>
          <w:rFonts w:ascii="Times New Roman" w:hAnsi="Times New Roman" w:eastAsia="Times New Roman"/>
          <w:color w:val="231F20"/>
          <w:spacing w:val="40"/>
          <w:sz w:val="21"/>
        </w:rPr>
        <w:t> </w:t>
      </w:r>
      <w:r>
        <w:rPr>
          <w:rFonts w:ascii="Times New Roman" w:hAnsi="Times New Roman" w:eastAsia="Times New Roman"/>
          <w:color w:val="231F20"/>
          <w:w w:val="95"/>
          <w:sz w:val="21"/>
        </w:rPr>
        <w:t>Viewer </w:t>
      </w:r>
      <w:r>
        <w:rPr>
          <w:color w:val="231F20"/>
          <w:w w:val="95"/>
          <w:sz w:val="21"/>
        </w:rPr>
        <w:t>中</w:t>
      </w:r>
      <w:r>
        <w:rPr>
          <w:color w:val="231F20"/>
          <w:w w:val="95"/>
          <w:sz w:val="21"/>
        </w:rPr>
        <w:t>另</w:t>
      </w:r>
      <w:r>
        <w:rPr>
          <w:color w:val="231F20"/>
          <w:w w:val="95"/>
          <w:sz w:val="21"/>
        </w:rPr>
        <w:t>存</w:t>
      </w:r>
      <w:r>
        <w:rPr>
          <w:color w:val="231F20"/>
          <w:spacing w:val="26"/>
          <w:w w:val="95"/>
          <w:sz w:val="21"/>
        </w:rPr>
        <w:t>为</w:t>
      </w:r>
      <w:r>
        <w:rPr>
          <w:rFonts w:ascii="Times New Roman" w:hAnsi="Times New Roman" w:eastAsia="Times New Roman"/>
          <w:color w:val="231F20"/>
          <w:w w:val="95"/>
          <w:sz w:val="21"/>
        </w:rPr>
        <w:t>arff </w:t>
      </w:r>
      <w:r>
        <w:rPr>
          <w:color w:val="231F20"/>
          <w:w w:val="95"/>
          <w:sz w:val="21"/>
        </w:rPr>
        <w:t>文</w:t>
      </w:r>
      <w:r>
        <w:rPr>
          <w:color w:val="231F20"/>
          <w:w w:val="95"/>
          <w:sz w:val="21"/>
        </w:rPr>
        <w:t>件</w:t>
      </w:r>
      <w:r>
        <w:rPr>
          <w:color w:val="231F20"/>
          <w:spacing w:val="8"/>
          <w:w w:val="95"/>
          <w:sz w:val="21"/>
        </w:rPr>
        <w:t>。打开</w:t>
      </w:r>
      <w:r>
        <w:rPr>
          <w:rFonts w:ascii="Times New Roman" w:hAnsi="Times New Roman" w:eastAsia="Times New Roman"/>
          <w:color w:val="231F20"/>
          <w:w w:val="95"/>
          <w:sz w:val="21"/>
        </w:rPr>
        <w:t>Weka</w:t>
      </w:r>
      <w:r>
        <w:rPr>
          <w:rFonts w:ascii="Times New Roman" w:hAnsi="Times New Roman" w:eastAsia="Times New Roman"/>
          <w:color w:val="231F20"/>
          <w:spacing w:val="40"/>
          <w:sz w:val="21"/>
        </w:rPr>
        <w:t> </w:t>
      </w:r>
      <w:r>
        <w:rPr>
          <w:color w:val="231F20"/>
          <w:w w:val="95"/>
          <w:sz w:val="21"/>
        </w:rPr>
        <w:t>主</w:t>
      </w:r>
      <w:r>
        <w:rPr>
          <w:color w:val="231F20"/>
          <w:w w:val="95"/>
          <w:sz w:val="21"/>
        </w:rPr>
        <w:t>界</w:t>
      </w:r>
      <w:r>
        <w:rPr>
          <w:color w:val="231F20"/>
          <w:w w:val="95"/>
          <w:sz w:val="21"/>
        </w:rPr>
        <w:t>面</w:t>
      </w:r>
      <w:r>
        <w:rPr>
          <w:color w:val="231F20"/>
          <w:w w:val="95"/>
          <w:sz w:val="21"/>
        </w:rPr>
        <w:t>，单击“</w:t>
      </w:r>
      <w:r>
        <w:rPr>
          <w:color w:val="231F20"/>
          <w:w w:val="95"/>
          <w:sz w:val="21"/>
        </w:rPr>
        <w:t>工</w:t>
      </w:r>
      <w:r>
        <w:rPr>
          <w:color w:val="231F20"/>
          <w:spacing w:val="3"/>
          <w:sz w:val="21"/>
        </w:rPr>
        <w:t>具”菜单，打开</w:t>
      </w:r>
      <w:r>
        <w:rPr>
          <w:rFonts w:ascii="Times New Roman" w:hAnsi="Times New Roman" w:eastAsia="Times New Roman"/>
          <w:color w:val="231F20"/>
          <w:sz w:val="21"/>
        </w:rPr>
        <w:t>ArffViewer</w:t>
      </w:r>
      <w:r>
        <w:rPr>
          <w:rFonts w:ascii="Times New Roman" w:hAnsi="Times New Roman" w:eastAsia="Times New Roman"/>
          <w:color w:val="231F20"/>
          <w:spacing w:val="-6"/>
          <w:sz w:val="21"/>
        </w:rPr>
        <w:t> </w:t>
      </w:r>
      <w:r>
        <w:rPr>
          <w:color w:val="231F20"/>
          <w:spacing w:val="2"/>
          <w:sz w:val="21"/>
        </w:rPr>
        <w:t>工具，打开刚刚生成的</w:t>
      </w:r>
      <w:r>
        <w:rPr>
          <w:rFonts w:ascii="Times New Roman" w:hAnsi="Times New Roman" w:eastAsia="Times New Roman"/>
          <w:color w:val="231F20"/>
          <w:sz w:val="21"/>
        </w:rPr>
        <w:t>csv</w:t>
      </w:r>
      <w:r>
        <w:rPr>
          <w:rFonts w:ascii="Times New Roman" w:hAnsi="Times New Roman" w:eastAsia="Times New Roman"/>
          <w:color w:val="231F20"/>
          <w:spacing w:val="-6"/>
          <w:sz w:val="21"/>
        </w:rPr>
        <w:t> </w:t>
      </w:r>
      <w:r>
        <w:rPr>
          <w:color w:val="231F20"/>
          <w:spacing w:val="2"/>
          <w:sz w:val="21"/>
        </w:rPr>
        <w:t>文件，文件类型选择</w:t>
      </w:r>
      <w:r>
        <w:rPr>
          <w:rFonts w:ascii="Times New Roman" w:hAnsi="Times New Roman" w:eastAsia="Times New Roman"/>
          <w:color w:val="231F20"/>
          <w:sz w:val="21"/>
        </w:rPr>
        <w:t>csv</w:t>
      </w:r>
      <w:r>
        <w:rPr>
          <w:color w:val="231F20"/>
          <w:sz w:val="21"/>
        </w:rPr>
        <w:t>，另存</w:t>
      </w:r>
      <w:r>
        <w:rPr>
          <w:color w:val="231F20"/>
          <w:spacing w:val="2"/>
          <w:sz w:val="21"/>
        </w:rPr>
        <w:t>为同名文件，文件类型选择</w:t>
      </w:r>
      <w:r>
        <w:rPr>
          <w:rFonts w:ascii="Times New Roman" w:hAnsi="Times New Roman" w:eastAsia="Times New Roman"/>
          <w:color w:val="231F20"/>
          <w:sz w:val="21"/>
        </w:rPr>
        <w:t>Arff data files </w:t>
      </w:r>
      <w:r>
        <w:rPr>
          <w:color w:val="231F20"/>
          <w:spacing w:val="6"/>
          <w:sz w:val="21"/>
        </w:rPr>
        <w:t>格式，如图</w:t>
      </w:r>
      <w:r>
        <w:rPr>
          <w:rFonts w:ascii="Times New Roman" w:hAnsi="Times New Roman" w:eastAsia="Times New Roman"/>
          <w:color w:val="231F20"/>
          <w:sz w:val="21"/>
        </w:rPr>
        <w:t>3.10 </w:t>
      </w:r>
      <w:r>
        <w:rPr>
          <w:color w:val="231F20"/>
          <w:sz w:val="21"/>
        </w:rPr>
        <w:t>所示。</w:t>
      </w:r>
    </w:p>
    <w:p>
      <w:pPr>
        <w:pStyle w:val="BodyText"/>
        <w:rPr>
          <w:sz w:val="20"/>
        </w:rPr>
      </w:pPr>
    </w:p>
    <w:p>
      <w:pPr>
        <w:pStyle w:val="BodyText"/>
        <w:rPr>
          <w:sz w:val="20"/>
        </w:rPr>
      </w:pPr>
    </w:p>
    <w:p>
      <w:pPr>
        <w:pStyle w:val="BodyText"/>
        <w:spacing w:before="9"/>
        <w:rPr>
          <w:sz w:val="14"/>
        </w:rPr>
      </w:pPr>
    </w:p>
    <w:p>
      <w:pPr>
        <w:spacing w:before="57"/>
        <w:ind w:left="208" w:right="0" w:firstLine="0"/>
        <w:jc w:val="left"/>
        <w:rPr>
          <w:rFonts w:ascii="新細明體"/>
          <w:sz w:val="14"/>
        </w:rPr>
      </w:pPr>
      <w:r>
        <w:rPr/>
        <w:pict>
          <v:group style="position:absolute;margin-left:154.818497pt;margin-top:-21.995173pt;width:297pt;height:238.1pt;mso-position-horizontal-relative:page;mso-position-vertical-relative:paragraph;z-index:15747584" id="docshapegroup106" coordorigin="3096,-440" coordsize="5940,4762">
            <v:shape style="position:absolute;left:3099;top:-438;width:5934;height:4756" type="#_x0000_t75" id="docshape107" stroked="false">
              <v:imagedata r:id="rId18" o:title=""/>
            </v:shape>
            <v:rect style="position:absolute;left:3099;top:-438;width:5934;height:4756" id="docshape108" filled="false" stroked="true" strokeweight=".283pt" strokecolor="#a7a9ac">
              <v:stroke dashstyle="solid"/>
            </v:rect>
            <w10:wrap type="none"/>
          </v:group>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7"/>
        <w:rPr>
          <w:rFonts w:ascii="新細明體"/>
          <w:sz w:val="23"/>
        </w:rPr>
      </w:pPr>
    </w:p>
    <w:p>
      <w:pPr>
        <w:spacing w:before="58"/>
        <w:ind w:left="214" w:right="0" w:firstLine="0"/>
        <w:jc w:val="center"/>
        <w:rPr>
          <w:sz w:val="18"/>
        </w:rPr>
      </w:pPr>
      <w:r>
        <w:rPr/>
        <w:pict>
          <v:group style="position:absolute;margin-left:79.578201pt;margin-top:-187.949371pt;width:1pt;height:505.7pt;mso-position-horizontal-relative:page;mso-position-vertical-relative:paragraph;z-index:15747072" id="docshapegroup109" coordorigin="1592,-3759" coordsize="20,10114">
            <v:line style="position:absolute" from="1602,-3689" to="1602,6355" stroked="true" strokeweight="1pt" strokecolor="#7f2a90">
              <v:stroke dashstyle="dot"/>
            </v:line>
            <v:shape style="position:absolute;left:1591;top:-3759;width:20;height:20" id="docshape110" coordorigin="1592,-3759" coordsize="20,20" path="m1592,-3749l1594,-3756,1602,-3759,1609,-3756,1612,-3749,1609,-3742,1602,-3739,1594,-3742,1592,-3749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3.8</w:t>
      </w:r>
      <w:r>
        <w:rPr>
          <w:rFonts w:ascii="Times New Roman" w:eastAsia="Times New Roman"/>
          <w:color w:val="7F2A90"/>
          <w:spacing w:val="61"/>
          <w:w w:val="150"/>
          <w:sz w:val="18"/>
        </w:rPr>
        <w:t>  </w:t>
      </w:r>
      <w:r>
        <w:rPr>
          <w:rFonts w:ascii="Times New Roman" w:eastAsia="Times New Roman"/>
          <w:color w:val="7F2A90"/>
          <w:sz w:val="18"/>
        </w:rPr>
        <w:t>weather.nominal.arff</w:t>
      </w:r>
      <w:r>
        <w:rPr>
          <w:rFonts w:ascii="Times New Roman" w:eastAsia="Times New Roman"/>
          <w:color w:val="7F2A90"/>
          <w:spacing w:val="-7"/>
          <w:sz w:val="18"/>
        </w:rPr>
        <w:t> </w:t>
      </w:r>
      <w:r>
        <w:rPr>
          <w:color w:val="7F2A90"/>
          <w:spacing w:val="-3"/>
          <w:sz w:val="18"/>
        </w:rPr>
        <w:t>文件数据</w:t>
      </w:r>
    </w:p>
    <w:p>
      <w:pPr>
        <w:pStyle w:val="BodyText"/>
        <w:spacing w:before="9"/>
        <w:rPr>
          <w:sz w:val="23"/>
        </w:rPr>
      </w:pPr>
      <w:r>
        <w:rPr/>
        <w:pict>
          <v:group style="position:absolute;margin-left:182.456497pt;margin-top:17.191481pt;width:241.7pt;height:244.05pt;mso-position-horizontal-relative:page;mso-position-vertical-relative:paragraph;z-index:-15711232;mso-wrap-distance-left:0;mso-wrap-distance-right:0" id="docshapegroup111" coordorigin="3649,344" coordsize="4834,4881">
            <v:shape style="position:absolute;left:3651;top:346;width:4829;height:4875" type="#_x0000_t75" id="docshape112" stroked="false">
              <v:imagedata r:id="rId19" o:title=""/>
            </v:shape>
            <v:rect style="position:absolute;left:3651;top:346;width:4829;height:4875" id="docshape113" filled="false" stroked="true" strokeweight=".283pt" strokecolor="#a7a9ac">
              <v:stroke dashstyle="solid"/>
            </v:rect>
            <w10:wrap type="topAndBottom"/>
          </v:group>
        </w:pict>
      </w:r>
    </w:p>
    <w:p>
      <w:pPr>
        <w:pStyle w:val="BodyText"/>
        <w:spacing w:before="5"/>
        <w:rPr>
          <w:sz w:val="5"/>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3.9</w:t>
      </w:r>
      <w:r>
        <w:rPr>
          <w:rFonts w:ascii="Times New Roman" w:eastAsia="Times New Roman"/>
          <w:color w:val="7F2A90"/>
          <w:spacing w:val="69"/>
          <w:sz w:val="18"/>
        </w:rPr>
        <w:t>  </w:t>
      </w:r>
      <w:r>
        <w:rPr>
          <w:color w:val="7F2A90"/>
          <w:spacing w:val="27"/>
          <w:sz w:val="18"/>
        </w:rPr>
        <w:t>将</w:t>
      </w:r>
      <w:r>
        <w:rPr>
          <w:rFonts w:ascii="Times New Roman" w:eastAsia="Times New Roman"/>
          <w:color w:val="7F2A90"/>
          <w:sz w:val="18"/>
        </w:rPr>
        <w:t>Excel</w:t>
      </w:r>
      <w:r>
        <w:rPr>
          <w:rFonts w:ascii="Times New Roman" w:eastAsia="Times New Roman"/>
          <w:color w:val="7F2A90"/>
          <w:spacing w:val="-12"/>
          <w:sz w:val="18"/>
        </w:rPr>
        <w:t> </w:t>
      </w:r>
      <w:r>
        <w:rPr>
          <w:color w:val="7F2A90"/>
          <w:spacing w:val="5"/>
          <w:sz w:val="18"/>
        </w:rPr>
        <w:t>文件另存为</w:t>
      </w:r>
      <w:r>
        <w:rPr>
          <w:rFonts w:ascii="Times New Roman" w:eastAsia="Times New Roman"/>
          <w:color w:val="7F2A90"/>
          <w:sz w:val="18"/>
        </w:rPr>
        <w:t>csv</w:t>
      </w:r>
      <w:r>
        <w:rPr>
          <w:rFonts w:ascii="Times New Roman" w:eastAsia="Times New Roman"/>
          <w:color w:val="7F2A90"/>
          <w:spacing w:val="-13"/>
          <w:sz w:val="18"/>
        </w:rPr>
        <w:t> </w:t>
      </w:r>
      <w:r>
        <w:rPr>
          <w:color w:val="7F2A90"/>
          <w:spacing w:val="-5"/>
          <w:sz w:val="18"/>
        </w:rPr>
        <w:t>文件</w:t>
      </w:r>
    </w:p>
    <w:p>
      <w:pPr>
        <w:pStyle w:val="BodyText"/>
        <w:rPr>
          <w:sz w:val="20"/>
        </w:rPr>
      </w:pPr>
    </w:p>
    <w:p>
      <w:pPr>
        <w:pStyle w:val="BodyText"/>
        <w:spacing w:before="10"/>
        <w:rPr>
          <w:sz w:val="24"/>
        </w:rPr>
      </w:pPr>
    </w:p>
    <w:p>
      <w:pPr>
        <w:pStyle w:val="Heading2"/>
        <w:ind w:left="118"/>
      </w:pPr>
      <w:r>
        <w:rPr>
          <w:color w:val="7F2A90"/>
          <w:spacing w:val="-5"/>
        </w:rPr>
        <w:t>40</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751168" id="docshapegroup114" coordorigin="9865,0" coordsize="2098,3572">
            <v:shape style="position:absolute;left:9864;top:566;width:1531;height:3005" type="#_x0000_t75" id="docshape115" stroked="false">
              <v:imagedata r:id="rId12" o:title=""/>
            </v:shape>
            <v:line style="position:absolute" from="11225,567" to="11792,567" stroked="true" strokeweight="1.417pt" strokecolor="#ffffff">
              <v:stroke dashstyle="solid"/>
            </v:line>
            <v:shape style="position:absolute;left:11225;top:0;width:737;height:737" id="docshape116" coordorigin="11225,0" coordsize="737,737" path="m11395,737l11962,737m11225,567l11225,0e" filled="false" stroked="true" strokeweight=".283pt" strokecolor="#000000">
              <v:path arrowok="t"/>
              <v:stroke dashstyle="solid"/>
            </v:shape>
            <v:shape style="position:absolute;left:11225;top:170;width:567;height:567" id="docshape117" coordorigin="11225,170" coordsize="567,567" path="m11225,567l11792,567m11395,737l11395,170e" filled="false" stroked="true" strokeweight=".283pt" strokecolor="#000000">
              <v:path arrowok="t"/>
              <v:stroke dashstyle="solid"/>
            </v:shape>
            <v:shape style="position:absolute;left:10326;top:2145;width:110;height:172" type="#_x0000_t202" id="docshape118"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52064"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752704" type="#_x0000_t202" id="docshape119"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753216" type="#_x0000_t202" id="docshape12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121" coordorigin="0,0" coordsize="740,740">
            <v:shape style="position:absolute;left:0;top:0;width:737;height:737" id="docshape122" coordorigin="0,0" coordsize="737,737" path="m567,737l0,737m737,567l737,0e" filled="false" stroked="true" strokeweight=".283pt" strokecolor="#000000">
              <v:path arrowok="t"/>
              <v:stroke dashstyle="solid"/>
            </v:shape>
            <v:shape style="position:absolute;left:170;top:170;width:567;height:567" id="docshape123"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7"/>
        <w:rPr>
          <w:rFonts w:ascii="FZXiHeiI-Z08"/>
          <w:sz w:val="14"/>
        </w:rPr>
      </w:pPr>
      <w:r>
        <w:rPr/>
        <w:pict>
          <v:group style="position:absolute;margin-left:141.894501pt;margin-top:11.439292pt;width:305.850pt;height:240.7pt;mso-position-horizontal-relative:page;mso-position-vertical-relative:paragraph;z-index:-15707136;mso-wrap-distance-left:0;mso-wrap-distance-right:0" id="docshapegroup124" coordorigin="2838,229" coordsize="6117,4814">
            <v:shape style="position:absolute;left:2840;top:231;width:6111;height:4808" type="#_x0000_t75" id="docshape125" stroked="false">
              <v:imagedata r:id="rId20" o:title=""/>
            </v:shape>
            <v:rect style="position:absolute;left:2840;top:231;width:6111;height:4808" id="docshape126" filled="false" stroked="true" strokeweight=".283pt" strokecolor="#a7a9ac">
              <v:stroke dashstyle="solid"/>
            </v:rect>
            <w10:wrap type="topAndBottom"/>
          </v:group>
        </w:pict>
      </w:r>
    </w:p>
    <w:p>
      <w:pPr>
        <w:pStyle w:val="BodyText"/>
        <w:spacing w:before="13"/>
        <w:rPr>
          <w:rFonts w:ascii="FZXiHeiI-Z08"/>
          <w:sz w:val="5"/>
        </w:rPr>
      </w:pPr>
    </w:p>
    <w:p>
      <w:pPr>
        <w:spacing w:before="58"/>
        <w:ind w:left="603" w:right="726" w:firstLine="0"/>
        <w:jc w:val="center"/>
        <w:rPr>
          <w:sz w:val="18"/>
        </w:rPr>
      </w:pPr>
      <w:r>
        <w:rPr/>
        <w:pict>
          <v:group style="position:absolute;margin-left:518.053284pt;margin-top:-144.090988pt;width:1pt;height:521pt;mso-position-horizontal-relative:page;mso-position-vertical-relative:paragraph;z-index:15751680" id="docshapegroup127" coordorigin="10361,-2882" coordsize="20,10420">
            <v:line style="position:absolute" from="10371,-2812" to="10371,7538" stroked="true" strokeweight="1pt" strokecolor="#7f2a90">
              <v:stroke dashstyle="dot"/>
            </v:line>
            <v:shape style="position:absolute;left:10361;top:-2882;width:20;height:20" id="docshape128" coordorigin="10361,-2882" coordsize="20,20" path="m10361,-2872l10364,-2879,10371,-2882,10378,-2879,10381,-2872,10378,-2865,10371,-2862,10364,-2865,10361,-287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3.10</w:t>
      </w:r>
      <w:r>
        <w:rPr>
          <w:rFonts w:ascii="Times New Roman" w:eastAsia="Times New Roman"/>
          <w:color w:val="7F2A90"/>
          <w:spacing w:val="71"/>
          <w:sz w:val="18"/>
        </w:rPr>
        <w:t>  </w:t>
      </w:r>
      <w:r>
        <w:rPr>
          <w:color w:val="7F2A90"/>
          <w:spacing w:val="13"/>
          <w:sz w:val="18"/>
        </w:rPr>
        <w:t>借助</w:t>
      </w:r>
      <w:r>
        <w:rPr>
          <w:rFonts w:ascii="Times New Roman" w:eastAsia="Times New Roman"/>
          <w:color w:val="7F2A90"/>
          <w:sz w:val="18"/>
        </w:rPr>
        <w:t>ARFF</w:t>
      </w:r>
      <w:r>
        <w:rPr>
          <w:rFonts w:ascii="Times New Roman" w:eastAsia="Times New Roman"/>
          <w:color w:val="7F2A90"/>
          <w:spacing w:val="17"/>
          <w:sz w:val="18"/>
        </w:rPr>
        <w:t> </w:t>
      </w:r>
      <w:r>
        <w:rPr>
          <w:rFonts w:ascii="Times New Roman" w:eastAsia="Times New Roman"/>
          <w:color w:val="7F2A90"/>
          <w:sz w:val="18"/>
        </w:rPr>
        <w:t>Viewer</w:t>
      </w:r>
      <w:r>
        <w:rPr>
          <w:rFonts w:ascii="Times New Roman" w:eastAsia="Times New Roman"/>
          <w:color w:val="7F2A90"/>
          <w:spacing w:val="-12"/>
          <w:sz w:val="18"/>
        </w:rPr>
        <w:t> </w:t>
      </w:r>
      <w:r>
        <w:rPr>
          <w:color w:val="7F2A90"/>
          <w:spacing w:val="27"/>
          <w:sz w:val="18"/>
        </w:rPr>
        <w:t>将</w:t>
      </w:r>
      <w:r>
        <w:rPr>
          <w:rFonts w:ascii="Times New Roman" w:eastAsia="Times New Roman"/>
          <w:color w:val="7F2A90"/>
          <w:sz w:val="18"/>
        </w:rPr>
        <w:t>csv</w:t>
      </w:r>
      <w:r>
        <w:rPr>
          <w:rFonts w:ascii="Times New Roman" w:eastAsia="Times New Roman"/>
          <w:color w:val="7F2A90"/>
          <w:spacing w:val="-13"/>
          <w:sz w:val="18"/>
        </w:rPr>
        <w:t> </w:t>
      </w:r>
      <w:r>
        <w:rPr>
          <w:color w:val="7F2A90"/>
          <w:spacing w:val="5"/>
          <w:sz w:val="18"/>
        </w:rPr>
        <w:t>文件导出为</w:t>
      </w:r>
      <w:r>
        <w:rPr>
          <w:rFonts w:ascii="Times New Roman" w:eastAsia="Times New Roman"/>
          <w:color w:val="7F2A90"/>
          <w:sz w:val="18"/>
        </w:rPr>
        <w:t>arff</w:t>
      </w:r>
      <w:r>
        <w:rPr>
          <w:rFonts w:ascii="Times New Roman" w:eastAsia="Times New Roman"/>
          <w:color w:val="7F2A90"/>
          <w:spacing w:val="-12"/>
          <w:sz w:val="18"/>
        </w:rPr>
        <w:t> </w:t>
      </w:r>
      <w:r>
        <w:rPr>
          <w:color w:val="7F2A90"/>
          <w:spacing w:val="-5"/>
          <w:sz w:val="18"/>
        </w:rPr>
        <w:t>文件</w:t>
      </w:r>
    </w:p>
    <w:p>
      <w:pPr>
        <w:pStyle w:val="BodyText"/>
        <w:rPr>
          <w:sz w:val="24"/>
        </w:rPr>
      </w:pPr>
    </w:p>
    <w:p>
      <w:pPr>
        <w:pStyle w:val="Heading2"/>
        <w:numPr>
          <w:ilvl w:val="2"/>
          <w:numId w:val="1"/>
        </w:numPr>
        <w:tabs>
          <w:tab w:pos="1878" w:val="left" w:leader="none"/>
          <w:tab w:pos="1879" w:val="left" w:leader="none"/>
        </w:tabs>
        <w:spacing w:line="240" w:lineRule="auto" w:before="0" w:after="0"/>
        <w:ind w:left="1878" w:right="0" w:hanging="810"/>
        <w:jc w:val="left"/>
        <w:rPr>
          <w:rFonts w:ascii="FZLanTingHei-R-GBK" w:eastAsia="FZLanTingHei-R-GBK" w:hint="eastAsia"/>
        </w:rPr>
      </w:pPr>
      <w:r>
        <w:rPr>
          <w:rFonts w:ascii="Arial" w:eastAsia="Arial"/>
          <w:color w:val="7F2A90"/>
        </w:rPr>
        <w:t>Weka</w:t>
      </w:r>
      <w:r>
        <w:rPr>
          <w:rFonts w:ascii="Arial" w:eastAsia="Arial"/>
          <w:color w:val="7F2A90"/>
          <w:spacing w:val="26"/>
        </w:rPr>
        <w:t> </w:t>
      </w:r>
      <w:r>
        <w:rPr>
          <w:rFonts w:ascii="FZLanTingHei-R-GBK" w:eastAsia="FZLanTingHei-R-GBK" w:hint="eastAsia"/>
          <w:color w:val="7F2A90"/>
          <w:spacing w:val="-3"/>
        </w:rPr>
        <w:t>程序界面</w:t>
      </w:r>
    </w:p>
    <w:p>
      <w:pPr>
        <w:pStyle w:val="BodyText"/>
        <w:spacing w:before="90"/>
        <w:ind w:left="1069"/>
      </w:pPr>
      <w:r>
        <w:rPr>
          <w:color w:val="231F20"/>
          <w:spacing w:val="7"/>
        </w:rPr>
        <w:t>本节介绍</w:t>
      </w:r>
      <w:r>
        <w:rPr>
          <w:rFonts w:ascii="Times New Roman" w:eastAsia="Times New Roman"/>
          <w:color w:val="231F20"/>
        </w:rPr>
        <w:t>Weka</w:t>
      </w:r>
      <w:r>
        <w:rPr>
          <w:rFonts w:ascii="Times New Roman" w:eastAsia="Times New Roman"/>
          <w:color w:val="231F20"/>
          <w:spacing w:val="21"/>
        </w:rPr>
        <w:t> </w:t>
      </w:r>
      <w:r>
        <w:rPr>
          <w:color w:val="231F20"/>
        </w:rPr>
        <w:t>程序界面。</w:t>
      </w:r>
      <w:r>
        <w:rPr>
          <w:rFonts w:ascii="Times New Roman" w:eastAsia="Times New Roman"/>
          <w:color w:val="231F20"/>
        </w:rPr>
        <w:t>Weka</w:t>
      </w:r>
      <w:r>
        <w:rPr>
          <w:rFonts w:ascii="Times New Roman" w:eastAsia="Times New Roman"/>
          <w:color w:val="231F20"/>
          <w:spacing w:val="21"/>
        </w:rPr>
        <w:t> </w:t>
      </w:r>
      <w:r>
        <w:rPr>
          <w:color w:val="231F20"/>
          <w:spacing w:val="-1"/>
        </w:rPr>
        <w:t>主界面菜单包含四部分。</w:t>
      </w:r>
    </w:p>
    <w:p>
      <w:pPr>
        <w:pStyle w:val="ListParagraph"/>
        <w:numPr>
          <w:ilvl w:val="0"/>
          <w:numId w:val="4"/>
        </w:numPr>
        <w:tabs>
          <w:tab w:pos="1611" w:val="left" w:leader="none"/>
        </w:tabs>
        <w:spacing w:line="240" w:lineRule="auto" w:before="57" w:after="0"/>
        <w:ind w:left="1610" w:right="0" w:hanging="542"/>
        <w:jc w:val="left"/>
        <w:rPr>
          <w:sz w:val="21"/>
        </w:rPr>
      </w:pPr>
      <w:r>
        <w:rPr>
          <w:rFonts w:ascii="Times New Roman" w:eastAsia="Times New Roman"/>
          <w:color w:val="231F20"/>
          <w:sz w:val="21"/>
        </w:rPr>
        <w:t>Program</w:t>
      </w:r>
      <w:r>
        <w:rPr>
          <w:color w:val="231F20"/>
          <w:sz w:val="21"/>
        </w:rPr>
        <w:t>（程序）</w:t>
      </w:r>
      <w:r>
        <w:rPr>
          <w:color w:val="231F20"/>
          <w:spacing w:val="6"/>
          <w:sz w:val="21"/>
        </w:rPr>
        <w:t>菜单，如图</w:t>
      </w:r>
      <w:r>
        <w:rPr>
          <w:rFonts w:ascii="Times New Roman" w:eastAsia="Times New Roman"/>
          <w:color w:val="231F20"/>
          <w:sz w:val="21"/>
        </w:rPr>
        <w:t>3.11</w:t>
      </w:r>
      <w:r>
        <w:rPr>
          <w:rFonts w:ascii="Times New Roman" w:eastAsia="Times New Roman"/>
          <w:color w:val="231F20"/>
          <w:spacing w:val="69"/>
          <w:sz w:val="21"/>
        </w:rPr>
        <w:t> </w:t>
      </w:r>
      <w:r>
        <w:rPr>
          <w:color w:val="231F20"/>
          <w:spacing w:val="-4"/>
          <w:sz w:val="21"/>
        </w:rPr>
        <w:t>所示。</w:t>
      </w:r>
    </w:p>
    <w:p>
      <w:pPr>
        <w:pStyle w:val="BodyText"/>
        <w:spacing w:before="10"/>
      </w:pPr>
      <w:r>
        <w:rPr/>
        <w:pict>
          <v:group style="position:absolute;margin-left:191.615997pt;margin-top:15.897648pt;width:206.4pt;height:145.4pt;mso-position-horizontal-relative:page;mso-position-vertical-relative:paragraph;z-index:-15706624;mso-wrap-distance-left:0;mso-wrap-distance-right:0" id="docshapegroup129" coordorigin="3832,318" coordsize="4128,2908">
            <v:shape style="position:absolute;left:3834;top:320;width:4123;height:2903" type="#_x0000_t75" id="docshape130" stroked="false">
              <v:imagedata r:id="rId21" o:title=""/>
            </v:shape>
            <v:rect style="position:absolute;left:3834;top:320;width:4123;height:2903" id="docshape131" filled="false" stroked="true" strokeweight=".25pt" strokecolor="#a7a9ac">
              <v:stroke dashstyle="solid"/>
            </v:rect>
            <w10:wrap type="topAndBottom"/>
          </v:group>
        </w:pict>
      </w:r>
    </w:p>
    <w:p>
      <w:pPr>
        <w:pStyle w:val="BodyText"/>
        <w:spacing w:before="7"/>
        <w:rPr>
          <w:sz w:val="8"/>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3.11</w:t>
      </w:r>
      <w:r>
        <w:rPr>
          <w:rFonts w:ascii="Times New Roman" w:eastAsia="Times New Roman"/>
          <w:color w:val="7F2A90"/>
          <w:spacing w:val="67"/>
          <w:sz w:val="18"/>
        </w:rPr>
        <w:t>  </w:t>
      </w:r>
      <w:r>
        <w:rPr>
          <w:rFonts w:ascii="Times New Roman" w:eastAsia="Times New Roman"/>
          <w:color w:val="7F2A90"/>
          <w:sz w:val="18"/>
        </w:rPr>
        <w:t>Weka</w:t>
      </w:r>
      <w:r>
        <w:rPr>
          <w:rFonts w:ascii="Times New Roman" w:eastAsia="Times New Roman"/>
          <w:color w:val="7F2A90"/>
          <w:spacing w:val="21"/>
          <w:sz w:val="18"/>
        </w:rPr>
        <w:t> </w:t>
      </w:r>
      <w:r>
        <w:rPr>
          <w:rFonts w:ascii="Times New Roman" w:eastAsia="Times New Roman"/>
          <w:color w:val="7F2A90"/>
          <w:sz w:val="18"/>
        </w:rPr>
        <w:t>Program</w:t>
      </w:r>
      <w:r>
        <w:rPr>
          <w:color w:val="7F2A90"/>
          <w:sz w:val="18"/>
        </w:rPr>
        <w:t>（程序）</w:t>
      </w:r>
      <w:r>
        <w:rPr>
          <w:color w:val="7F2A90"/>
          <w:spacing w:val="-5"/>
          <w:sz w:val="18"/>
        </w:rPr>
        <w:t>菜单</w:t>
      </w:r>
    </w:p>
    <w:p>
      <w:pPr>
        <w:pStyle w:val="BodyText"/>
        <w:spacing w:before="166"/>
        <w:ind w:left="1069"/>
      </w:pPr>
      <w:r>
        <w:rPr>
          <w:rFonts w:ascii="Times New Roman" w:eastAsia="Times New Roman"/>
          <w:color w:val="231F20"/>
        </w:rPr>
        <w:t>Program</w:t>
      </w:r>
      <w:r>
        <w:rPr>
          <w:color w:val="231F20"/>
        </w:rPr>
        <w:t>（程序）</w:t>
      </w:r>
      <w:r>
        <w:rPr>
          <w:color w:val="231F20"/>
          <w:spacing w:val="-1"/>
        </w:rPr>
        <w:t>菜单包含下列子菜单命令。</w:t>
      </w:r>
    </w:p>
    <w:p>
      <w:pPr>
        <w:pStyle w:val="BodyText"/>
        <w:spacing w:before="57"/>
        <w:ind w:left="1069"/>
      </w:pPr>
      <w:r>
        <w:rPr>
          <w:color w:val="231F20"/>
        </w:rPr>
        <w:t>①</w:t>
      </w:r>
      <w:r>
        <w:rPr>
          <w:color w:val="231F20"/>
          <w:spacing w:val="73"/>
          <w:w w:val="150"/>
        </w:rPr>
        <w:t> </w:t>
      </w:r>
      <w:r>
        <w:rPr>
          <w:rFonts w:ascii="Times New Roman" w:hAnsi="Times New Roman" w:eastAsia="Times New Roman"/>
          <w:color w:val="231F20"/>
        </w:rPr>
        <w:t>LogWindow</w:t>
      </w:r>
      <w:r>
        <w:rPr>
          <w:color w:val="231F20"/>
        </w:rPr>
        <w:t>（</w:t>
      </w:r>
      <w:r>
        <w:rPr>
          <w:color w:val="231F20"/>
          <w:spacing w:val="26"/>
        </w:rPr>
        <w:t>日志窗口</w:t>
      </w:r>
      <w:r>
        <w:rPr>
          <w:color w:val="231F20"/>
        </w:rPr>
        <w:t>）</w:t>
      </w:r>
      <w:r>
        <w:rPr>
          <w:color w:val="231F20"/>
          <w:spacing w:val="26"/>
        </w:rPr>
        <w:t>。打开一个日志窗口，捕获所有的</w:t>
      </w:r>
      <w:r>
        <w:rPr>
          <w:rFonts w:ascii="Times New Roman" w:hAnsi="Times New Roman" w:eastAsia="Times New Roman"/>
          <w:color w:val="231F20"/>
        </w:rPr>
        <w:t>stdout</w:t>
      </w:r>
      <w:r>
        <w:rPr>
          <w:rFonts w:ascii="Times New Roman" w:hAnsi="Times New Roman" w:eastAsia="Times New Roman"/>
          <w:color w:val="231F20"/>
          <w:spacing w:val="7"/>
        </w:rPr>
        <w:t> </w:t>
      </w:r>
      <w:r>
        <w:rPr>
          <w:color w:val="231F20"/>
          <w:spacing w:val="25"/>
        </w:rPr>
        <w:t>或者</w:t>
      </w:r>
    </w:p>
    <w:p>
      <w:pPr>
        <w:pStyle w:val="BodyText"/>
        <w:spacing w:before="57"/>
        <w:ind w:left="644"/>
      </w:pPr>
      <w:r>
        <w:rPr>
          <w:rFonts w:ascii="Times New Roman" w:eastAsia="Times New Roman"/>
          <w:color w:val="231F20"/>
        </w:rPr>
        <w:t>stderr</w:t>
      </w:r>
      <w:r>
        <w:rPr>
          <w:rFonts w:ascii="Times New Roman" w:eastAsia="Times New Roman"/>
          <w:color w:val="231F20"/>
          <w:spacing w:val="14"/>
        </w:rPr>
        <w:t> </w:t>
      </w:r>
      <w:r>
        <w:rPr>
          <w:color w:val="231F20"/>
          <w:spacing w:val="-4"/>
        </w:rPr>
        <w:t>输出。</w:t>
      </w:r>
    </w:p>
    <w:p>
      <w:pPr>
        <w:pStyle w:val="BodyText"/>
        <w:spacing w:before="57"/>
        <w:ind w:left="1069"/>
      </w:pPr>
      <w:r>
        <w:rPr>
          <w:color w:val="231F20"/>
          <w:spacing w:val="-7"/>
        </w:rPr>
        <w:t>② </w:t>
      </w:r>
      <w:r>
        <w:rPr>
          <w:rFonts w:ascii="Times New Roman" w:hAnsi="Times New Roman" w:eastAsia="Times New Roman"/>
          <w:color w:val="231F20"/>
        </w:rPr>
        <w:t>Memory</w:t>
      </w:r>
      <w:r>
        <w:rPr>
          <w:rFonts w:ascii="Times New Roman" w:hAnsi="Times New Roman" w:eastAsia="Times New Roman"/>
          <w:color w:val="231F20"/>
          <w:spacing w:val="-13"/>
        </w:rPr>
        <w:t> </w:t>
      </w:r>
      <w:r>
        <w:rPr>
          <w:rFonts w:ascii="Times New Roman" w:hAnsi="Times New Roman" w:eastAsia="Times New Roman"/>
          <w:color w:val="231F20"/>
          <w:spacing w:val="36"/>
        </w:rPr>
        <w:t>usa</w:t>
      </w:r>
      <w:r>
        <w:rPr>
          <w:rFonts w:ascii="Times New Roman" w:hAnsi="Times New Roman" w:eastAsia="Times New Roman"/>
          <w:color w:val="231F20"/>
          <w:spacing w:val="31"/>
        </w:rPr>
        <w:t>g</w:t>
      </w:r>
      <w:r>
        <w:rPr>
          <w:color w:val="231F20"/>
          <w:spacing w:val="-174"/>
        </w:rPr>
        <w:t>（</w:t>
      </w:r>
      <w:r>
        <w:rPr>
          <w:rFonts w:ascii="Times New Roman" w:hAnsi="Times New Roman" w:eastAsia="Times New Roman"/>
          <w:color w:val="231F20"/>
          <w:spacing w:val="32"/>
        </w:rPr>
        <w:t>e</w:t>
      </w:r>
      <w:r>
        <w:rPr>
          <w:rFonts w:ascii="Times New Roman" w:hAnsi="Times New Roman" w:eastAsia="Times New Roman"/>
          <w:color w:val="231F20"/>
          <w:spacing w:val="25"/>
        </w:rPr>
        <w:t> </w:t>
      </w:r>
      <w:r>
        <w:rPr>
          <w:color w:val="231F20"/>
        </w:rPr>
        <w:t>内存使用</w:t>
      </w:r>
      <w:r>
        <w:rPr>
          <w:color w:val="231F20"/>
          <w:spacing w:val="-99"/>
        </w:rPr>
        <w:t>）</w:t>
      </w:r>
      <w:r>
        <w:rPr>
          <w:color w:val="231F20"/>
          <w:spacing w:val="-26"/>
        </w:rPr>
        <w:t>。显示</w:t>
      </w:r>
      <w:r>
        <w:rPr>
          <w:rFonts w:ascii="Times New Roman" w:hAnsi="Times New Roman" w:eastAsia="Times New Roman"/>
          <w:color w:val="231F20"/>
        </w:rPr>
        <w:t>Weka</w:t>
      </w:r>
      <w:r>
        <w:rPr>
          <w:rFonts w:ascii="Times New Roman" w:hAnsi="Times New Roman" w:eastAsia="Times New Roman"/>
          <w:color w:val="231F20"/>
          <w:spacing w:val="-23"/>
        </w:rPr>
        <w:t> </w:t>
      </w:r>
      <w:r>
        <w:rPr>
          <w:color w:val="231F20"/>
          <w:spacing w:val="-9"/>
        </w:rPr>
        <w:t>内存使用情况，同时执行</w:t>
      </w:r>
      <w:r>
        <w:rPr>
          <w:rFonts w:ascii="Times New Roman" w:hAnsi="Times New Roman" w:eastAsia="Times New Roman"/>
          <w:color w:val="231F20"/>
        </w:rPr>
        <w:t>Java</w:t>
      </w:r>
      <w:r>
        <w:rPr>
          <w:rFonts w:ascii="Times New Roman" w:hAnsi="Times New Roman" w:eastAsia="Times New Roman"/>
          <w:color w:val="231F20"/>
          <w:spacing w:val="-22"/>
        </w:rPr>
        <w:t> </w:t>
      </w:r>
      <w:r>
        <w:rPr>
          <w:color w:val="231F20"/>
          <w:spacing w:val="-2"/>
        </w:rPr>
        <w:t>垃圾回收。</w:t>
      </w:r>
    </w:p>
    <w:p>
      <w:pPr>
        <w:pStyle w:val="BodyText"/>
        <w:spacing w:before="57"/>
        <w:ind w:left="1069"/>
      </w:pPr>
      <w:r>
        <w:rPr>
          <w:color w:val="231F20"/>
          <w:spacing w:val="34"/>
        </w:rPr>
        <w:t>③  </w:t>
      </w:r>
      <w:r>
        <w:rPr>
          <w:rFonts w:ascii="Times New Roman" w:hAnsi="Times New Roman" w:eastAsia="Times New Roman"/>
          <w:color w:val="231F20"/>
        </w:rPr>
        <w:t>Settings</w:t>
      </w:r>
      <w:r>
        <w:rPr>
          <w:color w:val="231F20"/>
        </w:rPr>
        <w:t>（设置）</w:t>
      </w:r>
      <w:r>
        <w:rPr>
          <w:color w:val="231F20"/>
          <w:spacing w:val="-1"/>
        </w:rPr>
        <w:t>。设置图形界面的风格和网络超时时间。</w:t>
      </w:r>
    </w:p>
    <w:p>
      <w:pPr>
        <w:pStyle w:val="BodyText"/>
        <w:spacing w:before="57"/>
        <w:ind w:left="1069"/>
      </w:pPr>
      <w:r>
        <w:rPr>
          <w:color w:val="231F20"/>
          <w:spacing w:val="29"/>
        </w:rPr>
        <w:t>④ </w:t>
      </w:r>
      <w:r>
        <w:rPr>
          <w:rFonts w:ascii="Times New Roman" w:hAnsi="Times New Roman" w:eastAsia="Times New Roman"/>
          <w:color w:val="231F20"/>
        </w:rPr>
        <w:t>Exit</w:t>
      </w:r>
      <w:r>
        <w:rPr>
          <w:color w:val="231F20"/>
        </w:rPr>
        <w:t>（退出）</w:t>
      </w:r>
      <w:r>
        <w:rPr>
          <w:color w:val="231F20"/>
          <w:spacing w:val="10"/>
        </w:rPr>
        <w:t>。退出</w:t>
      </w:r>
      <w:r>
        <w:rPr>
          <w:rFonts w:ascii="Times New Roman" w:hAnsi="Times New Roman" w:eastAsia="Times New Roman"/>
          <w:color w:val="231F20"/>
        </w:rPr>
        <w:t>GUI</w:t>
      </w:r>
      <w:r>
        <w:rPr>
          <w:rFonts w:ascii="Times New Roman" w:hAnsi="Times New Roman" w:eastAsia="Times New Roman"/>
          <w:color w:val="231F20"/>
          <w:spacing w:val="5"/>
        </w:rPr>
        <w:t> </w:t>
      </w:r>
      <w:r>
        <w:rPr>
          <w:color w:val="231F20"/>
          <w:spacing w:val="-3"/>
        </w:rPr>
        <w:t>选择器。</w:t>
      </w:r>
    </w:p>
    <w:p>
      <w:pPr>
        <w:pStyle w:val="BodyText"/>
        <w:spacing w:before="2"/>
        <w:rPr>
          <w:sz w:val="16"/>
        </w:rPr>
      </w:pPr>
    </w:p>
    <w:p>
      <w:pPr>
        <w:pStyle w:val="Heading2"/>
        <w:ind w:right="109"/>
        <w:jc w:val="right"/>
      </w:pPr>
      <w:r>
        <w:rPr>
          <w:color w:val="7F2A90"/>
          <w:spacing w:val="-5"/>
        </w:rPr>
        <w:t>41</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50016" id="docshapegroup132" coordorigin="0,0" coordsize="1985,3572">
            <v:shape style="position:absolute;left:566;top:566;width:1418;height:3005" type="#_x0000_t75" id="docshape133" stroked="false">
              <v:imagedata r:id="rId9" o:title=""/>
            </v:shape>
            <v:shape style="position:absolute;left:170;top:170;width:567;height:567" id="docshape134" coordorigin="170,170" coordsize="567,567" path="m737,567l170,567m567,737l567,170e" filled="false" stroked="true" strokeweight="1.417pt" strokecolor="#ffffff">
              <v:path arrowok="t"/>
              <v:stroke dashstyle="solid"/>
            </v:shape>
            <v:shape style="position:absolute;left:0;top:0;width:737;height:737" id="docshape135" coordorigin="0,0" coordsize="737,737" path="m567,737l0,737m737,567l737,0e" filled="false" stroked="true" strokeweight=".283pt" strokecolor="#000000">
              <v:path arrowok="t"/>
              <v:stroke dashstyle="solid"/>
            </v:shape>
            <v:shape style="position:absolute;left:170;top:170;width:567;height:567" id="docshape136"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55776" id="docshapegroup137" coordorigin="11222,0" coordsize="740,740">
            <v:shape style="position:absolute;left:11225;top:0;width:737;height:737" id="docshape138" coordorigin="11225,0" coordsize="737,737" path="m11395,737l11962,737m11225,567l11225,0e" filled="false" stroked="true" strokeweight=".283pt" strokecolor="#000000">
              <v:path arrowok="t"/>
              <v:stroke dashstyle="solid"/>
            </v:shape>
            <v:shape style="position:absolute;left:11225;top:170;width:567;height:567" id="docshape139"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47456" type="#_x0000_t202" id="docshape14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ListParagraph"/>
        <w:numPr>
          <w:ilvl w:val="0"/>
          <w:numId w:val="4"/>
        </w:numPr>
        <w:tabs>
          <w:tab w:pos="1781" w:val="left" w:leader="none"/>
        </w:tabs>
        <w:spacing w:line="240" w:lineRule="auto" w:before="51" w:after="0"/>
        <w:ind w:left="1780" w:right="0" w:hanging="542"/>
        <w:jc w:val="left"/>
        <w:rPr>
          <w:sz w:val="21"/>
        </w:rPr>
      </w:pPr>
      <w:r>
        <w:rPr/>
        <w:pict>
          <v:shape style="position:absolute;margin-left:74.141197pt;margin-top:10.013086pt;width:11pt;height:109.8pt;mso-position-horizontal-relative:page;mso-position-vertical-relative:paragraph;z-index:-17747968" type="#_x0000_t202" id="docshape141"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Times New Roman" w:eastAsia="Times New Roman"/>
          <w:color w:val="231F20"/>
          <w:sz w:val="21"/>
        </w:rPr>
        <w:t>Visualization</w:t>
      </w:r>
      <w:r>
        <w:rPr>
          <w:color w:val="231F20"/>
          <w:sz w:val="21"/>
        </w:rPr>
        <w:t>（可视化）</w:t>
      </w:r>
      <w:r>
        <w:rPr>
          <w:color w:val="231F20"/>
          <w:spacing w:val="6"/>
          <w:sz w:val="21"/>
        </w:rPr>
        <w:t>菜单，如图</w:t>
      </w:r>
      <w:r>
        <w:rPr>
          <w:rFonts w:ascii="Times New Roman" w:eastAsia="Times New Roman"/>
          <w:color w:val="231F20"/>
          <w:sz w:val="21"/>
        </w:rPr>
        <w:t>3.12</w:t>
      </w:r>
      <w:r>
        <w:rPr>
          <w:rFonts w:ascii="Times New Roman" w:eastAsia="Times New Roman"/>
          <w:color w:val="231F20"/>
          <w:spacing w:val="74"/>
          <w:w w:val="150"/>
          <w:sz w:val="21"/>
        </w:rPr>
        <w:t> </w:t>
      </w:r>
      <w:r>
        <w:rPr>
          <w:color w:val="231F20"/>
          <w:spacing w:val="-4"/>
          <w:sz w:val="21"/>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58"/>
        <w:ind w:left="208" w:right="0" w:firstLine="0"/>
        <w:jc w:val="left"/>
        <w:rPr>
          <w:rFonts w:ascii="新細明體"/>
          <w:sz w:val="14"/>
        </w:rPr>
      </w:pPr>
      <w:r>
        <w:rPr/>
        <w:pict>
          <v:group style="position:absolute;margin-left:189.921005pt;margin-top:-67.209671pt;width:226.8pt;height:159.5pt;mso-position-horizontal-relative:page;mso-position-vertical-relative:paragraph;z-index:15755264" id="docshapegroup142" coordorigin="3798,-1344" coordsize="4536,3190">
            <v:shape style="position:absolute;left:3800;top:-1342;width:4531;height:3184" type="#_x0000_t75" id="docshape143" stroked="false">
              <v:imagedata r:id="rId22" o:title=""/>
            </v:shape>
            <v:rect style="position:absolute;left:3800;top:-1342;width:4531;height:3185" id="docshape144" filled="false" stroked="true" strokeweight=".25pt" strokecolor="#a7a9ac">
              <v:stroke dashstyle="solid"/>
            </v:rect>
            <w10:wrap type="none"/>
          </v:group>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16"/>
        </w:rPr>
      </w:pPr>
    </w:p>
    <w:p>
      <w:pPr>
        <w:spacing w:before="0"/>
        <w:ind w:left="215" w:right="0" w:firstLine="0"/>
        <w:jc w:val="center"/>
        <w:rPr>
          <w:sz w:val="18"/>
        </w:rPr>
      </w:pPr>
      <w:r>
        <w:rPr/>
        <w:pict>
          <v:group style="position:absolute;margin-left:79.578201pt;margin-top:-66.345459pt;width:1pt;height:505.7pt;mso-position-horizontal-relative:page;mso-position-vertical-relative:paragraph;z-index:15754752" id="docshapegroup145" coordorigin="1592,-1327" coordsize="20,10114">
            <v:line style="position:absolute" from="1602,-1257" to="1602,8787" stroked="true" strokeweight="1pt" strokecolor="#7f2a90">
              <v:stroke dashstyle="dot"/>
            </v:line>
            <v:shape style="position:absolute;left:1591;top:-1327;width:20;height:20" id="docshape146" coordorigin="1592,-1327" coordsize="20,20" path="m1592,-1317l1594,-1324,1602,-1327,1609,-1324,1612,-1317,1609,-1310,1602,-1307,1594,-1310,1592,-1317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3.12</w:t>
      </w:r>
      <w:r>
        <w:rPr>
          <w:rFonts w:ascii="Times New Roman" w:eastAsia="Times New Roman"/>
          <w:color w:val="7F2A90"/>
          <w:spacing w:val="75"/>
          <w:sz w:val="18"/>
        </w:rPr>
        <w:t>  </w:t>
      </w:r>
      <w:r>
        <w:rPr>
          <w:rFonts w:ascii="Times New Roman" w:eastAsia="Times New Roman"/>
          <w:color w:val="7F2A90"/>
          <w:sz w:val="18"/>
        </w:rPr>
        <w:t>Weka</w:t>
      </w:r>
      <w:r>
        <w:rPr>
          <w:rFonts w:ascii="Times New Roman" w:eastAsia="Times New Roman"/>
          <w:color w:val="7F2A90"/>
          <w:spacing w:val="21"/>
          <w:sz w:val="18"/>
        </w:rPr>
        <w:t> </w:t>
      </w:r>
      <w:r>
        <w:rPr>
          <w:rFonts w:ascii="Times New Roman" w:eastAsia="Times New Roman"/>
          <w:color w:val="7F2A90"/>
          <w:sz w:val="18"/>
        </w:rPr>
        <w:t>Visualization</w:t>
      </w:r>
      <w:r>
        <w:rPr>
          <w:color w:val="7F2A90"/>
          <w:sz w:val="18"/>
        </w:rPr>
        <w:t>（可视化）</w:t>
      </w:r>
      <w:r>
        <w:rPr>
          <w:color w:val="7F2A90"/>
          <w:spacing w:val="-5"/>
          <w:sz w:val="18"/>
        </w:rPr>
        <w:t>菜单</w:t>
      </w:r>
    </w:p>
    <w:p>
      <w:pPr>
        <w:pStyle w:val="BodyText"/>
        <w:spacing w:before="166"/>
        <w:ind w:left="1239"/>
      </w:pPr>
      <w:r>
        <w:rPr>
          <w:rFonts w:ascii="Times New Roman" w:eastAsia="Times New Roman"/>
          <w:color w:val="231F20"/>
        </w:rPr>
        <w:t>Visualization</w:t>
      </w:r>
      <w:r>
        <w:rPr>
          <w:color w:val="231F20"/>
        </w:rPr>
        <w:t>（可视化）</w:t>
      </w:r>
      <w:r>
        <w:rPr>
          <w:color w:val="231F20"/>
          <w:spacing w:val="-1"/>
        </w:rPr>
        <w:t>菜单包含下列子菜单命令。</w:t>
      </w:r>
    </w:p>
    <w:p>
      <w:pPr>
        <w:pStyle w:val="BodyText"/>
        <w:spacing w:before="57"/>
        <w:ind w:left="1239"/>
      </w:pPr>
      <w:r>
        <w:rPr>
          <w:color w:val="231F20"/>
          <w:spacing w:val="36"/>
        </w:rPr>
        <w:t>① </w:t>
      </w:r>
      <w:r>
        <w:rPr>
          <w:rFonts w:ascii="Times New Roman" w:hAnsi="Times New Roman" w:eastAsia="Times New Roman"/>
          <w:color w:val="231F20"/>
        </w:rPr>
        <w:t>Plot</w:t>
      </w:r>
      <w:r>
        <w:rPr>
          <w:color w:val="231F20"/>
        </w:rPr>
        <w:t>（散点图）</w:t>
      </w:r>
      <w:r>
        <w:rPr>
          <w:color w:val="231F20"/>
          <w:spacing w:val="4"/>
        </w:rPr>
        <w:t>。绘制数据集的</w:t>
      </w:r>
      <w:r>
        <w:rPr>
          <w:rFonts w:ascii="Times New Roman" w:hAnsi="Times New Roman" w:eastAsia="Times New Roman"/>
          <w:color w:val="231F20"/>
        </w:rPr>
        <w:t>2D</w:t>
      </w:r>
      <w:r>
        <w:rPr>
          <w:rFonts w:ascii="Times New Roman" w:hAnsi="Times New Roman" w:eastAsia="Times New Roman"/>
          <w:color w:val="231F20"/>
          <w:spacing w:val="10"/>
        </w:rPr>
        <w:t> </w:t>
      </w:r>
      <w:r>
        <w:rPr>
          <w:color w:val="231F20"/>
          <w:spacing w:val="-3"/>
        </w:rPr>
        <w:t>散点图。</w:t>
      </w:r>
    </w:p>
    <w:p>
      <w:pPr>
        <w:pStyle w:val="BodyText"/>
        <w:spacing w:before="57"/>
        <w:ind w:left="1239"/>
      </w:pPr>
      <w:r>
        <w:rPr>
          <w:color w:val="231F20"/>
          <w:spacing w:val="38"/>
        </w:rPr>
        <w:t>② </w:t>
      </w:r>
      <w:r>
        <w:rPr>
          <w:rFonts w:ascii="Times New Roman" w:hAnsi="Times New Roman" w:eastAsia="Times New Roman"/>
          <w:color w:val="231F20"/>
        </w:rPr>
        <w:t>ROC</w:t>
      </w:r>
      <w:r>
        <w:rPr>
          <w:color w:val="231F20"/>
        </w:rPr>
        <w:t>（受试者工作特征曲线）</w:t>
      </w:r>
      <w:r>
        <w:rPr>
          <w:color w:val="231F20"/>
          <w:spacing w:val="10"/>
        </w:rPr>
        <w:t>。显示</w:t>
      </w:r>
      <w:r>
        <w:rPr>
          <w:rFonts w:ascii="Times New Roman" w:hAnsi="Times New Roman" w:eastAsia="Times New Roman"/>
          <w:color w:val="231F20"/>
        </w:rPr>
        <w:t>ROC</w:t>
      </w:r>
      <w:r>
        <w:rPr>
          <w:rFonts w:ascii="Times New Roman" w:hAnsi="Times New Roman" w:eastAsia="Times New Roman"/>
          <w:color w:val="231F20"/>
          <w:spacing w:val="11"/>
        </w:rPr>
        <w:t> </w:t>
      </w:r>
      <w:r>
        <w:rPr>
          <w:color w:val="231F20"/>
          <w:spacing w:val="-4"/>
        </w:rPr>
        <w:t>曲线。</w:t>
      </w:r>
    </w:p>
    <w:p>
      <w:pPr>
        <w:pStyle w:val="BodyText"/>
        <w:spacing w:before="56"/>
        <w:ind w:left="1239"/>
      </w:pPr>
      <w:r>
        <w:rPr>
          <w:color w:val="231F20"/>
          <w:spacing w:val="35"/>
        </w:rPr>
        <w:t>③  </w:t>
      </w:r>
      <w:r>
        <w:rPr>
          <w:rFonts w:ascii="Times New Roman" w:hAnsi="Times New Roman" w:eastAsia="Times New Roman"/>
          <w:color w:val="231F20"/>
        </w:rPr>
        <w:t>TreeVisualizer</w:t>
      </w:r>
      <w:r>
        <w:rPr>
          <w:color w:val="231F20"/>
        </w:rPr>
        <w:t>（树结构可视化）</w:t>
      </w:r>
      <w:r>
        <w:rPr>
          <w:color w:val="231F20"/>
          <w:spacing w:val="-1"/>
        </w:rPr>
        <w:t>。显示有向图，例如决策树等。</w:t>
      </w:r>
    </w:p>
    <w:p>
      <w:pPr>
        <w:pStyle w:val="BodyText"/>
        <w:spacing w:line="288" w:lineRule="auto" w:before="57"/>
        <w:ind w:left="814" w:right="596" w:firstLine="425"/>
      </w:pPr>
      <w:r>
        <w:rPr>
          <w:color w:val="231F20"/>
          <w:spacing w:val="20"/>
        </w:rPr>
        <w:t>④ </w:t>
      </w:r>
      <w:r>
        <w:rPr>
          <w:rFonts w:ascii="Times New Roman" w:hAnsi="Times New Roman" w:eastAsia="Times New Roman"/>
          <w:color w:val="231F20"/>
        </w:rPr>
        <w:t>GraphVisualizer</w:t>
      </w:r>
      <w:r>
        <w:rPr>
          <w:color w:val="231F20"/>
        </w:rPr>
        <w:t>（图结构可视化）</w:t>
      </w:r>
      <w:r>
        <w:rPr>
          <w:color w:val="231F20"/>
          <w:spacing w:val="10"/>
        </w:rPr>
        <w:t>。显示</w:t>
      </w:r>
      <w:r>
        <w:rPr>
          <w:rFonts w:ascii="Times New Roman" w:hAnsi="Times New Roman" w:eastAsia="Times New Roman"/>
          <w:color w:val="231F20"/>
        </w:rPr>
        <w:t>XML</w:t>
      </w:r>
      <w:r>
        <w:rPr>
          <w:color w:val="231F20"/>
        </w:rPr>
        <w:t>、</w:t>
      </w:r>
      <w:r>
        <w:rPr>
          <w:rFonts w:ascii="Times New Roman" w:hAnsi="Times New Roman" w:eastAsia="Times New Roman"/>
          <w:color w:val="231F20"/>
        </w:rPr>
        <w:t>BIF</w:t>
      </w:r>
      <w:r>
        <w:rPr>
          <w:rFonts w:ascii="Times New Roman" w:hAnsi="Times New Roman" w:eastAsia="Times New Roman"/>
          <w:color w:val="231F20"/>
          <w:spacing w:val="-2"/>
        </w:rPr>
        <w:t> </w:t>
      </w:r>
      <w:r>
        <w:rPr>
          <w:color w:val="231F20"/>
          <w:spacing w:val="31"/>
        </w:rPr>
        <w:t>或</w:t>
      </w:r>
      <w:r>
        <w:rPr>
          <w:rFonts w:ascii="Times New Roman" w:hAnsi="Times New Roman" w:eastAsia="Times New Roman"/>
          <w:color w:val="231F20"/>
        </w:rPr>
        <w:t>DOT </w:t>
      </w:r>
      <w:r>
        <w:rPr>
          <w:color w:val="231F20"/>
        </w:rPr>
        <w:t>格式的图，如贝</w:t>
      </w:r>
      <w:r>
        <w:rPr>
          <w:color w:val="231F20"/>
          <w:spacing w:val="-2"/>
        </w:rPr>
        <w:t>叶斯网络。</w:t>
      </w:r>
    </w:p>
    <w:p>
      <w:pPr>
        <w:pStyle w:val="BodyText"/>
        <w:spacing w:before="1"/>
        <w:ind w:left="1239"/>
      </w:pPr>
      <w:r>
        <w:rPr>
          <w:color w:val="231F20"/>
          <w:spacing w:val="-7"/>
        </w:rPr>
        <w:t>⑤ </w:t>
      </w:r>
      <w:r>
        <w:rPr>
          <w:rFonts w:ascii="Times New Roman" w:hAnsi="Times New Roman" w:eastAsia="Times New Roman"/>
          <w:color w:val="231F20"/>
          <w:spacing w:val="12"/>
        </w:rPr>
        <w:t>Boundary</w:t>
      </w:r>
      <w:r>
        <w:rPr>
          <w:rFonts w:ascii="Times New Roman" w:hAnsi="Times New Roman" w:eastAsia="Times New Roman"/>
          <w:color w:val="231F20"/>
          <w:spacing w:val="-1"/>
        </w:rPr>
        <w:t>V</w:t>
      </w:r>
      <w:r>
        <w:rPr>
          <w:rFonts w:ascii="Times New Roman" w:hAnsi="Times New Roman" w:eastAsia="Times New Roman"/>
          <w:color w:val="231F20"/>
          <w:spacing w:val="12"/>
        </w:rPr>
        <w:t>isualiz</w:t>
      </w:r>
      <w:r>
        <w:rPr>
          <w:rFonts w:ascii="Times New Roman" w:hAnsi="Times New Roman" w:eastAsia="Times New Roman"/>
          <w:color w:val="231F20"/>
          <w:spacing w:val="-15"/>
        </w:rPr>
        <w:t>e</w:t>
      </w:r>
      <w:r>
        <w:rPr>
          <w:color w:val="231F20"/>
          <w:spacing w:val="-175"/>
        </w:rPr>
        <w:t>（</w:t>
      </w:r>
      <w:r>
        <w:rPr>
          <w:rFonts w:ascii="Times New Roman" w:hAnsi="Times New Roman" w:eastAsia="Times New Roman"/>
          <w:color w:val="231F20"/>
          <w:spacing w:val="8"/>
        </w:rPr>
        <w:t>r</w:t>
      </w:r>
      <w:r>
        <w:rPr>
          <w:rFonts w:ascii="Times New Roman" w:hAnsi="Times New Roman" w:eastAsia="Times New Roman"/>
          <w:color w:val="231F20"/>
          <w:spacing w:val="25"/>
        </w:rPr>
        <w:t> </w:t>
      </w:r>
      <w:r>
        <w:rPr>
          <w:color w:val="231F20"/>
        </w:rPr>
        <w:t>边界可视化</w:t>
      </w:r>
      <w:r>
        <w:rPr>
          <w:color w:val="231F20"/>
          <w:spacing w:val="-97"/>
        </w:rPr>
        <w:t>）</w:t>
      </w:r>
      <w:r>
        <w:rPr>
          <w:color w:val="231F20"/>
          <w:spacing w:val="-11"/>
        </w:rPr>
        <w:t>。显示二维空间中分类器决策边界的可视化。</w:t>
      </w:r>
    </w:p>
    <w:p>
      <w:pPr>
        <w:pStyle w:val="ListParagraph"/>
        <w:numPr>
          <w:ilvl w:val="0"/>
          <w:numId w:val="4"/>
        </w:numPr>
        <w:tabs>
          <w:tab w:pos="1781" w:val="left" w:leader="none"/>
        </w:tabs>
        <w:spacing w:line="240" w:lineRule="auto" w:before="57" w:after="0"/>
        <w:ind w:left="1780" w:right="0" w:hanging="542"/>
        <w:jc w:val="left"/>
        <w:rPr>
          <w:sz w:val="21"/>
        </w:rPr>
      </w:pPr>
      <w:r>
        <w:rPr>
          <w:rFonts w:ascii="Times New Roman" w:eastAsia="Times New Roman"/>
          <w:color w:val="231F20"/>
          <w:sz w:val="21"/>
        </w:rPr>
        <w:t>Tools</w:t>
      </w:r>
      <w:r>
        <w:rPr>
          <w:color w:val="231F20"/>
          <w:sz w:val="21"/>
        </w:rPr>
        <w:t>（工具）</w:t>
      </w:r>
      <w:r>
        <w:rPr>
          <w:color w:val="231F20"/>
          <w:spacing w:val="6"/>
          <w:sz w:val="21"/>
        </w:rPr>
        <w:t>菜单，如图</w:t>
      </w:r>
      <w:r>
        <w:rPr>
          <w:rFonts w:ascii="Times New Roman" w:eastAsia="Times New Roman"/>
          <w:color w:val="231F20"/>
          <w:sz w:val="21"/>
        </w:rPr>
        <w:t>3.13</w:t>
      </w:r>
      <w:r>
        <w:rPr>
          <w:rFonts w:ascii="Times New Roman" w:eastAsia="Times New Roman"/>
          <w:color w:val="231F20"/>
          <w:spacing w:val="54"/>
          <w:sz w:val="21"/>
        </w:rPr>
        <w:t> </w:t>
      </w:r>
      <w:r>
        <w:rPr>
          <w:color w:val="231F20"/>
          <w:spacing w:val="-4"/>
          <w:sz w:val="21"/>
        </w:rPr>
        <w:t>所示。</w:t>
      </w:r>
    </w:p>
    <w:p>
      <w:pPr>
        <w:pStyle w:val="BodyText"/>
        <w:spacing w:before="8"/>
      </w:pPr>
      <w:r>
        <w:rPr/>
        <w:pict>
          <v:group style="position:absolute;margin-left:191.905502pt;margin-top:15.806145pt;width:222.85pt;height:157.050pt;mso-position-horizontal-relative:page;mso-position-vertical-relative:paragraph;z-index:-15703552;mso-wrap-distance-left:0;mso-wrap-distance-right:0" id="docshapegroup147" coordorigin="3838,316" coordsize="4457,3141">
            <v:shape style="position:absolute;left:3840;top:318;width:4451;height:3135" type="#_x0000_t75" id="docshape148" stroked="false">
              <v:imagedata r:id="rId23" o:title=""/>
            </v:shape>
            <v:rect style="position:absolute;left:3840;top:318;width:4451;height:3135" id="docshape149" filled="false" stroked="true" strokeweight=".283pt" strokecolor="#a7a9ac">
              <v:stroke dashstyle="solid"/>
            </v:rect>
            <w10:wrap type="topAndBottom"/>
          </v:group>
        </w:pict>
      </w:r>
    </w:p>
    <w:p>
      <w:pPr>
        <w:pStyle w:val="BodyText"/>
        <w:spacing w:before="8"/>
        <w:rPr>
          <w:sz w:val="5"/>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3.13</w:t>
      </w:r>
      <w:r>
        <w:rPr>
          <w:rFonts w:ascii="Times New Roman" w:eastAsia="Times New Roman"/>
          <w:color w:val="7F2A90"/>
          <w:spacing w:val="62"/>
          <w:sz w:val="18"/>
        </w:rPr>
        <w:t>  </w:t>
      </w:r>
      <w:r>
        <w:rPr>
          <w:rFonts w:ascii="Times New Roman" w:eastAsia="Times New Roman"/>
          <w:color w:val="7F2A90"/>
          <w:sz w:val="18"/>
        </w:rPr>
        <w:t>Weka</w:t>
      </w:r>
      <w:r>
        <w:rPr>
          <w:rFonts w:ascii="Times New Roman" w:eastAsia="Times New Roman"/>
          <w:color w:val="7F2A90"/>
          <w:spacing w:val="13"/>
          <w:sz w:val="18"/>
        </w:rPr>
        <w:t> </w:t>
      </w:r>
      <w:r>
        <w:rPr>
          <w:rFonts w:ascii="Times New Roman" w:eastAsia="Times New Roman"/>
          <w:color w:val="7F2A90"/>
          <w:sz w:val="18"/>
        </w:rPr>
        <w:t>Tools</w:t>
      </w:r>
      <w:r>
        <w:rPr>
          <w:color w:val="7F2A90"/>
          <w:sz w:val="18"/>
        </w:rPr>
        <w:t>（工具）</w:t>
      </w:r>
      <w:r>
        <w:rPr>
          <w:color w:val="7F2A90"/>
          <w:spacing w:val="-5"/>
          <w:sz w:val="18"/>
        </w:rPr>
        <w:t>菜单</w:t>
      </w:r>
    </w:p>
    <w:p>
      <w:pPr>
        <w:pStyle w:val="BodyText"/>
        <w:spacing w:before="151"/>
        <w:ind w:left="1239"/>
      </w:pPr>
      <w:r>
        <w:rPr>
          <w:rFonts w:ascii="Times New Roman" w:eastAsia="Times New Roman"/>
          <w:color w:val="231F20"/>
        </w:rPr>
        <w:t>Tools</w:t>
      </w:r>
      <w:r>
        <w:rPr>
          <w:color w:val="231F20"/>
        </w:rPr>
        <w:t>（工具）</w:t>
      </w:r>
      <w:r>
        <w:rPr>
          <w:color w:val="231F20"/>
          <w:spacing w:val="-1"/>
        </w:rPr>
        <w:t>菜单包含下列子菜单命令。</w:t>
      </w:r>
    </w:p>
    <w:p>
      <w:pPr>
        <w:pStyle w:val="BodyText"/>
        <w:spacing w:before="57"/>
        <w:ind w:left="1239"/>
      </w:pPr>
      <w:r>
        <w:rPr>
          <w:color w:val="231F20"/>
          <w:spacing w:val="34"/>
        </w:rPr>
        <w:t>① </w:t>
      </w:r>
      <w:r>
        <w:rPr>
          <w:rFonts w:ascii="Times New Roman" w:hAnsi="Times New Roman" w:eastAsia="Times New Roman"/>
          <w:color w:val="231F20"/>
        </w:rPr>
        <w:t>Package</w:t>
      </w:r>
      <w:r>
        <w:rPr>
          <w:rFonts w:ascii="Times New Roman" w:hAnsi="Times New Roman" w:eastAsia="Times New Roman"/>
          <w:color w:val="231F20"/>
          <w:spacing w:val="69"/>
        </w:rPr>
        <w:t> </w:t>
      </w:r>
      <w:r>
        <w:rPr>
          <w:rFonts w:ascii="Times New Roman" w:hAnsi="Times New Roman" w:eastAsia="Times New Roman"/>
          <w:color w:val="231F20"/>
        </w:rPr>
        <w:t>manager</w:t>
      </w:r>
      <w:r>
        <w:rPr>
          <w:color w:val="231F20"/>
        </w:rPr>
        <w:t>（包管理器）。</w:t>
      </w:r>
      <w:r>
        <w:rPr>
          <w:rFonts w:ascii="Times New Roman" w:hAnsi="Times New Roman" w:eastAsia="Times New Roman"/>
          <w:color w:val="231F20"/>
        </w:rPr>
        <w:t>Weka</w:t>
      </w:r>
      <w:r>
        <w:rPr>
          <w:rFonts w:ascii="Times New Roman" w:hAnsi="Times New Roman" w:eastAsia="Times New Roman"/>
          <w:color w:val="231F20"/>
          <w:spacing w:val="9"/>
        </w:rPr>
        <w:t> </w:t>
      </w:r>
      <w:r>
        <w:rPr>
          <w:color w:val="231F20"/>
          <w:spacing w:val="-1"/>
        </w:rPr>
        <w:t>包管理系统的图形接口。</w:t>
      </w:r>
    </w:p>
    <w:p>
      <w:pPr>
        <w:pStyle w:val="BodyText"/>
        <w:spacing w:before="57"/>
        <w:ind w:left="1239"/>
      </w:pPr>
      <w:r>
        <w:rPr>
          <w:color w:val="231F20"/>
        </w:rPr>
        <w:t>② </w:t>
      </w:r>
      <w:r>
        <w:rPr>
          <w:rFonts w:ascii="Times New Roman" w:hAnsi="Times New Roman" w:eastAsia="Times New Roman"/>
          <w:color w:val="231F20"/>
          <w:spacing w:val="18"/>
        </w:rPr>
        <w:t>Ar</w:t>
      </w:r>
      <w:r>
        <w:rPr>
          <w:rFonts w:ascii="Times New Roman" w:hAnsi="Times New Roman" w:eastAsia="Times New Roman"/>
          <w:color w:val="231F20"/>
          <w:spacing w:val="15"/>
        </w:rPr>
        <w:t>f</w:t>
      </w:r>
      <w:r>
        <w:rPr>
          <w:rFonts w:ascii="Times New Roman" w:hAnsi="Times New Roman" w:eastAsia="Times New Roman"/>
          <w:color w:val="231F20"/>
          <w:spacing w:val="18"/>
        </w:rPr>
        <w:t>f</w:t>
      </w:r>
      <w:r>
        <w:rPr>
          <w:rFonts w:ascii="Times New Roman" w:hAnsi="Times New Roman" w:eastAsia="Times New Roman"/>
          <w:color w:val="231F20"/>
          <w:spacing w:val="6"/>
        </w:rPr>
        <w:t>V</w:t>
      </w:r>
      <w:r>
        <w:rPr>
          <w:rFonts w:ascii="Times New Roman" w:hAnsi="Times New Roman" w:eastAsia="Times New Roman"/>
          <w:color w:val="231F20"/>
          <w:spacing w:val="19"/>
        </w:rPr>
        <w:t>iew</w:t>
      </w:r>
      <w:r>
        <w:rPr>
          <w:rFonts w:ascii="Times New Roman" w:hAnsi="Times New Roman" w:eastAsia="Times New Roman"/>
          <w:color w:val="231F20"/>
          <w:spacing w:val="-12"/>
        </w:rPr>
        <w:t>e</w:t>
      </w:r>
      <w:r>
        <w:rPr>
          <w:color w:val="231F20"/>
          <w:spacing w:val="-165"/>
        </w:rPr>
        <w:t>（</w:t>
      </w:r>
      <w:r>
        <w:rPr>
          <w:rFonts w:ascii="Times New Roman" w:hAnsi="Times New Roman" w:eastAsia="Times New Roman"/>
          <w:color w:val="231F20"/>
          <w:spacing w:val="15"/>
        </w:rPr>
        <w:t>r</w:t>
      </w:r>
      <w:r>
        <w:rPr>
          <w:rFonts w:ascii="Times New Roman" w:hAnsi="Times New Roman" w:eastAsia="Times New Roman"/>
          <w:color w:val="231F20"/>
          <w:spacing w:val="74"/>
        </w:rPr>
        <w:t> </w:t>
      </w:r>
      <w:r>
        <w:rPr>
          <w:rFonts w:ascii="Times New Roman" w:hAnsi="Times New Roman" w:eastAsia="Times New Roman"/>
          <w:color w:val="231F20"/>
          <w:spacing w:val="-2"/>
        </w:rPr>
        <w:t>ARFF</w:t>
      </w:r>
      <w:r>
        <w:rPr>
          <w:rFonts w:ascii="Times New Roman" w:hAnsi="Times New Roman" w:eastAsia="Times New Roman"/>
          <w:color w:val="231F20"/>
          <w:spacing w:val="-18"/>
        </w:rPr>
        <w:t> </w:t>
      </w:r>
      <w:r>
        <w:rPr>
          <w:color w:val="231F20"/>
          <w:spacing w:val="-2"/>
        </w:rPr>
        <w:t>文件查看器</w:t>
      </w:r>
      <w:r>
        <w:rPr>
          <w:color w:val="231F20"/>
          <w:spacing w:val="-101"/>
        </w:rPr>
        <w:t>）</w:t>
      </w:r>
      <w:r>
        <w:rPr>
          <w:color w:val="231F20"/>
          <w:spacing w:val="-14"/>
        </w:rPr>
        <w:t>。以电子表格形式查看</w:t>
      </w:r>
      <w:r>
        <w:rPr>
          <w:rFonts w:ascii="Times New Roman" w:hAnsi="Times New Roman" w:eastAsia="Times New Roman"/>
          <w:color w:val="231F20"/>
          <w:spacing w:val="-2"/>
        </w:rPr>
        <w:t>ARFF</w:t>
      </w:r>
      <w:r>
        <w:rPr>
          <w:rFonts w:ascii="Times New Roman" w:hAnsi="Times New Roman" w:eastAsia="Times New Roman"/>
          <w:color w:val="231F20"/>
          <w:spacing w:val="-18"/>
        </w:rPr>
        <w:t> </w:t>
      </w:r>
      <w:r>
        <w:rPr>
          <w:color w:val="231F20"/>
          <w:spacing w:val="-2"/>
        </w:rPr>
        <w:t>文件的</w:t>
      </w:r>
      <w:r>
        <w:rPr>
          <w:rFonts w:ascii="Times New Roman" w:hAnsi="Times New Roman" w:eastAsia="Times New Roman"/>
          <w:color w:val="231F20"/>
          <w:spacing w:val="-2"/>
        </w:rPr>
        <w:t>MDI</w:t>
      </w:r>
      <w:r>
        <w:rPr>
          <w:rFonts w:ascii="Times New Roman" w:hAnsi="Times New Roman" w:eastAsia="Times New Roman"/>
          <w:color w:val="231F20"/>
          <w:spacing w:val="-19"/>
        </w:rPr>
        <w:t> </w:t>
      </w:r>
      <w:r>
        <w:rPr>
          <w:color w:val="231F20"/>
          <w:spacing w:val="-5"/>
        </w:rPr>
        <w:t>应用。</w:t>
      </w:r>
    </w:p>
    <w:p>
      <w:pPr>
        <w:pStyle w:val="BodyText"/>
        <w:spacing w:before="57"/>
        <w:ind w:left="1239"/>
      </w:pPr>
      <w:r>
        <w:rPr>
          <w:color w:val="231F20"/>
          <w:spacing w:val="36"/>
        </w:rPr>
        <w:t>③ </w:t>
      </w:r>
      <w:r>
        <w:rPr>
          <w:rFonts w:ascii="Times New Roman" w:hAnsi="Times New Roman" w:eastAsia="Times New Roman"/>
          <w:color w:val="231F20"/>
        </w:rPr>
        <w:t>SqlViewer</w:t>
      </w:r>
      <w:r>
        <w:rPr>
          <w:color w:val="231F20"/>
        </w:rPr>
        <w:t>（</w:t>
      </w:r>
      <w:r>
        <w:rPr>
          <w:rFonts w:ascii="Times New Roman" w:hAnsi="Times New Roman" w:eastAsia="Times New Roman"/>
          <w:color w:val="231F20"/>
        </w:rPr>
        <w:t>SQL</w:t>
      </w:r>
      <w:r>
        <w:rPr>
          <w:rFonts w:ascii="Times New Roman" w:hAnsi="Times New Roman" w:eastAsia="Times New Roman"/>
          <w:color w:val="231F20"/>
          <w:spacing w:val="11"/>
        </w:rPr>
        <w:t> </w:t>
      </w:r>
      <w:r>
        <w:rPr>
          <w:color w:val="231F20"/>
        </w:rPr>
        <w:t>查看器）</w:t>
      </w:r>
      <w:r>
        <w:rPr>
          <w:color w:val="231F20"/>
          <w:spacing w:val="10"/>
        </w:rPr>
        <w:t>。一个</w:t>
      </w:r>
      <w:r>
        <w:rPr>
          <w:rFonts w:ascii="Times New Roman" w:hAnsi="Times New Roman" w:eastAsia="Times New Roman"/>
          <w:color w:val="231F20"/>
        </w:rPr>
        <w:t>SQL</w:t>
      </w:r>
      <w:r>
        <w:rPr>
          <w:rFonts w:ascii="Times New Roman" w:hAnsi="Times New Roman" w:eastAsia="Times New Roman"/>
          <w:color w:val="231F20"/>
          <w:spacing w:val="10"/>
        </w:rPr>
        <w:t> </w:t>
      </w:r>
      <w:r>
        <w:rPr>
          <w:color w:val="231F20"/>
          <w:spacing w:val="4"/>
        </w:rPr>
        <w:t>工作表单，通过</w:t>
      </w:r>
      <w:r>
        <w:rPr>
          <w:rFonts w:ascii="Times New Roman" w:hAnsi="Times New Roman" w:eastAsia="Times New Roman"/>
          <w:color w:val="231F20"/>
        </w:rPr>
        <w:t>JDBC</w:t>
      </w:r>
      <w:r>
        <w:rPr>
          <w:rFonts w:ascii="Times New Roman" w:hAnsi="Times New Roman" w:eastAsia="Times New Roman"/>
          <w:color w:val="231F20"/>
          <w:spacing w:val="11"/>
        </w:rPr>
        <w:t> </w:t>
      </w:r>
      <w:r>
        <w:rPr>
          <w:color w:val="231F20"/>
          <w:spacing w:val="-2"/>
        </w:rPr>
        <w:t>查询数据库。</w:t>
      </w:r>
    </w:p>
    <w:p>
      <w:pPr>
        <w:pStyle w:val="BodyText"/>
        <w:spacing w:line="340" w:lineRule="atLeast"/>
        <w:ind w:left="814" w:right="595" w:firstLine="425"/>
      </w:pPr>
      <w:r>
        <w:rPr>
          <w:color w:val="231F20"/>
          <w:spacing w:val="40"/>
        </w:rPr>
        <w:t>④ </w:t>
      </w:r>
      <w:r>
        <w:rPr>
          <w:rFonts w:ascii="Times New Roman" w:hAnsi="Times New Roman" w:eastAsia="Times New Roman"/>
          <w:color w:val="231F20"/>
        </w:rPr>
        <w:t>Bayes</w:t>
      </w:r>
      <w:r>
        <w:rPr>
          <w:rFonts w:ascii="Times New Roman" w:hAnsi="Times New Roman" w:eastAsia="Times New Roman"/>
          <w:color w:val="231F20"/>
          <w:spacing w:val="80"/>
        </w:rPr>
        <w:t> </w:t>
      </w:r>
      <w:r>
        <w:rPr>
          <w:rFonts w:ascii="Times New Roman" w:hAnsi="Times New Roman" w:eastAsia="Times New Roman"/>
          <w:color w:val="231F20"/>
        </w:rPr>
        <w:t>net</w:t>
      </w:r>
      <w:r>
        <w:rPr>
          <w:rFonts w:ascii="Times New Roman" w:hAnsi="Times New Roman" w:eastAsia="Times New Roman"/>
          <w:color w:val="231F20"/>
          <w:spacing w:val="80"/>
        </w:rPr>
        <w:t> </w:t>
      </w:r>
      <w:r>
        <w:rPr>
          <w:rFonts w:ascii="Times New Roman" w:hAnsi="Times New Roman" w:eastAsia="Times New Roman"/>
          <w:color w:val="231F20"/>
        </w:rPr>
        <w:t>editor</w:t>
      </w:r>
      <w:r>
        <w:rPr>
          <w:color w:val="231F20"/>
        </w:rPr>
        <w:t>（贝叶斯网络编辑器）。一个用于编辑、可视化和学习贝叶</w:t>
      </w:r>
      <w:r>
        <w:rPr>
          <w:color w:val="231F20"/>
          <w:spacing w:val="-2"/>
        </w:rPr>
        <w:t>斯网络的应用。</w:t>
      </w:r>
    </w:p>
    <w:p>
      <w:pPr>
        <w:pStyle w:val="Heading2"/>
        <w:spacing w:line="274" w:lineRule="exact" w:before="0"/>
        <w:ind w:left="118"/>
      </w:pPr>
      <w:r>
        <w:rPr>
          <w:color w:val="7F2A90"/>
          <w:spacing w:val="-5"/>
        </w:rPr>
        <w:t>42</w:t>
      </w:r>
    </w:p>
    <w:p>
      <w:pPr>
        <w:spacing w:after="0" w:line="274" w:lineRule="exact"/>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758336" id="docshapegroup150" coordorigin="9865,0" coordsize="2098,3572">
            <v:shape style="position:absolute;left:9864;top:566;width:1531;height:3005" type="#_x0000_t75" id="docshape151" stroked="false">
              <v:imagedata r:id="rId12" o:title=""/>
            </v:shape>
            <v:line style="position:absolute" from="11225,567" to="11792,567" stroked="true" strokeweight="1.417pt" strokecolor="#ffffff">
              <v:stroke dashstyle="solid"/>
            </v:line>
            <v:shape style="position:absolute;left:11225;top:0;width:737;height:737" id="docshape152" coordorigin="11225,0" coordsize="737,737" path="m11395,737l11962,737m11225,567l11225,0e" filled="false" stroked="true" strokeweight=".283pt" strokecolor="#000000">
              <v:path arrowok="t"/>
              <v:stroke dashstyle="solid"/>
            </v:shape>
            <v:shape style="position:absolute;left:11225;top:170;width:567;height:567" id="docshape153" coordorigin="11225,170" coordsize="567,567" path="m11225,567l11792,567m11395,737l11395,170e" filled="false" stroked="true" strokeweight=".283pt" strokecolor="#000000">
              <v:path arrowok="t"/>
              <v:stroke dashstyle="solid"/>
            </v:shape>
            <v:shape style="position:absolute;left:10326;top:2145;width:110;height:172" type="#_x0000_t202" id="docshape154"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4489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60384" type="#_x0000_t202" id="docshape155"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156" coordorigin="0,0" coordsize="740,740">
            <v:shape style="position:absolute;left:0;top:0;width:737;height:737" id="docshape157" coordorigin="0,0" coordsize="737,737" path="m567,737l0,737m737,567l737,0e" filled="false" stroked="true" strokeweight=".283pt" strokecolor="#000000">
              <v:path arrowok="t"/>
              <v:stroke dashstyle="solid"/>
            </v:shape>
            <v:shape style="position:absolute;left:170;top:170;width:567;height:567" id="docshape158"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ListParagraph"/>
        <w:numPr>
          <w:ilvl w:val="0"/>
          <w:numId w:val="4"/>
        </w:numPr>
        <w:tabs>
          <w:tab w:pos="1611" w:val="left" w:leader="none"/>
        </w:tabs>
        <w:spacing w:line="240" w:lineRule="auto" w:before="51" w:after="0"/>
        <w:ind w:left="1610" w:right="0" w:hanging="542"/>
        <w:jc w:val="left"/>
        <w:rPr>
          <w:sz w:val="21"/>
        </w:rPr>
      </w:pPr>
      <w:r>
        <w:rPr/>
        <w:pict>
          <v:shape style="position:absolute;margin-left:513.053284pt;margin-top:10.013086pt;width:11pt;height:90.55pt;mso-position-horizontal-relative:page;mso-position-vertical-relative:paragraph;z-index:15759872" type="#_x0000_t202" id="docshape159"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rFonts w:ascii="Times New Roman" w:eastAsia="Times New Roman"/>
          <w:color w:val="231F20"/>
          <w:sz w:val="21"/>
        </w:rPr>
        <w:t>Help</w:t>
      </w:r>
      <w:r>
        <w:rPr>
          <w:color w:val="231F20"/>
          <w:sz w:val="21"/>
        </w:rPr>
        <w:t>（帮助）</w:t>
      </w:r>
      <w:r>
        <w:rPr>
          <w:color w:val="231F20"/>
          <w:spacing w:val="6"/>
          <w:sz w:val="21"/>
        </w:rPr>
        <w:t>菜单，如图</w:t>
      </w:r>
      <w:r>
        <w:rPr>
          <w:rFonts w:ascii="Times New Roman" w:eastAsia="Times New Roman"/>
          <w:color w:val="231F20"/>
          <w:sz w:val="21"/>
        </w:rPr>
        <w:t>3.14</w:t>
      </w:r>
      <w:r>
        <w:rPr>
          <w:rFonts w:ascii="Times New Roman" w:eastAsia="Times New Roman"/>
          <w:color w:val="231F20"/>
          <w:spacing w:val="64"/>
          <w:sz w:val="21"/>
        </w:rPr>
        <w:t> </w:t>
      </w:r>
      <w:r>
        <w:rPr>
          <w:color w:val="231F20"/>
          <w:spacing w:val="-4"/>
          <w:sz w:val="21"/>
        </w:rPr>
        <w:t>所示。</w:t>
      </w:r>
    </w:p>
    <w:p>
      <w:pPr>
        <w:pStyle w:val="BodyText"/>
        <w:spacing w:before="6"/>
        <w:rPr>
          <w:sz w:val="12"/>
        </w:rPr>
      </w:pPr>
      <w:r>
        <w:rPr/>
        <w:pict>
          <v:group style="position:absolute;margin-left:186.384003pt;margin-top:9.608167pt;width:216.85pt;height:152.75pt;mso-position-horizontal-relative:page;mso-position-vertical-relative:paragraph;z-index:-15699456;mso-wrap-distance-left:0;mso-wrap-distance-right:0" id="docshapegroup160" coordorigin="3728,192" coordsize="4337,3055">
            <v:shape style="position:absolute;left:3730;top:194;width:4332;height:3050" type="#_x0000_t75" id="docshape161" stroked="false">
              <v:imagedata r:id="rId24" o:title=""/>
            </v:shape>
            <v:rect style="position:absolute;left:3730;top:194;width:4332;height:3050" id="docshape162" filled="false" stroked="true" strokeweight=".266pt" strokecolor="#a7a9ac">
              <v:stroke dashstyle="solid"/>
            </v:rect>
            <w10:wrap type="topAndBottom"/>
          </v:group>
        </w:pict>
      </w:r>
    </w:p>
    <w:p>
      <w:pPr>
        <w:pStyle w:val="BodyText"/>
        <w:spacing w:before="6"/>
        <w:rPr>
          <w:sz w:val="8"/>
        </w:rPr>
      </w:pPr>
    </w:p>
    <w:p>
      <w:pPr>
        <w:spacing w:before="58"/>
        <w:ind w:left="603" w:right="726" w:firstLine="0"/>
        <w:jc w:val="center"/>
        <w:rPr>
          <w:sz w:val="18"/>
        </w:rPr>
      </w:pPr>
      <w:r>
        <w:rPr/>
        <w:pict>
          <v:group style="position:absolute;margin-left:518.053284pt;margin-top:-78.752365pt;width:1pt;height:521pt;mso-position-horizontal-relative:page;mso-position-vertical-relative:paragraph;z-index:15758848" id="docshapegroup163" coordorigin="10361,-1575" coordsize="20,10420">
            <v:line style="position:absolute" from="10371,-1505" to="10371,8845" stroked="true" strokeweight="1pt" strokecolor="#7f2a90">
              <v:stroke dashstyle="dot"/>
            </v:line>
            <v:shape style="position:absolute;left:10361;top:-1576;width:20;height:20" id="docshape164" coordorigin="10361,-1575" coordsize="20,20" path="m10361,-1565l10364,-1572,10371,-1575,10378,-1572,10381,-1565,10378,-1558,10371,-1555,10364,-1558,10361,-1565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3.14</w:t>
      </w:r>
      <w:r>
        <w:rPr>
          <w:rFonts w:ascii="Times New Roman" w:eastAsia="Times New Roman"/>
          <w:color w:val="7F2A90"/>
          <w:spacing w:val="65"/>
          <w:sz w:val="18"/>
        </w:rPr>
        <w:t>  </w:t>
      </w:r>
      <w:r>
        <w:rPr>
          <w:rFonts w:ascii="Times New Roman" w:eastAsia="Times New Roman"/>
          <w:color w:val="7F2A90"/>
          <w:sz w:val="18"/>
        </w:rPr>
        <w:t>Weka</w:t>
      </w:r>
      <w:r>
        <w:rPr>
          <w:rFonts w:ascii="Times New Roman" w:eastAsia="Times New Roman"/>
          <w:color w:val="7F2A90"/>
          <w:spacing w:val="20"/>
          <w:sz w:val="18"/>
        </w:rPr>
        <w:t> </w:t>
      </w:r>
      <w:r>
        <w:rPr>
          <w:rFonts w:ascii="Times New Roman" w:eastAsia="Times New Roman"/>
          <w:color w:val="7F2A90"/>
          <w:sz w:val="18"/>
        </w:rPr>
        <w:t>Help</w:t>
      </w:r>
      <w:r>
        <w:rPr>
          <w:color w:val="7F2A90"/>
          <w:sz w:val="18"/>
        </w:rPr>
        <w:t>（帮助）</w:t>
      </w:r>
      <w:r>
        <w:rPr>
          <w:color w:val="7F2A90"/>
          <w:spacing w:val="-5"/>
          <w:sz w:val="18"/>
        </w:rPr>
        <w:t>菜单</w:t>
      </w:r>
    </w:p>
    <w:p>
      <w:pPr>
        <w:pStyle w:val="BodyText"/>
        <w:spacing w:before="166"/>
        <w:ind w:left="1069"/>
      </w:pPr>
      <w:r>
        <w:rPr>
          <w:rFonts w:ascii="Times New Roman" w:eastAsia="Times New Roman"/>
          <w:color w:val="231F20"/>
        </w:rPr>
        <w:t>Help</w:t>
      </w:r>
      <w:r>
        <w:rPr>
          <w:color w:val="231F20"/>
        </w:rPr>
        <w:t>（帮助）</w:t>
      </w:r>
      <w:r>
        <w:rPr>
          <w:color w:val="231F20"/>
          <w:spacing w:val="-1"/>
        </w:rPr>
        <w:t>菜单包含下列子菜单命令。</w:t>
      </w:r>
    </w:p>
    <w:p>
      <w:pPr>
        <w:pStyle w:val="BodyText"/>
        <w:spacing w:before="57"/>
        <w:ind w:left="1069"/>
      </w:pPr>
      <w:r>
        <w:rPr>
          <w:color w:val="231F20"/>
          <w:spacing w:val="18"/>
        </w:rPr>
        <w:t>① </w:t>
      </w:r>
      <w:r>
        <w:rPr>
          <w:rFonts w:ascii="Times New Roman" w:hAnsi="Times New Roman" w:eastAsia="Times New Roman"/>
          <w:color w:val="231F20"/>
        </w:rPr>
        <w:t>Weka</w:t>
      </w:r>
      <w:r>
        <w:rPr>
          <w:rFonts w:ascii="Times New Roman" w:hAnsi="Times New Roman" w:eastAsia="Times New Roman"/>
          <w:color w:val="231F20"/>
          <w:spacing w:val="44"/>
        </w:rPr>
        <w:t> </w:t>
      </w:r>
      <w:r>
        <w:rPr>
          <w:rFonts w:ascii="Times New Roman" w:hAnsi="Times New Roman" w:eastAsia="Times New Roman"/>
          <w:color w:val="231F20"/>
        </w:rPr>
        <w:t>homepage</w:t>
      </w:r>
      <w:r>
        <w:rPr>
          <w:color w:val="231F20"/>
        </w:rPr>
        <w:t>（</w:t>
      </w:r>
      <w:r>
        <w:rPr>
          <w:rFonts w:ascii="Times New Roman" w:hAnsi="Times New Roman" w:eastAsia="Times New Roman"/>
          <w:color w:val="231F20"/>
        </w:rPr>
        <w:t>Weka</w:t>
      </w:r>
      <w:r>
        <w:rPr>
          <w:rFonts w:ascii="Times New Roman" w:hAnsi="Times New Roman" w:eastAsia="Times New Roman"/>
          <w:color w:val="231F20"/>
          <w:spacing w:val="-5"/>
        </w:rPr>
        <w:t> </w:t>
      </w:r>
      <w:r>
        <w:rPr>
          <w:color w:val="231F20"/>
        </w:rPr>
        <w:t>主页）</w:t>
      </w:r>
      <w:r>
        <w:rPr>
          <w:color w:val="231F20"/>
          <w:spacing w:val="3"/>
        </w:rPr>
        <w:t>。在浏览器中打开</w:t>
      </w:r>
      <w:r>
        <w:rPr>
          <w:rFonts w:ascii="Times New Roman" w:hAnsi="Times New Roman" w:eastAsia="Times New Roman"/>
          <w:color w:val="231F20"/>
        </w:rPr>
        <w:t>Weka</w:t>
      </w:r>
      <w:r>
        <w:rPr>
          <w:rFonts w:ascii="Times New Roman" w:hAnsi="Times New Roman" w:eastAsia="Times New Roman"/>
          <w:color w:val="231F20"/>
          <w:spacing w:val="-5"/>
        </w:rPr>
        <w:t> </w:t>
      </w:r>
      <w:r>
        <w:rPr>
          <w:color w:val="231F20"/>
          <w:spacing w:val="-4"/>
        </w:rPr>
        <w:t>主页。</w:t>
      </w:r>
    </w:p>
    <w:p>
      <w:pPr>
        <w:pStyle w:val="BodyText"/>
        <w:spacing w:line="288" w:lineRule="auto" w:before="56"/>
        <w:ind w:left="644" w:right="767" w:firstLine="425"/>
      </w:pPr>
      <w:r>
        <w:rPr>
          <w:color w:val="231F20"/>
          <w:spacing w:val="20"/>
        </w:rPr>
        <w:t>② </w:t>
      </w:r>
      <w:r>
        <w:rPr>
          <w:rFonts w:ascii="Times New Roman" w:hAnsi="Times New Roman" w:eastAsia="Times New Roman"/>
          <w:color w:val="231F20"/>
        </w:rPr>
        <w:t>HOWTOs</w:t>
      </w:r>
      <w:r>
        <w:rPr>
          <w:color w:val="231F20"/>
        </w:rPr>
        <w:t>，</w:t>
      </w:r>
      <w:r>
        <w:rPr>
          <w:rFonts w:ascii="Times New Roman" w:hAnsi="Times New Roman" w:eastAsia="Times New Roman"/>
          <w:color w:val="231F20"/>
        </w:rPr>
        <w:t>code</w:t>
      </w:r>
      <w:r>
        <w:rPr>
          <w:rFonts w:ascii="Times New Roman" w:hAnsi="Times New Roman" w:eastAsia="Times New Roman"/>
          <w:color w:val="231F20"/>
          <w:spacing w:val="40"/>
        </w:rPr>
        <w:t> </w:t>
      </w:r>
      <w:r>
        <w:rPr>
          <w:rFonts w:ascii="Times New Roman" w:hAnsi="Times New Roman" w:eastAsia="Times New Roman"/>
          <w:color w:val="231F20"/>
        </w:rPr>
        <w:t>snippets</w:t>
      </w:r>
      <w:r>
        <w:rPr>
          <w:color w:val="231F20"/>
        </w:rPr>
        <w:t>，</w:t>
      </w:r>
      <w:r>
        <w:rPr>
          <w:rFonts w:ascii="Times New Roman" w:hAnsi="Times New Roman" w:eastAsia="Times New Roman"/>
          <w:color w:val="231F20"/>
        </w:rPr>
        <w:t>etc.</w:t>
      </w:r>
      <w:r>
        <w:rPr>
          <w:color w:val="231F20"/>
        </w:rPr>
        <w:t>（</w:t>
      </w:r>
      <w:r>
        <w:rPr>
          <w:rFonts w:ascii="Times New Roman" w:hAnsi="Times New Roman" w:eastAsia="Times New Roman"/>
          <w:color w:val="231F20"/>
        </w:rPr>
        <w:t>WekaWiki</w:t>
      </w:r>
      <w:r>
        <w:rPr>
          <w:color w:val="231F20"/>
        </w:rPr>
        <w:t>）</w:t>
      </w:r>
      <w:r>
        <w:rPr>
          <w:color w:val="231F20"/>
          <w:spacing w:val="4"/>
        </w:rPr>
        <w:t>。包含许多关于</w:t>
      </w:r>
      <w:r>
        <w:rPr>
          <w:rFonts w:ascii="Times New Roman" w:hAnsi="Times New Roman" w:eastAsia="Times New Roman"/>
          <w:color w:val="231F20"/>
        </w:rPr>
        <w:t>Weka </w:t>
      </w:r>
      <w:r>
        <w:rPr>
          <w:color w:val="231F20"/>
        </w:rPr>
        <w:t>开发和使</w:t>
      </w:r>
      <w:r>
        <w:rPr>
          <w:color w:val="231F20"/>
          <w:spacing w:val="-2"/>
        </w:rPr>
        <w:t>用的示例和指南。</w:t>
      </w:r>
    </w:p>
    <w:p>
      <w:pPr>
        <w:pStyle w:val="BodyText"/>
        <w:spacing w:before="1"/>
        <w:ind w:left="1069"/>
      </w:pPr>
      <w:r>
        <w:rPr>
          <w:color w:val="231F20"/>
          <w:spacing w:val="10"/>
        </w:rPr>
        <w:t>③ </w:t>
      </w:r>
      <w:r>
        <w:rPr>
          <w:rFonts w:ascii="Times New Roman" w:hAnsi="Times New Roman" w:eastAsia="Times New Roman"/>
          <w:color w:val="231F20"/>
        </w:rPr>
        <w:t>Weka</w:t>
      </w:r>
      <w:r>
        <w:rPr>
          <w:rFonts w:ascii="Times New Roman" w:hAnsi="Times New Roman" w:eastAsia="Times New Roman"/>
          <w:color w:val="231F20"/>
          <w:spacing w:val="16"/>
        </w:rPr>
        <w:t> </w:t>
      </w:r>
      <w:r>
        <w:rPr>
          <w:rFonts w:ascii="Times New Roman" w:hAnsi="Times New Roman" w:eastAsia="Times New Roman"/>
          <w:color w:val="231F20"/>
        </w:rPr>
        <w:t>on</w:t>
      </w:r>
      <w:r>
        <w:rPr>
          <w:rFonts w:ascii="Times New Roman" w:hAnsi="Times New Roman" w:eastAsia="Times New Roman"/>
          <w:color w:val="231F20"/>
          <w:spacing w:val="15"/>
        </w:rPr>
        <w:t> </w:t>
      </w:r>
      <w:r>
        <w:rPr>
          <w:rFonts w:ascii="Times New Roman" w:hAnsi="Times New Roman" w:eastAsia="Times New Roman"/>
          <w:color w:val="231F20"/>
        </w:rPr>
        <w:t>Sourceforge</w:t>
      </w:r>
      <w:r>
        <w:rPr>
          <w:color w:val="231F20"/>
        </w:rPr>
        <w:t>（</w:t>
      </w:r>
      <w:r>
        <w:rPr>
          <w:rFonts w:ascii="Times New Roman" w:hAnsi="Times New Roman" w:eastAsia="Times New Roman"/>
          <w:color w:val="231F20"/>
        </w:rPr>
        <w:t>Sourceforge.net</w:t>
      </w:r>
      <w:r>
        <w:rPr>
          <w:rFonts w:ascii="Times New Roman" w:hAnsi="Times New Roman" w:eastAsia="Times New Roman"/>
          <w:color w:val="231F20"/>
          <w:spacing w:val="-26"/>
        </w:rPr>
        <w:t> </w:t>
      </w:r>
      <w:r>
        <w:rPr>
          <w:color w:val="231F20"/>
          <w:spacing w:val="23"/>
        </w:rPr>
        <w:t>上  的</w:t>
      </w:r>
      <w:r>
        <w:rPr>
          <w:rFonts w:ascii="Times New Roman" w:hAnsi="Times New Roman" w:eastAsia="Times New Roman"/>
          <w:color w:val="231F20"/>
        </w:rPr>
        <w:t>Weka</w:t>
      </w:r>
      <w:r>
        <w:rPr>
          <w:color w:val="231F20"/>
          <w:spacing w:val="18"/>
        </w:rPr>
        <w:t>项  目 </w:t>
      </w:r>
      <w:r>
        <w:rPr>
          <w:color w:val="231F20"/>
        </w:rPr>
        <w:t>）。</w:t>
      </w:r>
      <w:r>
        <w:rPr>
          <w:rFonts w:ascii="Times New Roman" w:hAnsi="Times New Roman" w:eastAsia="Times New Roman"/>
          <w:color w:val="231F20"/>
        </w:rPr>
        <w:t>Weka</w:t>
      </w:r>
      <w:r>
        <w:rPr>
          <w:color w:val="231F20"/>
          <w:spacing w:val="16"/>
        </w:rPr>
        <w:t>项  目  在</w:t>
      </w:r>
    </w:p>
    <w:p>
      <w:pPr>
        <w:pStyle w:val="BodyText"/>
        <w:spacing w:before="57"/>
        <w:ind w:left="644"/>
      </w:pPr>
      <w:r>
        <w:rPr>
          <w:rFonts w:ascii="Times New Roman" w:eastAsia="Times New Roman"/>
          <w:color w:val="231F20"/>
        </w:rPr>
        <w:t>Sourceforge.net</w:t>
      </w:r>
      <w:r>
        <w:rPr>
          <w:rFonts w:ascii="Times New Roman" w:eastAsia="Times New Roman"/>
          <w:color w:val="231F20"/>
          <w:spacing w:val="65"/>
        </w:rPr>
        <w:t> </w:t>
      </w:r>
      <w:r>
        <w:rPr>
          <w:color w:val="231F20"/>
          <w:spacing w:val="-2"/>
        </w:rPr>
        <w:t>上的主页。</w:t>
      </w:r>
    </w:p>
    <w:p>
      <w:pPr>
        <w:pStyle w:val="BodyText"/>
        <w:spacing w:before="57"/>
        <w:ind w:left="1069"/>
      </w:pPr>
      <w:r>
        <w:rPr>
          <w:color w:val="231F20"/>
          <w:spacing w:val="20"/>
        </w:rPr>
        <w:t>④  </w:t>
      </w:r>
      <w:r>
        <w:rPr>
          <w:rFonts w:ascii="Times New Roman" w:hAnsi="Times New Roman" w:eastAsia="Times New Roman"/>
          <w:color w:val="231F20"/>
        </w:rPr>
        <w:t>SystemInfo</w:t>
      </w:r>
      <w:r>
        <w:rPr>
          <w:color w:val="231F20"/>
        </w:rPr>
        <w:t>（</w:t>
      </w:r>
      <w:r>
        <w:rPr>
          <w:color w:val="231F20"/>
          <w:spacing w:val="34"/>
        </w:rPr>
        <w:t>系统信息</w:t>
      </w:r>
      <w:r>
        <w:rPr>
          <w:color w:val="231F20"/>
        </w:rPr>
        <w:t>）</w:t>
      </w:r>
      <w:r>
        <w:rPr>
          <w:color w:val="231F20"/>
          <w:spacing w:val="37"/>
        </w:rPr>
        <w:t>。显示关于</w:t>
      </w:r>
      <w:r>
        <w:rPr>
          <w:rFonts w:ascii="Times New Roman" w:hAnsi="Times New Roman" w:eastAsia="Times New Roman"/>
          <w:color w:val="231F20"/>
        </w:rPr>
        <w:t>Java/Weka</w:t>
      </w:r>
      <w:r>
        <w:rPr>
          <w:rFonts w:ascii="Times New Roman" w:hAnsi="Times New Roman" w:eastAsia="Times New Roman"/>
          <w:color w:val="231F20"/>
          <w:spacing w:val="15"/>
        </w:rPr>
        <w:t> </w:t>
      </w:r>
      <w:r>
        <w:rPr>
          <w:color w:val="231F20"/>
          <w:spacing w:val="28"/>
        </w:rPr>
        <w:t>环境的内部信息，例如</w:t>
      </w:r>
      <w:r>
        <w:rPr>
          <w:color w:val="231F20"/>
          <w:spacing w:val="-10"/>
        </w:rPr>
        <w:t> </w:t>
      </w:r>
    </w:p>
    <w:p>
      <w:pPr>
        <w:pStyle w:val="BodyText"/>
        <w:spacing w:before="57"/>
        <w:ind w:left="644"/>
      </w:pPr>
      <w:r>
        <w:rPr>
          <w:rFonts w:ascii="Times New Roman" w:eastAsia="Times New Roman"/>
          <w:color w:val="231F20"/>
        </w:rPr>
        <w:t>CLASSPATH</w:t>
      </w:r>
      <w:r>
        <w:rPr>
          <w:color w:val="231F20"/>
          <w:spacing w:val="-10"/>
        </w:rPr>
        <w:t>。</w:t>
      </w:r>
    </w:p>
    <w:p>
      <w:pPr>
        <w:pStyle w:val="BodyText"/>
        <w:spacing w:before="57"/>
        <w:ind w:left="1069"/>
        <w:jc w:val="both"/>
      </w:pPr>
      <w:r>
        <w:rPr>
          <w:rFonts w:ascii="Times New Roman" w:eastAsia="Times New Roman"/>
          <w:color w:val="231F20"/>
        </w:rPr>
        <w:t>Weka</w:t>
      </w:r>
      <w:r>
        <w:rPr>
          <w:rFonts w:ascii="Times New Roman" w:eastAsia="Times New Roman"/>
          <w:color w:val="231F20"/>
          <w:spacing w:val="36"/>
        </w:rPr>
        <w:t> </w:t>
      </w:r>
      <w:r>
        <w:rPr>
          <w:color w:val="231F20"/>
          <w:spacing w:val="2"/>
        </w:rPr>
        <w:t>程序主页面窗口右侧共有</w:t>
      </w:r>
      <w:r>
        <w:rPr>
          <w:rFonts w:ascii="Times New Roman" w:eastAsia="Times New Roman"/>
          <w:color w:val="231F20"/>
        </w:rPr>
        <w:t>5</w:t>
      </w:r>
      <w:r>
        <w:rPr>
          <w:rFonts w:ascii="Times New Roman" w:eastAsia="Times New Roman"/>
          <w:color w:val="231F20"/>
          <w:spacing w:val="39"/>
        </w:rPr>
        <w:t> </w:t>
      </w:r>
      <w:r>
        <w:rPr>
          <w:color w:val="231F20"/>
          <w:spacing w:val="5"/>
        </w:rPr>
        <w:t>个按钮，如图</w:t>
      </w:r>
      <w:r>
        <w:rPr>
          <w:rFonts w:ascii="Times New Roman" w:eastAsia="Times New Roman"/>
          <w:color w:val="231F20"/>
        </w:rPr>
        <w:t>3.15</w:t>
      </w:r>
      <w:r>
        <w:rPr>
          <w:color w:val="231F20"/>
        </w:rPr>
        <w:t>（</w:t>
      </w:r>
      <w:r>
        <w:rPr>
          <w:rFonts w:ascii="Times New Roman" w:eastAsia="Times New Roman"/>
          <w:color w:val="231F20"/>
        </w:rPr>
        <w:t>a</w:t>
      </w:r>
      <w:r>
        <w:rPr>
          <w:color w:val="231F20"/>
        </w:rPr>
        <w:t>）</w:t>
      </w:r>
      <w:r>
        <w:rPr>
          <w:color w:val="231F20"/>
          <w:spacing w:val="-4"/>
        </w:rPr>
        <w:t>所示。</w:t>
      </w:r>
    </w:p>
    <w:p>
      <w:pPr>
        <w:pStyle w:val="BodyText"/>
        <w:spacing w:line="288" w:lineRule="auto" w:before="56"/>
        <w:ind w:left="644" w:right="662" w:firstLine="425"/>
        <w:jc w:val="both"/>
      </w:pPr>
      <w:r>
        <w:rPr>
          <w:color w:val="231F20"/>
          <w:spacing w:val="-7"/>
        </w:rPr>
        <w:t>① </w:t>
      </w:r>
      <w:r>
        <w:rPr>
          <w:rFonts w:ascii="Times New Roman" w:hAnsi="Times New Roman" w:eastAsia="Times New Roman"/>
          <w:color w:val="231F20"/>
        </w:rPr>
        <w:t>Explorer</w:t>
      </w:r>
      <w:r>
        <w:rPr>
          <w:color w:val="231F20"/>
        </w:rPr>
        <w:t>（探索者）是用来进行数据实验、挖掘的环境，它提供了分类、聚类、</w:t>
      </w:r>
      <w:r>
        <w:rPr>
          <w:color w:val="231F20"/>
          <w:spacing w:val="-2"/>
        </w:rPr>
        <w:t>关联规则、特征选择以及数据可视化的功能。</w:t>
      </w:r>
    </w:p>
    <w:p>
      <w:pPr>
        <w:pStyle w:val="BodyText"/>
        <w:spacing w:before="1"/>
        <w:ind w:left="1069"/>
        <w:jc w:val="both"/>
      </w:pPr>
      <w:r>
        <w:rPr>
          <w:color w:val="231F20"/>
          <w:spacing w:val="24"/>
        </w:rPr>
        <w:t>②  </w:t>
      </w:r>
      <w:r>
        <w:rPr>
          <w:rFonts w:ascii="Times New Roman" w:hAnsi="Times New Roman" w:eastAsia="Times New Roman"/>
          <w:color w:val="231F20"/>
        </w:rPr>
        <w:t>Experimenter</w:t>
      </w:r>
      <w:r>
        <w:rPr>
          <w:rFonts w:ascii="Times New Roman" w:hAnsi="Times New Roman" w:eastAsia="Times New Roman"/>
          <w:color w:val="231F20"/>
          <w:spacing w:val="36"/>
        </w:rPr>
        <w:t> </w:t>
      </w:r>
      <w:r>
        <w:rPr>
          <w:color w:val="231F20"/>
          <w:spacing w:val="-1"/>
        </w:rPr>
        <w:t>是用来进行实验、对不同学习方案进行数据测试的环境。</w:t>
      </w:r>
    </w:p>
    <w:p>
      <w:pPr>
        <w:pStyle w:val="BodyText"/>
        <w:spacing w:line="288" w:lineRule="auto" w:before="57"/>
        <w:ind w:left="644" w:right="765" w:firstLine="425"/>
        <w:jc w:val="both"/>
      </w:pPr>
      <w:r>
        <w:rPr>
          <w:color w:val="231F20"/>
          <w:spacing w:val="40"/>
        </w:rPr>
        <w:t>③ </w:t>
      </w:r>
      <w:r>
        <w:rPr>
          <w:rFonts w:ascii="Times New Roman" w:hAnsi="Times New Roman" w:eastAsia="Times New Roman"/>
          <w:color w:val="231F20"/>
        </w:rPr>
        <w:t>KnowledgeFlow </w:t>
      </w:r>
      <w:r>
        <w:rPr>
          <w:color w:val="231F20"/>
          <w:spacing w:val="10"/>
        </w:rPr>
        <w:t>功能和</w:t>
      </w:r>
      <w:r>
        <w:rPr>
          <w:rFonts w:ascii="Times New Roman" w:hAnsi="Times New Roman" w:eastAsia="Times New Roman"/>
          <w:color w:val="231F20"/>
        </w:rPr>
        <w:t>Explorer </w:t>
      </w:r>
      <w:r>
        <w:rPr>
          <w:color w:val="231F20"/>
        </w:rPr>
        <w:t>差不多，不过提供的接口不同，用户可以使</w:t>
      </w:r>
      <w:r>
        <w:rPr>
          <w:color w:val="231F20"/>
          <w:spacing w:val="-2"/>
        </w:rPr>
        <w:t>用拖曳的方式建立实验方案。另外，它支持增量学习。</w:t>
      </w:r>
    </w:p>
    <w:p>
      <w:pPr>
        <w:pStyle w:val="BodyText"/>
        <w:ind w:left="1069"/>
        <w:jc w:val="both"/>
      </w:pPr>
      <w:r>
        <w:rPr>
          <w:color w:val="231F20"/>
          <w:spacing w:val="38"/>
        </w:rPr>
        <w:t>④ </w:t>
      </w:r>
      <w:r>
        <w:rPr>
          <w:rFonts w:ascii="Times New Roman" w:hAnsi="Times New Roman" w:eastAsia="Times New Roman"/>
          <w:color w:val="231F20"/>
        </w:rPr>
        <w:t>Workbench</w:t>
      </w:r>
      <w:r>
        <w:rPr>
          <w:rFonts w:ascii="Times New Roman" w:hAnsi="Times New Roman" w:eastAsia="Times New Roman"/>
          <w:color w:val="231F20"/>
          <w:spacing w:val="16"/>
        </w:rPr>
        <w:t> </w:t>
      </w:r>
      <w:r>
        <w:rPr>
          <w:color w:val="231F20"/>
          <w:spacing w:val="-1"/>
        </w:rPr>
        <w:t>是工作台界面，包含了其他界面的组合。</w:t>
      </w:r>
    </w:p>
    <w:p>
      <w:pPr>
        <w:pStyle w:val="BodyText"/>
        <w:spacing w:before="57"/>
        <w:ind w:left="1069"/>
        <w:jc w:val="both"/>
      </w:pPr>
      <w:r>
        <w:rPr>
          <w:color w:val="231F20"/>
          <w:spacing w:val="20"/>
        </w:rPr>
        <w:t>⑤ </w:t>
      </w:r>
      <w:r>
        <w:rPr>
          <w:rFonts w:ascii="Times New Roman" w:hAnsi="Times New Roman" w:eastAsia="Times New Roman"/>
          <w:color w:val="231F20"/>
        </w:rPr>
        <w:t>Simple</w:t>
      </w:r>
      <w:r>
        <w:rPr>
          <w:rFonts w:ascii="Times New Roman" w:hAnsi="Times New Roman" w:eastAsia="Times New Roman"/>
          <w:color w:val="231F20"/>
          <w:spacing w:val="42"/>
        </w:rPr>
        <w:t> </w:t>
      </w:r>
      <w:r>
        <w:rPr>
          <w:rFonts w:ascii="Times New Roman" w:hAnsi="Times New Roman" w:eastAsia="Times New Roman"/>
          <w:color w:val="231F20"/>
        </w:rPr>
        <w:t>CLI</w:t>
      </w:r>
      <w:r>
        <w:rPr>
          <w:rFonts w:ascii="Times New Roman" w:hAnsi="Times New Roman" w:eastAsia="Times New Roman"/>
          <w:color w:val="231F20"/>
          <w:spacing w:val="-4"/>
        </w:rPr>
        <w:t> </w:t>
      </w:r>
      <w:r>
        <w:rPr>
          <w:color w:val="231F20"/>
          <w:spacing w:val="-1"/>
        </w:rPr>
        <w:t>是简单的命令行界面。</w:t>
      </w:r>
    </w:p>
    <w:p>
      <w:pPr>
        <w:pStyle w:val="BodyText"/>
        <w:spacing w:line="288" w:lineRule="auto" w:before="57"/>
        <w:ind w:left="644" w:right="763" w:firstLine="425"/>
        <w:jc w:val="both"/>
      </w:pPr>
      <w:r>
        <w:rPr>
          <w:rFonts w:ascii="Times New Roman" w:eastAsia="Times New Roman"/>
          <w:color w:val="231F20"/>
        </w:rPr>
        <w:t>Explorer</w:t>
      </w:r>
      <w:r>
        <w:rPr>
          <w:rFonts w:ascii="Times New Roman" w:eastAsia="Times New Roman"/>
          <w:color w:val="231F20"/>
          <w:spacing w:val="6"/>
        </w:rPr>
        <w:t> </w:t>
      </w:r>
      <w:r>
        <w:rPr>
          <w:color w:val="231F20"/>
          <w:spacing w:val="10"/>
        </w:rPr>
        <w:t>界面是</w:t>
      </w:r>
      <w:r>
        <w:rPr>
          <w:rFonts w:ascii="Times New Roman" w:eastAsia="Times New Roman"/>
          <w:color w:val="231F20"/>
        </w:rPr>
        <w:t>Weka</w:t>
      </w:r>
      <w:r>
        <w:rPr>
          <w:rFonts w:ascii="Times New Roman" w:eastAsia="Times New Roman"/>
          <w:color w:val="231F20"/>
          <w:spacing w:val="6"/>
        </w:rPr>
        <w:t> </w:t>
      </w:r>
      <w:r>
        <w:rPr>
          <w:color w:val="231F20"/>
        </w:rPr>
        <w:t>主要图形用户界面（</w:t>
      </w:r>
      <w:r>
        <w:rPr>
          <w:rFonts w:ascii="Times New Roman" w:eastAsia="Times New Roman"/>
          <w:color w:val="231F20"/>
        </w:rPr>
        <w:t>GUI</w:t>
      </w:r>
      <w:r>
        <w:rPr>
          <w:color w:val="231F20"/>
        </w:rPr>
        <w:t>），其全部功能都可以通过菜单</w:t>
      </w:r>
      <w:r>
        <w:rPr>
          <w:color w:val="231F20"/>
          <w:spacing w:val="11"/>
        </w:rPr>
        <w:t>选择或表单填写进行访问。后续操作以</w:t>
      </w:r>
      <w:r>
        <w:rPr>
          <w:rFonts w:ascii="Times New Roman" w:eastAsia="Times New Roman"/>
          <w:color w:val="231F20"/>
        </w:rPr>
        <w:t>Explorer </w:t>
      </w:r>
      <w:r>
        <w:rPr>
          <w:color w:val="231F20"/>
          <w:spacing w:val="11"/>
        </w:rPr>
        <w:t>界面为主。单击</w:t>
      </w:r>
      <w:r>
        <w:rPr>
          <w:rFonts w:ascii="Times New Roman" w:eastAsia="Times New Roman"/>
          <w:color w:val="231F20"/>
        </w:rPr>
        <w:t>Explorer </w:t>
      </w:r>
      <w:r>
        <w:rPr>
          <w:color w:val="231F20"/>
          <w:spacing w:val="5"/>
        </w:rPr>
        <w:t>按钮后，</w:t>
      </w:r>
      <w:r>
        <w:rPr>
          <w:color w:val="231F20"/>
          <w:spacing w:val="5"/>
        </w:rPr>
        <w:t>弹出如图</w:t>
      </w:r>
      <w:r>
        <w:rPr>
          <w:rFonts w:ascii="Times New Roman" w:eastAsia="Times New Roman"/>
          <w:color w:val="231F20"/>
        </w:rPr>
        <w:t>3.15</w:t>
      </w:r>
      <w:r>
        <w:rPr>
          <w:color w:val="231F20"/>
        </w:rPr>
        <w:t>（</w:t>
      </w:r>
      <w:r>
        <w:rPr>
          <w:rFonts w:ascii="Times New Roman" w:eastAsia="Times New Roman"/>
          <w:color w:val="231F20"/>
        </w:rPr>
        <w:t>b</w:t>
      </w:r>
      <w:r>
        <w:rPr>
          <w:color w:val="231F20"/>
        </w:rPr>
        <w:t>）所示的界面。</w:t>
      </w:r>
    </w:p>
    <w:p>
      <w:pPr>
        <w:pStyle w:val="Heading2"/>
        <w:numPr>
          <w:ilvl w:val="2"/>
          <w:numId w:val="1"/>
        </w:numPr>
        <w:tabs>
          <w:tab w:pos="1879" w:val="left" w:leader="none"/>
          <w:tab w:pos="1880" w:val="left" w:leader="none"/>
        </w:tabs>
        <w:spacing w:line="240" w:lineRule="auto" w:before="159" w:after="0"/>
        <w:ind w:left="1879" w:right="0" w:hanging="811"/>
        <w:jc w:val="left"/>
        <w:rPr>
          <w:rFonts w:ascii="FZLanTingHei-R-GBK" w:eastAsia="FZLanTingHei-R-GBK" w:hint="eastAsia"/>
        </w:rPr>
      </w:pPr>
      <w:r>
        <w:rPr>
          <w:rFonts w:ascii="FZLanTingHei-R-GBK" w:eastAsia="FZLanTingHei-R-GBK" w:hint="eastAsia"/>
          <w:color w:val="7F2A90"/>
          <w:spacing w:val="-2"/>
        </w:rPr>
        <w:t>数据预处理</w:t>
      </w:r>
    </w:p>
    <w:p>
      <w:pPr>
        <w:pStyle w:val="BodyText"/>
        <w:spacing w:line="288" w:lineRule="auto" w:before="89"/>
        <w:ind w:left="644" w:right="757" w:firstLine="425"/>
        <w:jc w:val="both"/>
        <w:rPr>
          <w:rFonts w:ascii="Times New Roman" w:eastAsia="Times New Roman"/>
        </w:rPr>
      </w:pPr>
      <w:r>
        <w:rPr>
          <w:color w:val="231F20"/>
          <w:spacing w:val="6"/>
        </w:rPr>
        <w:t>大数据处理一直遵循着一个理念，即高质量的数据才能产生高质量的数据挖掘</w:t>
      </w:r>
      <w:r>
        <w:rPr>
          <w:color w:val="231F20"/>
          <w:spacing w:val="10"/>
        </w:rPr>
        <w:t>结果。也就是高质量的输入才会得到高质量的输出。为了使输入的数据有比较好</w:t>
      </w:r>
      <w:r>
        <w:rPr>
          <w:color w:val="231F20"/>
          <w:spacing w:val="9"/>
        </w:rPr>
        <w:t>的质量，就必须预先对输入数据进行一些处理。数据挖掘前检测并纠正一些数据</w:t>
      </w:r>
      <w:r>
        <w:rPr>
          <w:color w:val="231F20"/>
          <w:spacing w:val="18"/>
        </w:rPr>
        <w:t>质量问题称为数据预处理。下面以</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23"/>
        </w:rPr>
        <w:t>自带的</w:t>
      </w:r>
      <w:r>
        <w:rPr>
          <w:rFonts w:ascii="Times New Roman" w:eastAsia="Times New Roman"/>
          <w:color w:val="231F20"/>
          <w:spacing w:val="5"/>
        </w:rPr>
        <w:t>C:\Progra</w:t>
      </w:r>
      <w:r>
        <w:rPr>
          <w:rFonts w:ascii="Times New Roman" w:eastAsia="Times New Roman"/>
          <w:color w:val="231F20"/>
        </w:rPr>
        <w:t>m</w:t>
      </w:r>
      <w:r>
        <w:rPr>
          <w:rFonts w:ascii="Times New Roman" w:eastAsia="Times New Roman"/>
          <w:color w:val="231F20"/>
          <w:spacing w:val="-13"/>
        </w:rPr>
        <w:t>  </w:t>
      </w:r>
      <w:r>
        <w:rPr>
          <w:rFonts w:ascii="Times New Roman" w:eastAsia="Times New Roman"/>
          <w:color w:val="231F20"/>
          <w:spacing w:val="5"/>
        </w:rPr>
        <w:t>Files\</w:t>
      </w:r>
      <w:r>
        <w:rPr>
          <w:rFonts w:ascii="Times New Roman" w:eastAsia="Times New Roman"/>
          <w:color w:val="231F20"/>
          <w:spacing w:val="-12"/>
        </w:rPr>
        <w:t>W</w:t>
      </w:r>
      <w:r>
        <w:rPr>
          <w:rFonts w:ascii="Times New Roman" w:eastAsia="Times New Roman"/>
          <w:color w:val="231F20"/>
          <w:spacing w:val="5"/>
        </w:rPr>
        <w:t>eka-3-8-6\data\</w:t>
      </w:r>
    </w:p>
    <w:p>
      <w:pPr>
        <w:pStyle w:val="Heading2"/>
        <w:spacing w:before="160"/>
        <w:ind w:right="109"/>
        <w:jc w:val="right"/>
      </w:pPr>
      <w:r>
        <w:rPr>
          <w:color w:val="7F2A90"/>
          <w:spacing w:val="-5"/>
        </w:rPr>
        <w:t>43</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42848" id="docshapegroup165" coordorigin="0,0" coordsize="1985,3572">
            <v:shape style="position:absolute;left:566;top:566;width:1418;height:3005" type="#_x0000_t75" id="docshape166" stroked="false">
              <v:imagedata r:id="rId9" o:title=""/>
            </v:shape>
            <v:shape style="position:absolute;left:170;top:170;width:567;height:567" id="docshape167" coordorigin="170,170" coordsize="567,567" path="m737,567l170,567m567,737l567,170e" filled="false" stroked="true" strokeweight="1.417pt" strokecolor="#ffffff">
              <v:path arrowok="t"/>
              <v:stroke dashstyle="solid"/>
            </v:shape>
            <v:shape style="position:absolute;left:0;top:0;width:737;height:737" id="docshape168" coordorigin="0,0" coordsize="737,737" path="m567,737l0,737m737,567l737,0e" filled="false" stroked="true" strokeweight=".283pt" strokecolor="#000000">
              <v:path arrowok="t"/>
              <v:stroke dashstyle="solid"/>
            </v:shape>
            <v:shape style="position:absolute;left:170;top:170;width:567;height:567" id="docshape169"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63456" id="docshapegroup170" coordorigin="11222,0" coordsize="740,740">
            <v:shape style="position:absolute;left:11225;top:0;width:737;height:737" id="docshape171" coordorigin="11225,0" coordsize="737,737" path="m11395,737l11962,737m11225,567l11225,0e" filled="false" stroked="true" strokeweight=".283pt" strokecolor="#000000">
              <v:path arrowok="t"/>
              <v:stroke dashstyle="solid"/>
            </v:shape>
            <v:shape style="position:absolute;left:11225;top:170;width:567;height:567" id="docshape172"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39776" type="#_x0000_t202" id="docshape17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293.545013pt;margin-top:-87.898674pt;width:178.85pt;height:113.95pt;mso-position-horizontal-relative:page;mso-position-vertical-relative:paragraph;z-index:15762432" id="docshapegroup174" coordorigin="5871,-1758" coordsize="3577,2279">
            <v:shape style="position:absolute;left:5873;top:-1756;width:3558;height:2274" type="#_x0000_t75" id="docshape175" stroked="false">
              <v:imagedata r:id="rId25" o:title=""/>
            </v:shape>
            <v:rect style="position:absolute;left:5873;top:-1756;width:3572;height:2274" id="docshape176" filled="false" stroked="true" strokeweight=".25pt" strokecolor="#a7a9ac">
              <v:stroke dashstyle="solid"/>
            </v:rect>
            <w10:wrap type="none"/>
          </v:group>
        </w:pict>
      </w:r>
      <w:r>
        <w:rPr/>
        <w:pict>
          <v:group style="position:absolute;margin-left:134.804993pt;margin-top:-87.898674pt;width:154pt;height:113.85pt;mso-position-horizontal-relative:page;mso-position-vertical-relative:paragraph;z-index:15762944" id="docshapegroup177" coordorigin="2696,-1758" coordsize="3080,2277">
            <v:shape style="position:absolute;left:2698;top:-1749;width:3070;height:2265" type="#_x0000_t75" id="docshape178" stroked="false">
              <v:imagedata r:id="rId26" o:title=""/>
            </v:shape>
            <v:rect style="position:absolute;left:2698;top:-1756;width:3075;height:2272" id="docshape179" filled="false" stroked="true" strokeweight=".25pt" strokecolor="#a7a9ac">
              <v:stroke dashstyle="solid"/>
            </v:rect>
            <w10:wrap type="none"/>
          </v:group>
        </w:pict>
      </w:r>
      <w:r>
        <w:rPr/>
        <w:pict>
          <v:shape style="position:absolute;margin-left:74.141197pt;margin-top:-83.22937pt;width:11pt;height:109.8pt;mso-position-horizontal-relative:page;mso-position-vertical-relative:paragraph;z-index:-17740288" type="#_x0000_t202" id="docshape180"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spacing w:before="9"/>
        <w:rPr>
          <w:rFonts w:ascii="新細明體"/>
          <w:sz w:val="16"/>
        </w:rPr>
      </w:pPr>
    </w:p>
    <w:p>
      <w:pPr>
        <w:tabs>
          <w:tab w:pos="3406" w:val="left" w:leader="none"/>
        </w:tabs>
        <w:spacing w:before="63"/>
        <w:ind w:left="0" w:right="121" w:firstLine="0"/>
        <w:jc w:val="center"/>
        <w:rPr>
          <w:sz w:val="16"/>
        </w:rPr>
      </w:pPr>
      <w:r>
        <w:rPr/>
        <w:pict>
          <v:group style="position:absolute;margin-left:79.578201pt;margin-top:-8.727353pt;width:1pt;height:505.7pt;mso-position-horizontal-relative:page;mso-position-vertical-relative:paragraph;z-index:15761920" id="docshapegroup181" coordorigin="1592,-175" coordsize="20,10114">
            <v:line style="position:absolute" from="1602,-105" to="1602,9939" stroked="true" strokeweight="1pt" strokecolor="#7f2a90">
              <v:stroke dashstyle="dot"/>
            </v:line>
            <v:shape style="position:absolute;left:1591;top:-175;width:20;height:20" id="docshape182" coordorigin="1592,-175" coordsize="20,20" path="m1592,-165l1594,-172,1602,-175,1609,-172,1612,-165,1609,-157,1602,-155,1594,-157,1592,-165xe" filled="true" fillcolor="#7f2a90" stroked="false">
              <v:path arrowok="t"/>
              <v:fill opacity="29491f" type="solid"/>
            </v:shape>
            <w10:wrap type="none"/>
          </v:group>
        </w:pict>
      </w:r>
      <w:r>
        <w:rPr>
          <w:color w:val="231F20"/>
          <w:sz w:val="16"/>
        </w:rPr>
        <w:t>（</w:t>
      </w:r>
      <w:r>
        <w:rPr>
          <w:rFonts w:ascii="Times New Roman" w:eastAsia="Times New Roman"/>
          <w:color w:val="231F20"/>
          <w:sz w:val="16"/>
        </w:rPr>
        <w:t>a</w:t>
      </w:r>
      <w:r>
        <w:rPr>
          <w:color w:val="231F20"/>
          <w:sz w:val="16"/>
        </w:rPr>
        <w:t>）</w:t>
      </w:r>
      <w:r>
        <w:rPr>
          <w:color w:val="231F20"/>
          <w:sz w:val="16"/>
        </w:rPr>
        <w:t>主</w:t>
      </w:r>
      <w:r>
        <w:rPr>
          <w:color w:val="231F20"/>
          <w:sz w:val="16"/>
        </w:rPr>
        <w:t>页</w:t>
      </w:r>
      <w:r>
        <w:rPr>
          <w:color w:val="231F20"/>
          <w:sz w:val="16"/>
        </w:rPr>
        <w:t>面</w:t>
      </w:r>
      <w:r>
        <w:rPr>
          <w:color w:val="231F20"/>
          <w:sz w:val="16"/>
        </w:rPr>
        <w:t>窗</w:t>
      </w:r>
      <w:r>
        <w:rPr>
          <w:color w:val="231F20"/>
          <w:sz w:val="16"/>
        </w:rPr>
        <w:t>口</w:t>
      </w:r>
      <w:r>
        <w:rPr>
          <w:color w:val="231F20"/>
          <w:sz w:val="16"/>
        </w:rPr>
        <w:t>右</w:t>
      </w:r>
      <w:r>
        <w:rPr>
          <w:color w:val="231F20"/>
          <w:sz w:val="16"/>
        </w:rPr>
        <w:t>侧</w:t>
      </w:r>
      <w:r>
        <w:rPr>
          <w:color w:val="231F20"/>
          <w:sz w:val="16"/>
        </w:rPr>
        <w:t>的</w:t>
      </w:r>
      <w:r>
        <w:rPr>
          <w:color w:val="231F20"/>
          <w:sz w:val="16"/>
        </w:rPr>
        <w:t>按</w:t>
      </w:r>
      <w:r>
        <w:rPr>
          <w:color w:val="231F20"/>
          <w:spacing w:val="-10"/>
          <w:sz w:val="16"/>
        </w:rPr>
        <w:t>钮</w:t>
      </w:r>
      <w:r>
        <w:rPr>
          <w:color w:val="231F20"/>
          <w:sz w:val="16"/>
        </w:rPr>
        <w:tab/>
        <w:t>（</w:t>
      </w:r>
      <w:r>
        <w:rPr>
          <w:rFonts w:ascii="Times New Roman" w:eastAsia="Times New Roman"/>
          <w:color w:val="231F20"/>
          <w:sz w:val="16"/>
        </w:rPr>
        <w:t>b</w:t>
      </w:r>
      <w:r>
        <w:rPr>
          <w:color w:val="231F20"/>
          <w:sz w:val="16"/>
        </w:rPr>
        <w:t>）</w:t>
      </w:r>
      <w:r>
        <w:rPr>
          <w:color w:val="231F20"/>
          <w:sz w:val="16"/>
        </w:rPr>
        <w:t>单</w:t>
      </w:r>
      <w:r>
        <w:rPr>
          <w:color w:val="231F20"/>
          <w:spacing w:val="24"/>
          <w:sz w:val="16"/>
        </w:rPr>
        <w:t>击</w:t>
      </w:r>
      <w:r>
        <w:rPr>
          <w:rFonts w:ascii="Times New Roman" w:eastAsia="Times New Roman"/>
          <w:color w:val="231F20"/>
          <w:sz w:val="16"/>
        </w:rPr>
        <w:t>Explorer</w:t>
      </w:r>
      <w:r>
        <w:rPr>
          <w:rFonts w:ascii="Times New Roman" w:eastAsia="Times New Roman"/>
          <w:color w:val="231F20"/>
          <w:spacing w:val="45"/>
          <w:sz w:val="16"/>
        </w:rPr>
        <w:t> </w:t>
      </w:r>
      <w:r>
        <w:rPr>
          <w:color w:val="231F20"/>
          <w:sz w:val="16"/>
        </w:rPr>
        <w:t>按</w:t>
      </w:r>
      <w:r>
        <w:rPr>
          <w:color w:val="231F20"/>
          <w:sz w:val="16"/>
        </w:rPr>
        <w:t>钮</w:t>
      </w:r>
      <w:r>
        <w:rPr>
          <w:color w:val="231F20"/>
          <w:sz w:val="16"/>
        </w:rPr>
        <w:t>后</w:t>
      </w:r>
      <w:r>
        <w:rPr>
          <w:color w:val="231F20"/>
          <w:sz w:val="16"/>
        </w:rPr>
        <w:t>的</w:t>
      </w:r>
      <w:r>
        <w:rPr>
          <w:color w:val="231F20"/>
          <w:sz w:val="16"/>
        </w:rPr>
        <w:t>界</w:t>
      </w:r>
      <w:r>
        <w:rPr>
          <w:color w:val="231F20"/>
          <w:spacing w:val="-10"/>
          <w:sz w:val="16"/>
        </w:rPr>
        <w:t>面</w:t>
      </w:r>
    </w:p>
    <w:p>
      <w:pPr>
        <w:spacing w:before="94"/>
        <w:ind w:left="35" w:right="0" w:firstLine="0"/>
        <w:jc w:val="center"/>
        <w:rPr>
          <w:sz w:val="18"/>
        </w:rPr>
      </w:pPr>
      <w:r>
        <w:rPr>
          <w:color w:val="7F2A90"/>
          <w:spacing w:val="27"/>
          <w:sz w:val="18"/>
        </w:rPr>
        <w:t>图</w:t>
      </w:r>
      <w:r>
        <w:rPr>
          <w:rFonts w:ascii="Times New Roman" w:eastAsia="Times New Roman"/>
          <w:color w:val="7F2A90"/>
          <w:sz w:val="18"/>
        </w:rPr>
        <w:t>3.15</w:t>
      </w:r>
      <w:r>
        <w:rPr>
          <w:rFonts w:ascii="Times New Roman" w:eastAsia="Times New Roman"/>
          <w:color w:val="7F2A90"/>
          <w:spacing w:val="68"/>
          <w:sz w:val="18"/>
        </w:rPr>
        <w:t>  </w:t>
      </w:r>
      <w:r>
        <w:rPr>
          <w:rFonts w:ascii="Times New Roman" w:eastAsia="Times New Roman"/>
          <w:color w:val="7F2A90"/>
          <w:sz w:val="18"/>
        </w:rPr>
        <w:t>Explorer</w:t>
      </w:r>
      <w:r>
        <w:rPr>
          <w:rFonts w:ascii="Times New Roman" w:eastAsia="Times New Roman"/>
          <w:color w:val="7F2A90"/>
          <w:spacing w:val="-12"/>
          <w:sz w:val="18"/>
        </w:rPr>
        <w:t> </w:t>
      </w:r>
      <w:r>
        <w:rPr>
          <w:color w:val="7F2A90"/>
          <w:spacing w:val="-5"/>
          <w:sz w:val="18"/>
        </w:rPr>
        <w:t>界面</w:t>
      </w:r>
    </w:p>
    <w:p>
      <w:pPr>
        <w:pStyle w:val="BodyText"/>
        <w:spacing w:before="11"/>
        <w:rPr>
          <w:sz w:val="22"/>
        </w:rPr>
      </w:pPr>
    </w:p>
    <w:p>
      <w:pPr>
        <w:pStyle w:val="BodyText"/>
        <w:spacing w:line="288" w:lineRule="auto" w:before="51"/>
        <w:ind w:left="814" w:right="491"/>
        <w:jc w:val="both"/>
      </w:pPr>
      <w:r>
        <w:rPr>
          <w:rFonts w:ascii="Times New Roman" w:eastAsia="Times New Roman"/>
          <w:color w:val="231F20"/>
          <w:spacing w:val="5"/>
        </w:rPr>
        <w:t>weathe</w:t>
      </w:r>
      <w:r>
        <w:rPr>
          <w:rFonts w:ascii="Times New Roman" w:eastAsia="Times New Roman"/>
          <w:color w:val="231F20"/>
          <w:spacing w:val="-7"/>
        </w:rPr>
        <w:t>r</w:t>
      </w:r>
      <w:r>
        <w:rPr>
          <w:rFonts w:ascii="Times New Roman" w:eastAsia="Times New Roman"/>
          <w:color w:val="231F20"/>
          <w:spacing w:val="5"/>
        </w:rPr>
        <w:t>.numeric.ar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1"/>
        </w:rPr>
        <w:t> </w:t>
      </w:r>
      <w:r>
        <w:rPr>
          <w:color w:val="231F20"/>
          <w:spacing w:val="6"/>
        </w:rPr>
        <w:t>文件为例，介绍对数据集进行属性删除、添加、赋值、离散化</w:t>
      </w:r>
      <w:r>
        <w:rPr>
          <w:color w:val="231F20"/>
          <w:spacing w:val="1"/>
        </w:rPr>
        <w:t>等操作的步骤。操作前请做好该文件的备份，以免原始数据被修改，影响后续操作。</w:t>
      </w:r>
    </w:p>
    <w:p>
      <w:pPr>
        <w:pStyle w:val="ListParagraph"/>
        <w:numPr>
          <w:ilvl w:val="3"/>
          <w:numId w:val="1"/>
        </w:numPr>
        <w:tabs>
          <w:tab w:pos="1466" w:val="left" w:leader="none"/>
        </w:tabs>
        <w:spacing w:line="240" w:lineRule="auto" w:before="1" w:after="0"/>
        <w:ind w:left="1465" w:right="0" w:hanging="227"/>
        <w:jc w:val="both"/>
        <w:rPr>
          <w:sz w:val="21"/>
        </w:rPr>
      </w:pPr>
      <w:r>
        <w:rPr>
          <w:color w:val="7F2A90"/>
          <w:spacing w:val="-3"/>
          <w:sz w:val="21"/>
        </w:rPr>
        <w:t>属性删除</w:t>
      </w:r>
    </w:p>
    <w:p>
      <w:pPr>
        <w:pStyle w:val="BodyText"/>
        <w:spacing w:line="288" w:lineRule="auto" w:before="57"/>
        <w:ind w:left="814" w:right="602" w:firstLine="425"/>
        <w:jc w:val="both"/>
      </w:pPr>
      <w:r>
        <w:rPr>
          <w:color w:val="231F20"/>
          <w:spacing w:val="17"/>
        </w:rPr>
        <w:t>属性删除可以直接在</w:t>
      </w:r>
      <w:r>
        <w:rPr>
          <w:rFonts w:ascii="Times New Roman" w:eastAsia="Times New Roman"/>
          <w:color w:val="231F20"/>
        </w:rPr>
        <w:t>Preprocess</w:t>
      </w:r>
      <w:r>
        <w:rPr>
          <w:rFonts w:ascii="Times New Roman" w:eastAsia="Times New Roman"/>
          <w:color w:val="231F20"/>
          <w:spacing w:val="-14"/>
        </w:rPr>
        <w:t> </w:t>
      </w:r>
      <w:r>
        <w:rPr>
          <w:color w:val="231F20"/>
          <w:spacing w:val="10"/>
        </w:rPr>
        <w:t>标签页中进行。例如，要将湿度</w:t>
      </w:r>
      <w:r>
        <w:rPr>
          <w:color w:val="231F20"/>
        </w:rPr>
        <w:t>（</w:t>
      </w:r>
      <w:r>
        <w:rPr>
          <w:rFonts w:ascii="Times New Roman" w:eastAsia="Times New Roman"/>
          <w:color w:val="231F20"/>
        </w:rPr>
        <w:t>humidity</w:t>
      </w:r>
      <w:r>
        <w:rPr>
          <w:color w:val="231F20"/>
        </w:rPr>
        <w:t>）</w:t>
      </w:r>
      <w:r>
        <w:rPr>
          <w:color w:val="231F20"/>
          <w:spacing w:val="6"/>
        </w:rPr>
        <w:t>和刮风</w:t>
      </w:r>
      <w:r>
        <w:rPr>
          <w:color w:val="231F20"/>
        </w:rPr>
        <w:t>（</w:t>
      </w:r>
      <w:r>
        <w:rPr>
          <w:rFonts w:ascii="Times New Roman" w:eastAsia="Times New Roman"/>
          <w:color w:val="231F20"/>
        </w:rPr>
        <w:t>windy</w:t>
      </w:r>
      <w:r>
        <w:rPr>
          <w:color w:val="231F20"/>
        </w:rPr>
        <w:t>）</w:t>
      </w:r>
      <w:r>
        <w:rPr>
          <w:color w:val="231F20"/>
          <w:spacing w:val="9"/>
        </w:rPr>
        <w:t>两个属性删除，则直接在左下方的</w:t>
      </w:r>
      <w:r>
        <w:rPr>
          <w:rFonts w:ascii="Times New Roman" w:eastAsia="Times New Roman"/>
          <w:color w:val="231F20"/>
        </w:rPr>
        <w:t>Attributes </w:t>
      </w:r>
      <w:r>
        <w:rPr>
          <w:color w:val="231F20"/>
          <w:spacing w:val="15"/>
        </w:rPr>
        <w:t>区域选中</w:t>
      </w:r>
      <w:r>
        <w:rPr>
          <w:rFonts w:ascii="Times New Roman" w:eastAsia="Times New Roman"/>
          <w:color w:val="231F20"/>
        </w:rPr>
        <w:t>humidity </w:t>
      </w:r>
      <w:r>
        <w:rPr>
          <w:color w:val="231F20"/>
        </w:rPr>
        <w:t>和 </w:t>
      </w:r>
      <w:r>
        <w:rPr>
          <w:rFonts w:ascii="Times New Roman" w:eastAsia="Times New Roman"/>
          <w:color w:val="231F20"/>
        </w:rPr>
        <w:t>windy</w:t>
      </w:r>
      <w:r>
        <w:rPr>
          <w:rFonts w:ascii="Times New Roman" w:eastAsia="Times New Roman"/>
          <w:color w:val="231F20"/>
          <w:spacing w:val="-3"/>
        </w:rPr>
        <w:t> </w:t>
      </w:r>
      <w:r>
        <w:rPr>
          <w:color w:val="231F20"/>
          <w:spacing w:val="2"/>
        </w:rPr>
        <w:t>两项前面的复选框，再单击</w:t>
      </w:r>
      <w:r>
        <w:rPr>
          <w:rFonts w:ascii="Times New Roman" w:eastAsia="Times New Roman"/>
          <w:color w:val="231F20"/>
        </w:rPr>
        <w:t>Remove</w:t>
      </w:r>
      <w:r>
        <w:rPr>
          <w:rFonts w:ascii="Times New Roman" w:eastAsia="Times New Roman"/>
          <w:color w:val="231F20"/>
          <w:spacing w:val="-3"/>
        </w:rPr>
        <w:t> </w:t>
      </w:r>
      <w:r>
        <w:rPr>
          <w:color w:val="231F20"/>
          <w:spacing w:val="4"/>
        </w:rPr>
        <w:t>按钮即可，如图</w:t>
      </w:r>
      <w:r>
        <w:rPr>
          <w:rFonts w:ascii="Times New Roman" w:eastAsia="Times New Roman"/>
          <w:color w:val="231F20"/>
        </w:rPr>
        <w:t>3.16</w:t>
      </w:r>
      <w:r>
        <w:rPr>
          <w:rFonts w:ascii="Times New Roman" w:eastAsia="Times New Roman"/>
          <w:color w:val="231F20"/>
          <w:spacing w:val="-3"/>
        </w:rPr>
        <w:t> </w:t>
      </w:r>
      <w:r>
        <w:rPr>
          <w:color w:val="231F20"/>
        </w:rPr>
        <w:t>所示。</w:t>
      </w:r>
    </w:p>
    <w:p>
      <w:pPr>
        <w:pStyle w:val="BodyText"/>
        <w:spacing w:line="283" w:lineRule="auto"/>
        <w:ind w:left="814" w:right="590" w:firstLine="425"/>
        <w:jc w:val="both"/>
        <w:rPr>
          <w:rFonts w:ascii="FZKai-Z03" w:hAnsi="FZKai-Z03" w:eastAsia="FZKai-Z03" w:hint="eastAsia"/>
        </w:rPr>
      </w:pPr>
      <w:r>
        <w:rPr>
          <w:rFonts w:ascii="FZLanTingHei-R-GBK" w:hAnsi="FZLanTingHei-R-GBK" w:eastAsia="FZLanTingHei-R-GBK" w:hint="eastAsia"/>
          <w:color w:val="7F2A90"/>
          <w:spacing w:val="8"/>
        </w:rPr>
        <w:t>【注意】</w:t>
      </w:r>
      <w:r>
        <w:rPr>
          <w:rFonts w:ascii="FZKai-Z03" w:hAnsi="FZKai-Z03" w:eastAsia="FZKai-Z03" w:hint="eastAsia"/>
          <w:color w:val="7F2A90"/>
          <w:spacing w:val="13"/>
        </w:rPr>
        <w:t>删除之后一定要执行</w:t>
      </w:r>
      <w:r>
        <w:rPr>
          <w:rFonts w:ascii="Times New Roman" w:hAnsi="Times New Roman" w:eastAsia="Times New Roman"/>
          <w:color w:val="7F2A90"/>
          <w:position w:val="1"/>
        </w:rPr>
        <w:t>Save</w:t>
      </w:r>
      <w:r>
        <w:rPr>
          <w:rFonts w:ascii="Times New Roman" w:hAnsi="Times New Roman" w:eastAsia="Times New Roman"/>
          <w:color w:val="7F2A90"/>
          <w:spacing w:val="-14"/>
          <w:position w:val="1"/>
        </w:rPr>
        <w:t> </w:t>
      </w:r>
      <w:r>
        <w:rPr>
          <w:rFonts w:ascii="FZKai-Z03" w:hAnsi="FZKai-Z03" w:eastAsia="FZKai-Z03" w:hint="eastAsia"/>
          <w:color w:val="7F2A90"/>
          <w:spacing w:val="-7"/>
        </w:rPr>
        <w:t>→ </w:t>
      </w:r>
      <w:r>
        <w:rPr>
          <w:rFonts w:ascii="Times New Roman" w:hAnsi="Times New Roman" w:eastAsia="Times New Roman"/>
          <w:color w:val="7F2A90"/>
          <w:position w:val="1"/>
        </w:rPr>
        <w:t>Save</w:t>
      </w:r>
      <w:r>
        <w:rPr>
          <w:rFonts w:ascii="Times New Roman" w:hAnsi="Times New Roman" w:eastAsia="Times New Roman"/>
          <w:color w:val="7F2A90"/>
          <w:spacing w:val="39"/>
          <w:position w:val="1"/>
        </w:rPr>
        <w:t> </w:t>
      </w:r>
      <w:r>
        <w:rPr>
          <w:rFonts w:ascii="Times New Roman" w:hAnsi="Times New Roman" w:eastAsia="Times New Roman"/>
          <w:color w:val="7F2A90"/>
          <w:position w:val="1"/>
        </w:rPr>
        <w:t>as</w:t>
      </w:r>
      <w:r>
        <w:rPr>
          <w:rFonts w:ascii="Times New Roman" w:hAnsi="Times New Roman" w:eastAsia="Times New Roman"/>
          <w:color w:val="7F2A90"/>
          <w:spacing w:val="-14"/>
          <w:position w:val="1"/>
        </w:rPr>
        <w:t> </w:t>
      </w:r>
      <w:r>
        <w:rPr>
          <w:rFonts w:ascii="FZKai-Z03" w:hAnsi="FZKai-Z03" w:eastAsia="FZKai-Z03" w:hint="eastAsia"/>
          <w:color w:val="7F2A90"/>
          <w:spacing w:val="10"/>
        </w:rPr>
        <w:t>命令将其另存为其他文件，否则</w:t>
      </w:r>
      <w:r>
        <w:rPr>
          <w:rFonts w:ascii="FZKai-Z03" w:hAnsi="FZKai-Z03" w:eastAsia="FZKai-Z03" w:hint="eastAsia"/>
          <w:color w:val="7F2A90"/>
          <w:spacing w:val="-2"/>
        </w:rPr>
        <w:t>会覆盖原来文件。</w:t>
      </w:r>
    </w:p>
    <w:p>
      <w:pPr>
        <w:pStyle w:val="BodyText"/>
        <w:spacing w:before="11"/>
        <w:rPr>
          <w:rFonts w:ascii="FZKai-Z03"/>
          <w:sz w:val="5"/>
        </w:rPr>
      </w:pPr>
      <w:r>
        <w:rPr/>
        <w:pict>
          <v:group style="position:absolute;margin-left:125.045998pt;margin-top:5.070749pt;width:356.55pt;height:268.6pt;mso-position-horizontal-relative:page;mso-position-vertical-relative:paragraph;z-index:-15696384;mso-wrap-distance-left:0;mso-wrap-distance-right:0" id="docshapegroup183" coordorigin="2501,101" coordsize="7131,5372">
            <v:shape style="position:absolute;left:2503;top:104;width:7126;height:5367" type="#_x0000_t75" id="docshape184" stroked="false">
              <v:imagedata r:id="rId27" o:title=""/>
            </v:shape>
            <v:rect style="position:absolute;left:2503;top:104;width:7126;height:5367" id="docshape185" filled="false" stroked="true" strokeweight=".266pt" strokecolor="#a7a9ac">
              <v:stroke dashstyle="solid"/>
            </v:rect>
            <w10:wrap type="topAndBottom"/>
          </v:group>
        </w:pict>
      </w:r>
    </w:p>
    <w:p>
      <w:pPr>
        <w:pStyle w:val="BodyText"/>
        <w:spacing w:before="6"/>
        <w:rPr>
          <w:rFonts w:ascii="FZKai-Z03"/>
          <w:sz w:val="7"/>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3.16</w:t>
      </w:r>
      <w:r>
        <w:rPr>
          <w:rFonts w:ascii="Times New Roman" w:eastAsia="Times New Roman"/>
          <w:color w:val="7F2A90"/>
          <w:spacing w:val="61"/>
          <w:sz w:val="18"/>
        </w:rPr>
        <w:t>  </w:t>
      </w:r>
      <w:r>
        <w:rPr>
          <w:color w:val="7F2A90"/>
          <w:spacing w:val="-3"/>
          <w:sz w:val="18"/>
        </w:rPr>
        <w:t>删除属性</w:t>
      </w:r>
    </w:p>
    <w:p>
      <w:pPr>
        <w:pStyle w:val="BodyText"/>
        <w:rPr>
          <w:sz w:val="20"/>
        </w:rPr>
      </w:pPr>
    </w:p>
    <w:p>
      <w:pPr>
        <w:pStyle w:val="BodyText"/>
        <w:spacing w:before="11"/>
        <w:rPr>
          <w:sz w:val="18"/>
        </w:rPr>
      </w:pPr>
    </w:p>
    <w:p>
      <w:pPr>
        <w:pStyle w:val="Heading2"/>
        <w:ind w:left="118"/>
      </w:pPr>
      <w:r>
        <w:rPr>
          <w:color w:val="7F2A90"/>
          <w:spacing w:val="-5"/>
        </w:rPr>
        <w:t>44</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7738240" id="docshapegroup186" coordorigin="9865,0" coordsize="2098,3572">
            <v:shape style="position:absolute;left:9864;top:566;width:1531;height:3005" type="#_x0000_t75" id="docshape187" stroked="false">
              <v:imagedata r:id="rId12" o:title=""/>
            </v:shape>
            <v:line style="position:absolute" from="11225,567" to="11792,567" stroked="true" strokeweight="1.417pt" strokecolor="#ffffff">
              <v:stroke dashstyle="solid"/>
            </v:line>
            <v:shape style="position:absolute;left:11225;top:0;width:737;height:737" id="docshape188" coordorigin="11225,0" coordsize="737,737" path="m11395,737l11962,737m11225,567l11225,0e" filled="false" stroked="true" strokeweight=".283pt" strokecolor="#000000">
              <v:path arrowok="t"/>
              <v:stroke dashstyle="solid"/>
            </v:shape>
            <v:shape style="position:absolute;left:11225;top:170;width:567;height:567" id="docshape189"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73721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68064" type="#_x0000_t202" id="docshape19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191" coordorigin="0,0" coordsize="740,740">
            <v:shape style="position:absolute;left:0;top:0;width:737;height:737" id="docshape192" coordorigin="0,0" coordsize="737,737" path="m567,737l0,737m737,567l737,0e" filled="false" stroked="true" strokeweight=".283pt" strokecolor="#000000">
              <v:path arrowok="t"/>
              <v:stroke dashstyle="solid"/>
            </v:shape>
            <v:shape style="position:absolute;left:170;top:170;width:567;height:567" id="docshape193"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ListParagraph"/>
        <w:numPr>
          <w:ilvl w:val="3"/>
          <w:numId w:val="1"/>
        </w:numPr>
        <w:tabs>
          <w:tab w:pos="1296" w:val="left" w:leader="none"/>
        </w:tabs>
        <w:spacing w:line="240" w:lineRule="auto" w:before="51" w:after="0"/>
        <w:ind w:left="1295" w:right="0" w:hanging="227"/>
        <w:jc w:val="left"/>
        <w:rPr>
          <w:sz w:val="21"/>
        </w:rPr>
      </w:pPr>
      <w:r>
        <w:rPr/>
        <w:pict>
          <v:shape style="position:absolute;margin-left:513.053284pt;margin-top:10.013086pt;width:11pt;height:90.55pt;mso-position-horizontal-relative:page;mso-position-vertical-relative:paragraph;z-index:-17736704" type="#_x0000_t202" id="docshape194"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7F2A90"/>
          <w:spacing w:val="-3"/>
          <w:sz w:val="21"/>
        </w:rPr>
        <w:t>属性添加</w:t>
      </w:r>
    </w:p>
    <w:p>
      <w:pPr>
        <w:pStyle w:val="BodyText"/>
        <w:tabs>
          <w:tab w:pos="8986" w:val="left" w:leader="none"/>
        </w:tabs>
        <w:spacing w:before="57"/>
        <w:ind w:left="1069"/>
        <w:rPr>
          <w:rFonts w:ascii="Arial Unicode MS" w:hAnsi="Arial Unicode MS" w:eastAsia="Arial Unicode MS" w:hint="eastAsia"/>
        </w:rPr>
      </w:pPr>
      <w:r>
        <w:rPr>
          <w:color w:val="231F20"/>
          <w:spacing w:val="-10"/>
        </w:rPr>
        <w:t>假</w:t>
      </w:r>
      <w:r>
        <w:rPr>
          <w:color w:val="231F20"/>
          <w:spacing w:val="-10"/>
        </w:rPr>
        <w:t>设</w:t>
      </w:r>
      <w:r>
        <w:rPr>
          <w:color w:val="231F20"/>
          <w:spacing w:val="-10"/>
        </w:rPr>
        <w:t>要</w:t>
      </w:r>
      <w:r>
        <w:rPr>
          <w:color w:val="231F20"/>
          <w:spacing w:val="-10"/>
        </w:rPr>
        <w:t>添</w:t>
      </w:r>
      <w:r>
        <w:rPr>
          <w:color w:val="231F20"/>
          <w:spacing w:val="-10"/>
        </w:rPr>
        <w:t>加</w:t>
      </w:r>
      <w:r>
        <w:rPr>
          <w:color w:val="231F20"/>
          <w:spacing w:val="-10"/>
        </w:rPr>
        <w:t>一</w:t>
      </w:r>
      <w:r>
        <w:rPr>
          <w:color w:val="231F20"/>
          <w:spacing w:val="-10"/>
        </w:rPr>
        <w:t>个</w:t>
      </w:r>
      <w:r>
        <w:rPr>
          <w:color w:val="231F20"/>
          <w:spacing w:val="-10"/>
        </w:rPr>
        <w:t>新</w:t>
      </w:r>
      <w:r>
        <w:rPr>
          <w:color w:val="231F20"/>
          <w:spacing w:val="-10"/>
        </w:rPr>
        <w:t>属</w:t>
      </w:r>
      <w:r>
        <w:rPr>
          <w:color w:val="231F20"/>
          <w:spacing w:val="-10"/>
        </w:rPr>
        <w:t>性“</w:t>
      </w:r>
      <w:r>
        <w:rPr>
          <w:color w:val="231F20"/>
          <w:spacing w:val="-10"/>
        </w:rPr>
        <w:t>心</w:t>
      </w:r>
      <w:r>
        <w:rPr>
          <w:color w:val="231F20"/>
          <w:spacing w:val="-10"/>
        </w:rPr>
        <w:t>情</w:t>
      </w:r>
      <w:r>
        <w:rPr>
          <w:color w:val="231F20"/>
          <w:spacing w:val="-91"/>
        </w:rPr>
        <w:t>”</w:t>
      </w:r>
      <w:r>
        <w:rPr>
          <w:color w:val="231F20"/>
          <w:spacing w:val="16"/>
        </w:rPr>
        <w:t>（</w:t>
      </w:r>
      <w:r>
        <w:rPr>
          <w:rFonts w:ascii="Times New Roman" w:hAnsi="Times New Roman" w:eastAsia="Times New Roman"/>
          <w:color w:val="231F20"/>
          <w:spacing w:val="16"/>
        </w:rPr>
        <w:t>mood</w:t>
      </w:r>
      <w:r>
        <w:rPr>
          <w:color w:val="231F20"/>
          <w:spacing w:val="-38"/>
        </w:rPr>
        <w:t>），</w:t>
      </w:r>
      <w:r>
        <w:rPr>
          <w:color w:val="231F20"/>
          <w:spacing w:val="-10"/>
        </w:rPr>
        <w:t>可</w:t>
      </w:r>
      <w:r>
        <w:rPr>
          <w:color w:val="231F20"/>
          <w:spacing w:val="-10"/>
        </w:rPr>
        <w:t>选</w:t>
      </w:r>
      <w:r>
        <w:rPr>
          <w:color w:val="231F20"/>
          <w:spacing w:val="-10"/>
        </w:rPr>
        <w:t>的</w:t>
      </w:r>
      <w:r>
        <w:rPr>
          <w:color w:val="231F20"/>
          <w:spacing w:val="-10"/>
        </w:rPr>
        <w:t>值</w:t>
      </w:r>
      <w:r>
        <w:rPr>
          <w:color w:val="231F20"/>
          <w:spacing w:val="-10"/>
        </w:rPr>
        <w:t>为“</w:t>
      </w:r>
      <w:r>
        <w:rPr>
          <w:color w:val="231F20"/>
          <w:spacing w:val="-10"/>
        </w:rPr>
        <w:t>好</w:t>
      </w:r>
      <w:r>
        <w:rPr>
          <w:color w:val="231F20"/>
          <w:spacing w:val="-94"/>
        </w:rPr>
        <w:t>”</w:t>
      </w:r>
      <w:r>
        <w:rPr>
          <w:color w:val="231F20"/>
          <w:spacing w:val="13"/>
        </w:rPr>
        <w:t>（</w:t>
      </w:r>
      <w:r>
        <w:rPr>
          <w:rFonts w:ascii="Times New Roman" w:hAnsi="Times New Roman" w:eastAsia="Times New Roman"/>
          <w:color w:val="231F20"/>
          <w:spacing w:val="13"/>
        </w:rPr>
        <w:t>good</w:t>
      </w:r>
      <w:r>
        <w:rPr>
          <w:color w:val="231F20"/>
          <w:spacing w:val="-41"/>
        </w:rPr>
        <w:t>）</w:t>
      </w:r>
      <w:r>
        <w:rPr>
          <w:color w:val="231F20"/>
          <w:spacing w:val="-10"/>
        </w:rPr>
        <w:t>或者“</w:t>
      </w:r>
      <w:r>
        <w:rPr>
          <w:color w:val="231F20"/>
          <w:spacing w:val="-10"/>
        </w:rPr>
        <w:t>不</w:t>
      </w:r>
      <w:r>
        <w:rPr>
          <w:color w:val="231F20"/>
          <w:spacing w:val="-10"/>
        </w:rPr>
        <w:t>好</w:t>
      </w:r>
      <w:r>
        <w:rPr>
          <w:color w:val="231F20"/>
          <w:spacing w:val="-10"/>
        </w:rPr>
        <w:t>”</w:t>
      </w:r>
      <w:r>
        <w:rPr>
          <w:color w:val="231F20"/>
        </w:rPr>
        <w:tab/>
      </w:r>
      <w:r>
        <w:rPr>
          <w:rFonts w:ascii="Arial Unicode MS" w:hAnsi="Arial Unicode MS" w:eastAsia="Arial Unicode MS" w:hint="eastAsia"/>
          <w:color w:val="231F20"/>
          <w:spacing w:val="-10"/>
          <w:vertAlign w:val="superscript"/>
        </w:rPr>
        <w:t>3</w:t>
      </w:r>
    </w:p>
    <w:p>
      <w:pPr>
        <w:pStyle w:val="BodyText"/>
        <w:spacing w:line="288" w:lineRule="auto" w:before="46"/>
        <w:ind w:left="644" w:right="761" w:firstLine="105"/>
        <w:jc w:val="both"/>
      </w:pPr>
      <w:r>
        <w:rPr>
          <w:color w:val="231F20"/>
        </w:rPr>
        <w:t>（</w:t>
      </w:r>
      <w:r>
        <w:rPr>
          <w:rFonts w:ascii="Times New Roman" w:eastAsia="Times New Roman"/>
          <w:color w:val="231F20"/>
        </w:rPr>
        <w:t>bad</w:t>
      </w:r>
      <w:r>
        <w:rPr>
          <w:color w:val="231F20"/>
        </w:rPr>
        <w:t>）</w:t>
      </w:r>
      <w:r>
        <w:rPr>
          <w:color w:val="231F20"/>
          <w:spacing w:val="13"/>
        </w:rPr>
        <w:t>。这时需要使用</w:t>
      </w:r>
      <w:r>
        <w:rPr>
          <w:rFonts w:ascii="Times New Roman" w:eastAsia="Times New Roman"/>
          <w:color w:val="231F20"/>
        </w:rPr>
        <w:t>AddUserFields </w:t>
      </w:r>
      <w:r>
        <w:rPr>
          <w:color w:val="231F20"/>
          <w:spacing w:val="8"/>
        </w:rPr>
        <w:t>过滤器来完成操作。</w:t>
      </w:r>
      <w:r>
        <w:rPr>
          <w:rFonts w:ascii="Times New Roman" w:eastAsia="Times New Roman"/>
          <w:color w:val="231F20"/>
        </w:rPr>
        <w:t>Weka </w:t>
      </w:r>
      <w:r>
        <w:rPr>
          <w:color w:val="231F20"/>
          <w:spacing w:val="11"/>
        </w:rPr>
        <w:t>中数据预处理工</w:t>
      </w:r>
      <w:r>
        <w:rPr>
          <w:color w:val="231F20"/>
          <w:spacing w:val="10"/>
        </w:rPr>
        <w:t>具称作</w:t>
      </w:r>
      <w:r>
        <w:rPr>
          <w:rFonts w:ascii="Times New Roman" w:eastAsia="Times New Roman"/>
          <w:color w:val="231F20"/>
        </w:rPr>
        <w:t>Filters</w:t>
      </w:r>
      <w:r>
        <w:rPr>
          <w:color w:val="231F20"/>
        </w:rPr>
        <w:t>（过滤器）</w:t>
      </w:r>
      <w:r>
        <w:rPr>
          <w:color w:val="231F20"/>
          <w:spacing w:val="-1"/>
        </w:rPr>
        <w:t>。顾名思义，过滤器是对输入数据集进行某种程度的过滤</w:t>
      </w:r>
    </w:p>
    <w:p>
      <w:pPr>
        <w:pStyle w:val="BodyText"/>
        <w:spacing w:line="288" w:lineRule="auto" w:before="1"/>
        <w:ind w:left="644" w:right="762" w:firstLine="105"/>
        <w:jc w:val="both"/>
      </w:pPr>
      <w:r>
        <w:rPr/>
        <w:pict>
          <v:group style="position:absolute;margin-left:518.053284pt;margin-top:35.473885pt;width:1pt;height:521pt;mso-position-horizontal-relative:page;mso-position-vertical-relative:paragraph;z-index:15766528" id="docshapegroup195" coordorigin="10361,709" coordsize="20,10420">
            <v:line style="position:absolute" from="10371,779" to="10371,11129" stroked="true" strokeweight="1pt" strokecolor="#7f2a90">
              <v:stroke dashstyle="dot"/>
            </v:line>
            <v:shape style="position:absolute;left:10361;top:709;width:20;height:20" id="docshape196" coordorigin="10361,709" coordsize="20,20" path="m10361,719l10364,712,10371,709,10378,712,10381,719,10378,727,10371,729,10364,727,10361,719xe" filled="true" fillcolor="#7f2a90" stroked="false">
              <v:path arrowok="t"/>
              <v:fill opacity="29491f" type="solid"/>
            </v:shape>
            <w10:wrap type="none"/>
          </v:group>
        </w:pict>
      </w:r>
      <w:r>
        <w:rPr>
          <w:color w:val="231F20"/>
          <w:spacing w:val="8"/>
        </w:rPr>
        <w:t>（</w:t>
      </w:r>
      <w:r>
        <w:rPr>
          <w:color w:val="231F20"/>
          <w:spacing w:val="7"/>
        </w:rPr>
        <w:t>转换</w:t>
      </w:r>
      <w:r>
        <w:rPr>
          <w:color w:val="231F20"/>
          <w:spacing w:val="8"/>
        </w:rPr>
        <w:t>）</w:t>
      </w:r>
      <w:r>
        <w:rPr>
          <w:color w:val="231F20"/>
          <w:spacing w:val="5"/>
        </w:rPr>
        <w:t>操作。</w:t>
      </w:r>
      <w:r>
        <w:rPr>
          <w:rFonts w:ascii="Times New Roman" w:hAnsi="Times New Roman" w:eastAsia="Times New Roman"/>
          <w:color w:val="231F20"/>
          <w:spacing w:val="-12"/>
        </w:rPr>
        <w:t>W</w:t>
      </w:r>
      <w:r>
        <w:rPr>
          <w:rFonts w:ascii="Times New Roman" w:hAnsi="Times New Roman" w:eastAsia="Times New Roman"/>
          <w:color w:val="231F20"/>
          <w:spacing w:val="5"/>
        </w:rPr>
        <w:t>ek</w:t>
      </w:r>
      <w:r>
        <w:rPr>
          <w:rFonts w:ascii="Times New Roman" w:hAnsi="Times New Roman" w:eastAsia="Times New Roman"/>
          <w:color w:val="231F20"/>
        </w:rPr>
        <w:t>a</w:t>
      </w:r>
      <w:r>
        <w:rPr>
          <w:rFonts w:ascii="Times New Roman" w:hAnsi="Times New Roman" w:eastAsia="Times New Roman"/>
          <w:color w:val="231F20"/>
          <w:spacing w:val="-22"/>
        </w:rPr>
        <w:t> </w:t>
      </w:r>
      <w:r>
        <w:rPr>
          <w:color w:val="231F20"/>
          <w:spacing w:val="7"/>
        </w:rPr>
        <w:t>过滤器分为无监督过滤器和有监督过滤器两种类型，每种类</w:t>
      </w:r>
      <w:r>
        <w:rPr>
          <w:color w:val="231F20"/>
          <w:spacing w:val="4"/>
        </w:rPr>
        <w:t>型又细分为属性过滤器和实例过滤器。有监督过滤器需要预先经过训练；无监督过</w:t>
      </w:r>
      <w:r>
        <w:rPr>
          <w:color w:val="231F20"/>
          <w:spacing w:val="5"/>
        </w:rPr>
        <w:t>滤器则无须预先训练。新属性“心情”（</w:t>
      </w:r>
      <w:r>
        <w:rPr>
          <w:rFonts w:ascii="Times New Roman" w:hAnsi="Times New Roman" w:eastAsia="Times New Roman"/>
          <w:color w:val="231F20"/>
          <w:spacing w:val="5"/>
        </w:rPr>
        <w:t>mood</w:t>
      </w:r>
      <w:r>
        <w:rPr>
          <w:color w:val="231F20"/>
          <w:spacing w:val="5"/>
        </w:rPr>
        <w:t>）添加步骤如下。</w:t>
      </w:r>
    </w:p>
    <w:p>
      <w:pPr>
        <w:pStyle w:val="ListParagraph"/>
        <w:numPr>
          <w:ilvl w:val="0"/>
          <w:numId w:val="5"/>
        </w:numPr>
        <w:tabs>
          <w:tab w:pos="1606" w:val="left" w:leader="none"/>
        </w:tabs>
        <w:spacing w:line="288" w:lineRule="auto" w:before="1" w:after="0"/>
        <w:ind w:left="644" w:right="661" w:firstLine="425"/>
        <w:jc w:val="left"/>
        <w:rPr>
          <w:sz w:val="21"/>
        </w:rPr>
      </w:pPr>
      <w:r>
        <w:rPr>
          <w:color w:val="231F20"/>
          <w:spacing w:val="31"/>
          <w:sz w:val="21"/>
        </w:rPr>
        <w:t>在</w:t>
      </w:r>
      <w:r>
        <w:rPr>
          <w:rFonts w:ascii="Times New Roman" w:eastAsia="Times New Roman"/>
          <w:color w:val="231F20"/>
          <w:spacing w:val="-12"/>
          <w:sz w:val="21"/>
        </w:rPr>
        <w:t>W</w:t>
      </w:r>
      <w:r>
        <w:rPr>
          <w:rFonts w:ascii="Times New Roman" w:eastAsia="Times New Roman"/>
          <w:color w:val="231F20"/>
          <w:spacing w:val="5"/>
          <w:sz w:val="21"/>
        </w:rPr>
        <w:t>ek</w:t>
      </w:r>
      <w:r>
        <w:rPr>
          <w:rFonts w:ascii="Times New Roman" w:eastAsia="Times New Roman"/>
          <w:color w:val="231F20"/>
          <w:sz w:val="21"/>
        </w:rPr>
        <w:t>a</w:t>
      </w:r>
      <w:r>
        <w:rPr>
          <w:rFonts w:ascii="Times New Roman" w:eastAsia="Times New Roman"/>
          <w:color w:val="231F20"/>
          <w:spacing w:val="10"/>
          <w:sz w:val="21"/>
        </w:rPr>
        <w:t> </w:t>
      </w:r>
      <w:r>
        <w:rPr>
          <w:rFonts w:ascii="Times New Roman" w:eastAsia="Times New Roman"/>
          <w:color w:val="231F20"/>
          <w:spacing w:val="5"/>
          <w:sz w:val="21"/>
        </w:rPr>
        <w:t>Explore</w:t>
      </w:r>
      <w:r>
        <w:rPr>
          <w:rFonts w:ascii="Times New Roman" w:eastAsia="Times New Roman"/>
          <w:color w:val="231F20"/>
          <w:sz w:val="21"/>
        </w:rPr>
        <w:t>r</w:t>
      </w:r>
      <w:r>
        <w:rPr>
          <w:rFonts w:ascii="Times New Roman" w:eastAsia="Times New Roman"/>
          <w:color w:val="231F20"/>
          <w:spacing w:val="-22"/>
          <w:sz w:val="21"/>
        </w:rPr>
        <w:t> </w:t>
      </w:r>
      <w:r>
        <w:rPr>
          <w:color w:val="231F20"/>
          <w:spacing w:val="13"/>
          <w:sz w:val="21"/>
        </w:rPr>
        <w:t>窗口的</w:t>
      </w:r>
      <w:r>
        <w:rPr>
          <w:rFonts w:ascii="Times New Roman" w:eastAsia="Times New Roman"/>
          <w:color w:val="231F20"/>
          <w:spacing w:val="5"/>
          <w:sz w:val="21"/>
        </w:rPr>
        <w:t>Preproces</w:t>
      </w:r>
      <w:r>
        <w:rPr>
          <w:rFonts w:ascii="Times New Roman" w:eastAsia="Times New Roman"/>
          <w:color w:val="231F20"/>
          <w:sz w:val="21"/>
        </w:rPr>
        <w:t>s</w:t>
      </w:r>
      <w:r>
        <w:rPr>
          <w:rFonts w:ascii="Times New Roman" w:eastAsia="Times New Roman"/>
          <w:color w:val="231F20"/>
          <w:spacing w:val="-21"/>
          <w:sz w:val="21"/>
        </w:rPr>
        <w:t> </w:t>
      </w:r>
      <w:r>
        <w:rPr>
          <w:color w:val="231F20"/>
          <w:spacing w:val="3"/>
          <w:sz w:val="21"/>
        </w:rPr>
        <w:t>标签页中，可以找到</w:t>
      </w:r>
      <w:r>
        <w:rPr>
          <w:rFonts w:ascii="Times New Roman" w:eastAsia="Times New Roman"/>
          <w:color w:val="231F20"/>
          <w:spacing w:val="5"/>
          <w:sz w:val="21"/>
        </w:rPr>
        <w:t>Filte</w:t>
      </w:r>
      <w:r>
        <w:rPr>
          <w:rFonts w:ascii="Times New Roman" w:eastAsia="Times New Roman"/>
          <w:color w:val="231F20"/>
          <w:sz w:val="21"/>
        </w:rPr>
        <w:t>r</w:t>
      </w:r>
      <w:r>
        <w:rPr>
          <w:rFonts w:ascii="Times New Roman" w:eastAsia="Times New Roman"/>
          <w:color w:val="231F20"/>
          <w:spacing w:val="-21"/>
          <w:sz w:val="21"/>
        </w:rPr>
        <w:t> </w:t>
      </w:r>
      <w:r>
        <w:rPr>
          <w:color w:val="231F20"/>
          <w:spacing w:val="5"/>
          <w:sz w:val="21"/>
        </w:rPr>
        <w:t>的下拉菜单</w:t>
      </w:r>
      <w:r>
        <w:rPr>
          <w:color w:val="231F20"/>
          <w:spacing w:val="13"/>
          <w:sz w:val="21"/>
        </w:rPr>
        <w:t>，如图</w:t>
      </w:r>
      <w:r>
        <w:rPr>
          <w:rFonts w:ascii="Times New Roman" w:eastAsia="Times New Roman"/>
          <w:color w:val="231F20"/>
          <w:spacing w:val="5"/>
          <w:sz w:val="21"/>
        </w:rPr>
        <w:t>3.1</w:t>
      </w:r>
      <w:r>
        <w:rPr>
          <w:rFonts w:ascii="Times New Roman" w:eastAsia="Times New Roman"/>
          <w:color w:val="231F20"/>
          <w:sz w:val="21"/>
        </w:rPr>
        <w:t>7</w:t>
      </w:r>
      <w:r>
        <w:rPr>
          <w:rFonts w:ascii="Times New Roman" w:eastAsia="Times New Roman"/>
          <w:color w:val="231F20"/>
          <w:spacing w:val="-21"/>
          <w:sz w:val="21"/>
        </w:rPr>
        <w:t> </w:t>
      </w:r>
      <w:r>
        <w:rPr>
          <w:color w:val="231F20"/>
          <w:spacing w:val="5"/>
          <w:sz w:val="21"/>
        </w:rPr>
        <w:t>所示。</w:t>
      </w:r>
    </w:p>
    <w:p>
      <w:pPr>
        <w:pStyle w:val="BodyText"/>
        <w:rPr>
          <w:sz w:val="20"/>
        </w:rPr>
      </w:pPr>
    </w:p>
    <w:p>
      <w:pPr>
        <w:pStyle w:val="BodyText"/>
        <w:spacing w:before="11"/>
        <w:rPr>
          <w:sz w:val="12"/>
        </w:rPr>
      </w:pPr>
      <w:r>
        <w:rPr/>
        <w:pict>
          <v:group style="position:absolute;margin-left:115.385002pt;margin-top:9.874605pt;width:358.85pt;height:270.350pt;mso-position-horizontal-relative:page;mso-position-vertical-relative:paragraph;z-index:-15691776;mso-wrap-distance-left:0;mso-wrap-distance-right:0" id="docshapegroup197" coordorigin="2308,197" coordsize="7177,5407">
            <v:shape style="position:absolute;left:2310;top:200;width:7172;height:5402" type="#_x0000_t75" id="docshape198" stroked="false">
              <v:imagedata r:id="rId28" o:title=""/>
            </v:shape>
            <v:rect style="position:absolute;left:2310;top:200;width:7172;height:5402" id="docshape199" filled="false" stroked="true" strokeweight=".26pt" strokecolor="#a7a9ac">
              <v:stroke dashstyle="solid"/>
            </v:rect>
            <w10:wrap type="topAndBottom"/>
          </v:group>
        </w:pict>
      </w:r>
    </w:p>
    <w:p>
      <w:pPr>
        <w:pStyle w:val="BodyText"/>
        <w:spacing w:before="9"/>
        <w:rPr>
          <w:sz w:val="5"/>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3.17</w:t>
      </w:r>
      <w:r>
        <w:rPr>
          <w:rFonts w:ascii="Times New Roman" w:eastAsia="Times New Roman"/>
          <w:color w:val="7F2A90"/>
          <w:spacing w:val="68"/>
          <w:sz w:val="18"/>
        </w:rPr>
        <w:t>  </w:t>
      </w:r>
      <w:r>
        <w:rPr>
          <w:rFonts w:ascii="Times New Roman" w:eastAsia="Times New Roman"/>
          <w:color w:val="7F2A90"/>
          <w:sz w:val="18"/>
        </w:rPr>
        <w:t>Filter</w:t>
      </w:r>
      <w:r>
        <w:rPr>
          <w:rFonts w:ascii="Times New Roman" w:eastAsia="Times New Roman"/>
          <w:color w:val="7F2A90"/>
          <w:spacing w:val="-11"/>
          <w:sz w:val="18"/>
        </w:rPr>
        <w:t> </w:t>
      </w:r>
      <w:r>
        <w:rPr>
          <w:color w:val="7F2A90"/>
          <w:spacing w:val="-3"/>
          <w:sz w:val="18"/>
        </w:rPr>
        <w:t>下拉菜单</w:t>
      </w:r>
    </w:p>
    <w:p>
      <w:pPr>
        <w:pStyle w:val="ListParagraph"/>
        <w:numPr>
          <w:ilvl w:val="0"/>
          <w:numId w:val="5"/>
        </w:numPr>
        <w:tabs>
          <w:tab w:pos="1616" w:val="left" w:leader="none"/>
        </w:tabs>
        <w:spacing w:line="240" w:lineRule="auto" w:before="167" w:after="0"/>
        <w:ind w:left="1615" w:right="0" w:hanging="547"/>
        <w:jc w:val="left"/>
        <w:rPr>
          <w:rFonts w:ascii="Times New Roman" w:hAnsi="Times New Roman" w:eastAsia="Times New Roman"/>
          <w:sz w:val="21"/>
        </w:rPr>
      </w:pPr>
      <w:r>
        <w:rPr>
          <w:color w:val="231F20"/>
          <w:spacing w:val="20"/>
          <w:sz w:val="21"/>
        </w:rPr>
        <w:t>单击</w:t>
      </w:r>
      <w:r>
        <w:rPr>
          <w:rFonts w:ascii="Times New Roman" w:hAnsi="Times New Roman" w:eastAsia="Times New Roman"/>
          <w:color w:val="231F20"/>
          <w:sz w:val="21"/>
        </w:rPr>
        <w:t>Choose</w:t>
      </w:r>
      <w:r>
        <w:rPr>
          <w:rFonts w:ascii="Times New Roman" w:hAnsi="Times New Roman" w:eastAsia="Times New Roman"/>
          <w:color w:val="231F20"/>
          <w:spacing w:val="-1"/>
          <w:sz w:val="21"/>
        </w:rPr>
        <w:t> </w:t>
      </w:r>
      <w:r>
        <w:rPr>
          <w:color w:val="231F20"/>
          <w:spacing w:val="11"/>
          <w:sz w:val="21"/>
        </w:rPr>
        <w:t>按钮，选择</w:t>
      </w:r>
      <w:r>
        <w:rPr>
          <w:rFonts w:ascii="Times New Roman" w:hAnsi="Times New Roman" w:eastAsia="Times New Roman"/>
          <w:color w:val="231F20"/>
          <w:sz w:val="21"/>
        </w:rPr>
        <w:t>filters</w:t>
      </w:r>
      <w:r>
        <w:rPr>
          <w:rFonts w:ascii="Times New Roman" w:hAnsi="Times New Roman" w:eastAsia="Times New Roman"/>
          <w:color w:val="231F20"/>
          <w:spacing w:val="1"/>
          <w:sz w:val="21"/>
        </w:rPr>
        <w:t> </w:t>
      </w:r>
      <w:r>
        <w:rPr>
          <w:color w:val="231F20"/>
          <w:sz w:val="21"/>
        </w:rPr>
        <w:t>→ </w:t>
      </w:r>
      <w:r>
        <w:rPr>
          <w:rFonts w:ascii="Times New Roman" w:hAnsi="Times New Roman" w:eastAsia="Times New Roman"/>
          <w:color w:val="231F20"/>
          <w:sz w:val="21"/>
        </w:rPr>
        <w:t>unsupervised</w:t>
      </w:r>
      <w:r>
        <w:rPr>
          <w:rFonts w:ascii="Times New Roman" w:hAnsi="Times New Roman" w:eastAsia="Times New Roman"/>
          <w:color w:val="231F20"/>
          <w:spacing w:val="1"/>
          <w:sz w:val="21"/>
        </w:rPr>
        <w:t> </w:t>
      </w:r>
      <w:r>
        <w:rPr>
          <w:color w:val="231F20"/>
          <w:spacing w:val="1"/>
          <w:sz w:val="21"/>
        </w:rPr>
        <w:t>→ </w:t>
      </w:r>
      <w:r>
        <w:rPr>
          <w:rFonts w:ascii="Times New Roman" w:hAnsi="Times New Roman" w:eastAsia="Times New Roman"/>
          <w:color w:val="231F20"/>
          <w:sz w:val="21"/>
        </w:rPr>
        <w:t>attribute</w:t>
      </w:r>
      <w:r>
        <w:rPr>
          <w:rFonts w:ascii="Times New Roman" w:hAnsi="Times New Roman" w:eastAsia="Times New Roman"/>
          <w:color w:val="231F20"/>
          <w:spacing w:val="-1"/>
          <w:sz w:val="21"/>
        </w:rPr>
        <w:t> </w:t>
      </w:r>
      <w:r>
        <w:rPr>
          <w:color w:val="231F20"/>
          <w:spacing w:val="1"/>
          <w:sz w:val="21"/>
        </w:rPr>
        <w:t>→ </w:t>
      </w:r>
      <w:r>
        <w:rPr>
          <w:rFonts w:ascii="Times New Roman" w:hAnsi="Times New Roman" w:eastAsia="Times New Roman"/>
          <w:color w:val="231F20"/>
          <w:spacing w:val="-2"/>
          <w:sz w:val="21"/>
        </w:rPr>
        <w:t>AddUserFields</w:t>
      </w:r>
    </w:p>
    <w:p>
      <w:pPr>
        <w:pStyle w:val="BodyText"/>
        <w:spacing w:before="56"/>
        <w:ind w:left="644"/>
      </w:pPr>
      <w:r>
        <w:rPr>
          <w:color w:val="231F20"/>
          <w:spacing w:val="5"/>
        </w:rPr>
        <w:t>过滤器，如图</w:t>
      </w:r>
      <w:r>
        <w:rPr>
          <w:rFonts w:ascii="Times New Roman" w:eastAsia="Times New Roman"/>
          <w:color w:val="231F20"/>
        </w:rPr>
        <w:t>3.18</w:t>
      </w:r>
      <w:r>
        <w:rPr>
          <w:rFonts w:ascii="Times New Roman" w:eastAsia="Times New Roman"/>
          <w:color w:val="231F20"/>
          <w:spacing w:val="29"/>
        </w:rPr>
        <w:t> </w:t>
      </w:r>
      <w:r>
        <w:rPr>
          <w:color w:val="231F20"/>
          <w:spacing w:val="-4"/>
        </w:rPr>
        <w:t>所示。</w:t>
      </w:r>
    </w:p>
    <w:p>
      <w:pPr>
        <w:pStyle w:val="ListParagraph"/>
        <w:numPr>
          <w:ilvl w:val="0"/>
          <w:numId w:val="5"/>
        </w:numPr>
        <w:tabs>
          <w:tab w:pos="1634" w:val="left" w:leader="none"/>
        </w:tabs>
        <w:spacing w:line="288" w:lineRule="auto" w:before="57" w:after="0"/>
        <w:ind w:left="644" w:right="662" w:firstLine="425"/>
        <w:jc w:val="left"/>
        <w:rPr>
          <w:sz w:val="21"/>
        </w:rPr>
      </w:pPr>
      <w:r>
        <w:rPr>
          <w:color w:val="231F20"/>
          <w:spacing w:val="29"/>
          <w:sz w:val="21"/>
        </w:rPr>
        <w:t>单击</w:t>
      </w:r>
      <w:r>
        <w:rPr>
          <w:rFonts w:ascii="Times New Roman" w:eastAsia="Times New Roman"/>
          <w:color w:val="231F20"/>
          <w:sz w:val="21"/>
        </w:rPr>
        <w:t>Filter</w:t>
      </w:r>
      <w:r>
        <w:rPr>
          <w:rFonts w:ascii="Times New Roman" w:eastAsia="Times New Roman"/>
          <w:color w:val="231F20"/>
          <w:spacing w:val="-10"/>
          <w:sz w:val="21"/>
        </w:rPr>
        <w:t> </w:t>
      </w:r>
      <w:r>
        <w:rPr>
          <w:color w:val="231F20"/>
          <w:spacing w:val="28"/>
          <w:sz w:val="21"/>
        </w:rPr>
        <w:t>下方文本框中出现的</w:t>
      </w:r>
      <w:r>
        <w:rPr>
          <w:rFonts w:ascii="Times New Roman" w:eastAsia="Times New Roman"/>
          <w:color w:val="231F20"/>
          <w:sz w:val="21"/>
        </w:rPr>
        <w:t>AddUserFields</w:t>
      </w:r>
      <w:r>
        <w:rPr>
          <w:rFonts w:ascii="Times New Roman" w:eastAsia="Times New Roman"/>
          <w:color w:val="231F20"/>
          <w:spacing w:val="-10"/>
          <w:sz w:val="21"/>
        </w:rPr>
        <w:t> </w:t>
      </w:r>
      <w:r>
        <w:rPr>
          <w:color w:val="231F20"/>
          <w:spacing w:val="22"/>
          <w:sz w:val="21"/>
        </w:rPr>
        <w:t>字符串，会出现一个新</w:t>
      </w:r>
      <w:r>
        <w:rPr>
          <w:color w:val="231F20"/>
          <w:spacing w:val="31"/>
          <w:sz w:val="21"/>
        </w:rPr>
        <w:t>的</w:t>
      </w:r>
      <w:r>
        <w:rPr>
          <w:rFonts w:ascii="Times New Roman" w:eastAsia="Times New Roman"/>
          <w:color w:val="231F20"/>
          <w:sz w:val="21"/>
        </w:rPr>
        <w:t>weka.filters.unsupervised.attribute.AddUserFields </w:t>
      </w:r>
      <w:r>
        <w:rPr>
          <w:color w:val="231F20"/>
          <w:spacing w:val="16"/>
          <w:sz w:val="21"/>
        </w:rPr>
        <w:t>对 话 框。 单 击</w:t>
      </w:r>
      <w:r>
        <w:rPr>
          <w:rFonts w:ascii="Times New Roman" w:eastAsia="Times New Roman"/>
          <w:color w:val="231F20"/>
          <w:sz w:val="21"/>
        </w:rPr>
        <w:t>New</w:t>
      </w:r>
      <w:r>
        <w:rPr>
          <w:rFonts w:ascii="Times New Roman" w:eastAsia="Times New Roman"/>
          <w:color w:val="231F20"/>
          <w:spacing w:val="-1"/>
          <w:sz w:val="21"/>
        </w:rPr>
        <w:t> </w:t>
      </w:r>
      <w:r>
        <w:rPr>
          <w:color w:val="231F20"/>
          <w:spacing w:val="12"/>
          <w:sz w:val="21"/>
        </w:rPr>
        <w:t>按 钮， 在</w:t>
      </w:r>
      <w:r>
        <w:rPr>
          <w:color w:val="231F20"/>
          <w:sz w:val="21"/>
        </w:rPr>
        <w:t> </w:t>
      </w:r>
      <w:r>
        <w:rPr>
          <w:rFonts w:ascii="Times New Roman" w:eastAsia="Times New Roman"/>
          <w:color w:val="231F20"/>
          <w:sz w:val="21"/>
        </w:rPr>
        <w:t>Attribute name </w:t>
      </w:r>
      <w:r>
        <w:rPr>
          <w:color w:val="231F20"/>
          <w:spacing w:val="10"/>
          <w:sz w:val="21"/>
        </w:rPr>
        <w:t>中输入</w:t>
      </w:r>
      <w:r>
        <w:rPr>
          <w:rFonts w:ascii="Times New Roman" w:eastAsia="Times New Roman"/>
          <w:color w:val="231F20"/>
          <w:sz w:val="21"/>
        </w:rPr>
        <w:t>mood</w:t>
      </w:r>
      <w:r>
        <w:rPr>
          <w:color w:val="231F20"/>
          <w:spacing w:val="15"/>
          <w:sz w:val="21"/>
        </w:rPr>
        <w:t>，在</w:t>
      </w:r>
      <w:r>
        <w:rPr>
          <w:rFonts w:ascii="Times New Roman" w:eastAsia="Times New Roman"/>
          <w:color w:val="231F20"/>
          <w:sz w:val="21"/>
        </w:rPr>
        <w:t>Attribute type </w:t>
      </w:r>
      <w:r>
        <w:rPr>
          <w:color w:val="231F20"/>
          <w:spacing w:val="4"/>
          <w:sz w:val="21"/>
        </w:rPr>
        <w:t>下拉列表中选择</w:t>
      </w:r>
      <w:r>
        <w:rPr>
          <w:rFonts w:ascii="Times New Roman" w:eastAsia="Times New Roman"/>
          <w:color w:val="231F20"/>
          <w:sz w:val="21"/>
        </w:rPr>
        <w:t>nominal</w:t>
      </w:r>
      <w:r>
        <w:rPr>
          <w:color w:val="231F20"/>
          <w:sz w:val="21"/>
        </w:rPr>
        <w:t>（标称）类型，</w:t>
      </w:r>
      <w:r>
        <w:rPr>
          <w:color w:val="231F20"/>
          <w:spacing w:val="15"/>
          <w:sz w:val="21"/>
        </w:rPr>
        <w:t>如图</w:t>
      </w:r>
      <w:r>
        <w:rPr>
          <w:rFonts w:ascii="Times New Roman" w:eastAsia="Times New Roman"/>
          <w:color w:val="231F20"/>
          <w:sz w:val="21"/>
        </w:rPr>
        <w:t>3.19</w:t>
      </w:r>
      <w:r>
        <w:rPr>
          <w:rFonts w:ascii="Times New Roman" w:eastAsia="Times New Roman"/>
          <w:color w:val="231F20"/>
          <w:spacing w:val="-21"/>
          <w:sz w:val="21"/>
        </w:rPr>
        <w:t> </w:t>
      </w:r>
      <w:r>
        <w:rPr>
          <w:color w:val="231F20"/>
          <w:sz w:val="21"/>
        </w:rPr>
        <w:t>所示。</w:t>
      </w:r>
    </w:p>
    <w:p>
      <w:pPr>
        <w:pStyle w:val="ListParagraph"/>
        <w:numPr>
          <w:ilvl w:val="0"/>
          <w:numId w:val="5"/>
        </w:numPr>
        <w:tabs>
          <w:tab w:pos="1620" w:val="left" w:leader="none"/>
        </w:tabs>
        <w:spacing w:line="288" w:lineRule="auto" w:before="1" w:after="0"/>
        <w:ind w:left="644" w:right="767" w:firstLine="425"/>
        <w:jc w:val="left"/>
        <w:rPr>
          <w:sz w:val="21"/>
        </w:rPr>
      </w:pPr>
      <w:r>
        <w:rPr>
          <w:color w:val="231F20"/>
          <w:spacing w:val="13"/>
          <w:sz w:val="21"/>
        </w:rPr>
        <w:t>选好后，单击</w:t>
      </w:r>
      <w:r>
        <w:rPr>
          <w:rFonts w:ascii="Times New Roman" w:eastAsia="Times New Roman"/>
          <w:color w:val="231F20"/>
          <w:sz w:val="21"/>
        </w:rPr>
        <w:t>OK</w:t>
      </w:r>
      <w:r>
        <w:rPr>
          <w:rFonts w:ascii="Times New Roman" w:eastAsia="Times New Roman"/>
          <w:color w:val="231F20"/>
          <w:spacing w:val="-5"/>
          <w:sz w:val="21"/>
        </w:rPr>
        <w:t> </w:t>
      </w:r>
      <w:r>
        <w:rPr>
          <w:color w:val="231F20"/>
          <w:spacing w:val="13"/>
          <w:sz w:val="21"/>
        </w:rPr>
        <w:t>按钮。返回到</w:t>
      </w:r>
      <w:r>
        <w:rPr>
          <w:rFonts w:ascii="Times New Roman" w:eastAsia="Times New Roman"/>
          <w:color w:val="231F20"/>
          <w:sz w:val="21"/>
        </w:rPr>
        <w:t>Preprocess</w:t>
      </w:r>
      <w:r>
        <w:rPr>
          <w:rFonts w:ascii="Times New Roman" w:eastAsia="Times New Roman"/>
          <w:color w:val="231F20"/>
          <w:spacing w:val="-4"/>
          <w:sz w:val="21"/>
        </w:rPr>
        <w:t> </w:t>
      </w:r>
      <w:r>
        <w:rPr>
          <w:color w:val="231F20"/>
          <w:spacing w:val="13"/>
          <w:sz w:val="21"/>
        </w:rPr>
        <w:t>标签页中，单击</w:t>
      </w:r>
      <w:r>
        <w:rPr>
          <w:rFonts w:ascii="Times New Roman" w:eastAsia="Times New Roman"/>
          <w:color w:val="231F20"/>
          <w:sz w:val="21"/>
        </w:rPr>
        <w:t>Apply</w:t>
      </w:r>
      <w:r>
        <w:rPr>
          <w:rFonts w:ascii="Times New Roman" w:eastAsia="Times New Roman"/>
          <w:color w:val="231F20"/>
          <w:spacing w:val="-4"/>
          <w:sz w:val="21"/>
        </w:rPr>
        <w:t> </w:t>
      </w:r>
      <w:r>
        <w:rPr>
          <w:color w:val="231F20"/>
          <w:spacing w:val="4"/>
          <w:sz w:val="21"/>
        </w:rPr>
        <w:t>按钮，</w:t>
      </w:r>
      <w:r>
        <w:rPr>
          <w:color w:val="231F20"/>
          <w:spacing w:val="1"/>
          <w:sz w:val="21"/>
        </w:rPr>
        <w:t>完成属性添加。添加了属性的数据如图</w:t>
      </w:r>
      <w:r>
        <w:rPr>
          <w:rFonts w:ascii="Times New Roman" w:eastAsia="Times New Roman"/>
          <w:color w:val="231F20"/>
          <w:sz w:val="21"/>
        </w:rPr>
        <w:t>3.20</w:t>
      </w:r>
      <w:r>
        <w:rPr>
          <w:rFonts w:ascii="Times New Roman" w:eastAsia="Times New Roman"/>
          <w:color w:val="231F20"/>
          <w:spacing w:val="-21"/>
          <w:sz w:val="21"/>
        </w:rPr>
        <w:t> </w:t>
      </w:r>
      <w:r>
        <w:rPr>
          <w:color w:val="231F20"/>
          <w:sz w:val="21"/>
        </w:rPr>
        <w:t>所示。</w:t>
      </w:r>
    </w:p>
    <w:p>
      <w:pPr>
        <w:pStyle w:val="BodyText"/>
        <w:rPr>
          <w:sz w:val="20"/>
        </w:rPr>
      </w:pPr>
    </w:p>
    <w:p>
      <w:pPr>
        <w:pStyle w:val="Heading2"/>
        <w:spacing w:before="210"/>
        <w:ind w:right="109"/>
        <w:jc w:val="right"/>
      </w:pPr>
      <w:r>
        <w:rPr>
          <w:color w:val="7F2A90"/>
          <w:spacing w:val="-5"/>
        </w:rPr>
        <w:t>45</w:t>
      </w:r>
    </w:p>
    <w:p>
      <w:pPr>
        <w:spacing w:after="0"/>
        <w:jc w:val="right"/>
        <w:sectPr>
          <w:pgSz w:w="11970" w:h="16220"/>
          <w:pgMar w:header="0" w:footer="540" w:top="0" w:bottom="720" w:left="1340" w:right="1380"/>
        </w:sect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40.573502pt;margin-top:-87.377174pt;width:325.5pt;height:245.15pt;mso-position-horizontal-relative:page;mso-position-vertical-relative:paragraph;z-index:15770112" id="docshapegroup200" coordorigin="2811,-1748" coordsize="6510,4903">
            <v:shape style="position:absolute;left:2814;top:-1745;width:6504;height:4898" type="#_x0000_t75" id="docshape201" stroked="false">
              <v:imagedata r:id="rId29" o:title=""/>
            </v:shape>
            <v:rect style="position:absolute;left:2814;top:-1745;width:6504;height:4898" id="docshape202"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733120" type="#_x0000_t202" id="docshape203"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1"/>
        <w:rPr>
          <w:rFonts w:ascii="新細明體"/>
          <w:sz w:val="12"/>
        </w:rPr>
      </w:pPr>
    </w:p>
    <w:p>
      <w:pPr>
        <w:spacing w:before="58"/>
        <w:ind w:left="214" w:right="0" w:firstLine="0"/>
        <w:jc w:val="center"/>
        <w:rPr>
          <w:sz w:val="18"/>
        </w:rPr>
      </w:pPr>
      <w:r>
        <w:rPr/>
        <w:pict>
          <v:group style="position:absolute;margin-left:79.578201pt;margin-top:-136.618774pt;width:1pt;height:505.7pt;mso-position-horizontal-relative:page;mso-position-vertical-relative:paragraph;z-index:15769600" id="docshapegroup204" coordorigin="1592,-2732" coordsize="20,10114">
            <v:line style="position:absolute" from="1602,-2662" to="1602,7381" stroked="true" strokeweight="1pt" strokecolor="#7f2a90">
              <v:stroke dashstyle="dot"/>
            </v:line>
            <v:shape style="position:absolute;left:1591;top:-2733;width:20;height:20" id="docshape205" coordorigin="1592,-2732" coordsize="20,20" path="m1592,-2722l1594,-2729,1602,-2732,1609,-2729,1612,-2722,1609,-2715,1602,-2712,1594,-2715,1592,-272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3.18</w:t>
      </w:r>
      <w:r>
        <w:rPr>
          <w:rFonts w:ascii="Times New Roman" w:eastAsia="Times New Roman"/>
          <w:color w:val="7F2A90"/>
          <w:spacing w:val="58"/>
          <w:w w:val="150"/>
          <w:sz w:val="18"/>
        </w:rPr>
        <w:t>  </w:t>
      </w:r>
      <w:r>
        <w:rPr>
          <w:color w:val="7F2A90"/>
          <w:spacing w:val="13"/>
          <w:sz w:val="18"/>
        </w:rPr>
        <w:t>选择</w:t>
      </w:r>
      <w:r>
        <w:rPr>
          <w:rFonts w:ascii="Times New Roman" w:eastAsia="Times New Roman"/>
          <w:color w:val="7F2A90"/>
          <w:sz w:val="18"/>
        </w:rPr>
        <w:t>AddUserFields</w:t>
      </w:r>
      <w:r>
        <w:rPr>
          <w:rFonts w:ascii="Times New Roman" w:eastAsia="Times New Roman"/>
          <w:color w:val="7F2A90"/>
          <w:spacing w:val="-8"/>
          <w:sz w:val="18"/>
        </w:rPr>
        <w:t> </w:t>
      </w:r>
      <w:r>
        <w:rPr>
          <w:color w:val="7F2A90"/>
          <w:spacing w:val="-4"/>
          <w:sz w:val="18"/>
        </w:rPr>
        <w:t>过滤器</w:t>
      </w:r>
    </w:p>
    <w:p>
      <w:pPr>
        <w:pStyle w:val="BodyText"/>
        <w:spacing w:before="11"/>
        <w:rPr>
          <w:sz w:val="13"/>
        </w:rPr>
      </w:pPr>
      <w:r>
        <w:rPr/>
        <w:pict>
          <v:group style="position:absolute;margin-left:140.8815pt;margin-top:10.555565pt;width:324.850pt;height:244.95pt;mso-position-horizontal-relative:page;mso-position-vertical-relative:paragraph;z-index:-15688704;mso-wrap-distance-left:0;mso-wrap-distance-right:0" id="docshapegroup206" coordorigin="2818,211" coordsize="6497,4899">
            <v:shape style="position:absolute;left:2820;top:213;width:6492;height:4893" type="#_x0000_t75" id="docshape207" stroked="false">
              <v:imagedata r:id="rId30" o:title=""/>
            </v:shape>
            <v:rect style="position:absolute;left:2820;top:213;width:6492;height:4893" id="docshape208" filled="false" stroked="true" strokeweight=".283pt" strokecolor="#a7a9ac">
              <v:stroke dashstyle="solid"/>
            </v:rect>
            <w10:wrap type="topAndBottom"/>
          </v:group>
        </w:pict>
      </w:r>
    </w:p>
    <w:p>
      <w:pPr>
        <w:pStyle w:val="BodyText"/>
        <w:spacing w:before="9"/>
        <w:rPr>
          <w:sz w:val="10"/>
        </w:rPr>
      </w:pPr>
    </w:p>
    <w:p>
      <w:pPr>
        <w:spacing w:after="0"/>
        <w:rPr>
          <w:sz w:val="10"/>
        </w:rPr>
        <w:sectPr>
          <w:pgSz w:w="11970" w:h="16220"/>
          <w:pgMar w:header="0" w:footer="540" w:top="0" w:bottom="720" w:left="1340" w:right="1380"/>
        </w:sectPr>
      </w:pPr>
    </w:p>
    <w:p>
      <w:pPr>
        <w:pStyle w:val="BodyText"/>
        <w:spacing w:before="8"/>
        <w:rPr>
          <w:sz w:val="34"/>
        </w:rPr>
      </w:pPr>
    </w:p>
    <w:p>
      <w:pPr>
        <w:pStyle w:val="ListParagraph"/>
        <w:numPr>
          <w:ilvl w:val="3"/>
          <w:numId w:val="1"/>
        </w:numPr>
        <w:tabs>
          <w:tab w:pos="1466" w:val="left" w:leader="none"/>
        </w:tabs>
        <w:spacing w:line="240" w:lineRule="auto" w:before="0" w:after="0"/>
        <w:ind w:left="1465" w:right="0" w:hanging="227"/>
        <w:jc w:val="left"/>
        <w:rPr>
          <w:sz w:val="21"/>
        </w:rPr>
      </w:pPr>
      <w:r>
        <w:rPr>
          <w:color w:val="7F2A90"/>
          <w:spacing w:val="-3"/>
          <w:sz w:val="21"/>
        </w:rPr>
        <w:t>属性赋值</w:t>
      </w:r>
    </w:p>
    <w:p>
      <w:pPr>
        <w:spacing w:before="58"/>
        <w:ind w:left="1239" w:right="0" w:firstLine="0"/>
        <w:jc w:val="left"/>
        <w:rPr>
          <w:sz w:val="18"/>
        </w:rPr>
      </w:pPr>
      <w:r>
        <w:rPr/>
        <w:br w:type="column"/>
      </w:r>
      <w:r>
        <w:rPr>
          <w:color w:val="7F2A90"/>
          <w:spacing w:val="27"/>
          <w:sz w:val="18"/>
        </w:rPr>
        <w:t>图</w:t>
      </w:r>
      <w:r>
        <w:rPr>
          <w:rFonts w:ascii="Times New Roman" w:eastAsia="Times New Roman"/>
          <w:color w:val="7F2A90"/>
          <w:sz w:val="18"/>
        </w:rPr>
        <w:t>3.19</w:t>
      </w:r>
      <w:r>
        <w:rPr>
          <w:rFonts w:ascii="Times New Roman" w:eastAsia="Times New Roman"/>
          <w:color w:val="7F2A90"/>
          <w:spacing w:val="63"/>
          <w:sz w:val="18"/>
        </w:rPr>
        <w:t>  </w:t>
      </w:r>
      <w:r>
        <w:rPr>
          <w:color w:val="7F2A90"/>
          <w:spacing w:val="13"/>
          <w:sz w:val="18"/>
        </w:rPr>
        <w:t>添加</w:t>
      </w:r>
      <w:r>
        <w:rPr>
          <w:rFonts w:ascii="Times New Roman" w:eastAsia="Times New Roman"/>
          <w:color w:val="7F2A90"/>
          <w:sz w:val="18"/>
        </w:rPr>
        <w:t>mood</w:t>
      </w:r>
      <w:r>
        <w:rPr>
          <w:rFonts w:ascii="Times New Roman" w:eastAsia="Times New Roman"/>
          <w:color w:val="7F2A90"/>
          <w:spacing w:val="-14"/>
          <w:sz w:val="18"/>
        </w:rPr>
        <w:t> </w:t>
      </w:r>
      <w:r>
        <w:rPr>
          <w:color w:val="7F2A90"/>
          <w:spacing w:val="-5"/>
          <w:sz w:val="18"/>
        </w:rPr>
        <w:t>属性</w:t>
      </w:r>
    </w:p>
    <w:p>
      <w:pPr>
        <w:spacing w:after="0"/>
        <w:jc w:val="left"/>
        <w:rPr>
          <w:sz w:val="18"/>
        </w:rPr>
        <w:sectPr>
          <w:type w:val="continuous"/>
          <w:pgSz w:w="11970" w:h="16220"/>
          <w:pgMar w:header="0" w:footer="540" w:top="0" w:bottom="720" w:left="1340" w:right="1380"/>
          <w:cols w:num="2" w:equalWidth="0">
            <w:col w:w="2367" w:space="154"/>
            <w:col w:w="6729"/>
          </w:cols>
        </w:sectPr>
      </w:pPr>
    </w:p>
    <w:p>
      <w:pPr>
        <w:pStyle w:val="BodyText"/>
        <w:spacing w:line="288" w:lineRule="auto" w:before="57"/>
        <w:ind w:left="814" w:right="594" w:firstLine="425"/>
      </w:pPr>
      <w:r>
        <w:rPr/>
        <w:pict>
          <v:group style="position:absolute;margin-left:0pt;margin-top:.000208pt;width:99.25pt;height:178.6pt;mso-position-horizontal-relative:page;mso-position-vertical-relative:page;z-index:-17735168" id="docshapegroup209" coordorigin="0,0" coordsize="1985,3572">
            <v:shape style="position:absolute;left:566;top:566;width:1418;height:3005" type="#_x0000_t75" id="docshape210" stroked="false">
              <v:imagedata r:id="rId9" o:title=""/>
            </v:shape>
            <v:shape style="position:absolute;left:170;top:170;width:567;height:567" id="docshape211" coordorigin="170,170" coordsize="567,567" path="m737,567l170,567m567,737l567,170e" filled="false" stroked="true" strokeweight="1.417pt" strokecolor="#ffffff">
              <v:path arrowok="t"/>
              <v:stroke dashstyle="solid"/>
            </v:shape>
            <v:shape style="position:absolute;left:0;top:0;width:737;height:737" id="docshape212" coordorigin="0,0" coordsize="737,737" path="m567,737l0,737m737,567l737,0e" filled="false" stroked="true" strokeweight=".283pt" strokecolor="#000000">
              <v:path arrowok="t"/>
              <v:stroke dashstyle="solid"/>
            </v:shape>
            <v:shape style="position:absolute;left:170;top:170;width:567;height:567" id="docshape213"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70624" id="docshapegroup214" coordorigin="11222,0" coordsize="740,740">
            <v:shape style="position:absolute;left:11225;top:0;width:737;height:737" id="docshape215" coordorigin="11225,0" coordsize="737,737" path="m11395,737l11962,737m11225,567l11225,0e" filled="false" stroked="true" strokeweight=".283pt" strokecolor="#000000">
              <v:path arrowok="t"/>
              <v:stroke dashstyle="solid"/>
            </v:shape>
            <v:shape style="position:absolute;left:11225;top:170;width:567;height:567" id="docshape216"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32608" type="#_x0000_t202" id="docshape21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Times New Roman" w:eastAsia="Times New Roman"/>
          <w:color w:val="231F20"/>
          <w:spacing w:val="5"/>
        </w:rPr>
        <w:t>mood</w:t>
      </w:r>
      <w:r>
        <w:rPr>
          <w:color w:val="231F20"/>
          <w:spacing w:val="9"/>
        </w:rPr>
        <w:t>（</w:t>
      </w:r>
      <w:r>
        <w:rPr>
          <w:color w:val="231F20"/>
          <w:spacing w:val="8"/>
        </w:rPr>
        <w:t>心情</w:t>
      </w:r>
      <w:r>
        <w:rPr>
          <w:color w:val="231F20"/>
          <w:spacing w:val="9"/>
        </w:rPr>
        <w:t>）</w:t>
      </w:r>
      <w:r>
        <w:rPr>
          <w:color w:val="231F20"/>
          <w:spacing w:val="16"/>
        </w:rPr>
        <w:t>属性是</w:t>
      </w:r>
      <w:r>
        <w:rPr>
          <w:rFonts w:ascii="Times New Roman" w:eastAsia="Times New Roman"/>
          <w:color w:val="231F20"/>
          <w:spacing w:val="5"/>
        </w:rPr>
        <w:t>nomina</w:t>
      </w:r>
      <w:r>
        <w:rPr>
          <w:rFonts w:ascii="Times New Roman" w:eastAsia="Times New Roman"/>
          <w:color w:val="231F20"/>
        </w:rPr>
        <w:t>l</w:t>
      </w:r>
      <w:r>
        <w:rPr>
          <w:rFonts w:ascii="Times New Roman" w:eastAsia="Times New Roman"/>
          <w:color w:val="231F20"/>
          <w:spacing w:val="-22"/>
        </w:rPr>
        <w:t> </w:t>
      </w:r>
      <w:r>
        <w:rPr>
          <w:color w:val="231F20"/>
          <w:spacing w:val="6"/>
        </w:rPr>
        <w:t>标称型数据，还需设置允许的取值：</w:t>
      </w:r>
      <w:r>
        <w:rPr>
          <w:rFonts w:ascii="Times New Roman" w:eastAsia="Times New Roman"/>
          <w:color w:val="231F20"/>
          <w:spacing w:val="5"/>
        </w:rPr>
        <w:t>good</w:t>
      </w:r>
      <w:r>
        <w:rPr>
          <w:color w:val="231F20"/>
          <w:spacing w:val="9"/>
        </w:rPr>
        <w:t>（</w:t>
      </w:r>
      <w:r>
        <w:rPr>
          <w:color w:val="231F20"/>
          <w:spacing w:val="7"/>
        </w:rPr>
        <w:t>好）</w:t>
      </w:r>
      <w:r>
        <w:rPr>
          <w:color w:val="231F20"/>
          <w:spacing w:val="18"/>
        </w:rPr>
        <w:t>或者</w:t>
      </w:r>
      <w:r>
        <w:rPr>
          <w:rFonts w:ascii="Times New Roman" w:eastAsia="Times New Roman"/>
          <w:color w:val="231F20"/>
          <w:spacing w:val="5"/>
        </w:rPr>
        <w:t>bad</w:t>
      </w:r>
      <w:r>
        <w:rPr>
          <w:color w:val="231F20"/>
          <w:spacing w:val="5"/>
        </w:rPr>
        <w:t>（不好），步骤如下。</w:t>
      </w:r>
    </w:p>
    <w:p>
      <w:pPr>
        <w:pStyle w:val="BodyText"/>
        <w:rPr>
          <w:sz w:val="20"/>
        </w:rPr>
      </w:pPr>
    </w:p>
    <w:p>
      <w:pPr>
        <w:pStyle w:val="BodyText"/>
        <w:spacing w:before="2"/>
        <w:rPr>
          <w:sz w:val="16"/>
        </w:rPr>
      </w:pPr>
    </w:p>
    <w:p>
      <w:pPr>
        <w:pStyle w:val="Heading2"/>
        <w:ind w:left="118"/>
      </w:pPr>
      <w:r>
        <w:rPr>
          <w:color w:val="7F2A90"/>
          <w:spacing w:val="-5"/>
        </w:rPr>
        <w:t>46</w:t>
      </w:r>
    </w:p>
    <w:p>
      <w:pPr>
        <w:spacing w:after="0"/>
        <w:sectPr>
          <w:type w:val="continuous"/>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773696" id="docshapegroup218" coordorigin="9865,0" coordsize="2098,3572">
            <v:shape style="position:absolute;left:9864;top:566;width:1531;height:3005" type="#_x0000_t75" id="docshape219" stroked="false">
              <v:imagedata r:id="rId12" o:title=""/>
            </v:shape>
            <v:line style="position:absolute" from="11225,567" to="11792,567" stroked="true" strokeweight="1.417pt" strokecolor="#ffffff">
              <v:stroke dashstyle="solid"/>
            </v:line>
            <v:shape style="position:absolute;left:11225;top:0;width:737;height:737" id="docshape220" coordorigin="11225,0" coordsize="737,737" path="m11395,737l11962,737m11225,567l11225,0e" filled="false" stroked="true" strokeweight=".283pt" strokecolor="#000000">
              <v:path arrowok="t"/>
              <v:stroke dashstyle="solid"/>
            </v:shape>
            <v:shape style="position:absolute;left:11225;top:170;width:567;height:567" id="docshape221" coordorigin="11225,170" coordsize="567,567" path="m11225,567l11792,567m11395,737l11395,170e" filled="false" stroked="true" strokeweight=".283pt" strokecolor="#000000">
              <v:path arrowok="t"/>
              <v:stroke dashstyle="solid"/>
            </v:shape>
            <v:shape style="position:absolute;left:10326;top:2145;width:110;height:172" type="#_x0000_t202" id="docshape222"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2953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75744" type="#_x0000_t202" id="docshape22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224" coordorigin="0,0" coordsize="740,740">
            <v:shape style="position:absolute;left:0;top:0;width:737;height:737" id="docshape225" coordorigin="0,0" coordsize="737,737" path="m567,737l0,737m737,567l737,0e" filled="false" stroked="true" strokeweight=".283pt" strokecolor="#000000">
              <v:path arrowok="t"/>
              <v:stroke dashstyle="solid"/>
            </v:shape>
            <v:shape style="position:absolute;left:170;top:170;width:567;height:567" id="docshape226"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ListParagraph"/>
        <w:numPr>
          <w:ilvl w:val="0"/>
          <w:numId w:val="6"/>
        </w:numPr>
        <w:tabs>
          <w:tab w:pos="1616" w:val="left" w:leader="none"/>
        </w:tabs>
        <w:spacing w:line="240" w:lineRule="auto" w:before="51" w:after="0"/>
        <w:ind w:left="1615" w:right="0" w:hanging="547"/>
        <w:jc w:val="left"/>
        <w:rPr>
          <w:rFonts w:ascii="Times New Roman" w:eastAsia="Times New Roman"/>
          <w:sz w:val="21"/>
        </w:rPr>
      </w:pPr>
      <w:r>
        <w:rPr/>
        <w:pict>
          <v:shape style="position:absolute;margin-left:513.053284pt;margin-top:10.013086pt;width:11pt;height:90.55pt;mso-position-horizontal-relative:page;mso-position-vertical-relative:paragraph;z-index:15775232" type="#_x0000_t202" id="docshape227"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7"/>
          <w:sz w:val="21"/>
        </w:rPr>
        <w:t>保持图</w:t>
      </w:r>
      <w:r>
        <w:rPr>
          <w:rFonts w:ascii="Times New Roman" w:eastAsia="Times New Roman"/>
          <w:color w:val="231F20"/>
          <w:sz w:val="21"/>
        </w:rPr>
        <w:t>3.20</w:t>
      </w:r>
      <w:r>
        <w:rPr>
          <w:rFonts w:ascii="Times New Roman" w:eastAsia="Times New Roman"/>
          <w:color w:val="231F20"/>
          <w:spacing w:val="-2"/>
          <w:sz w:val="21"/>
        </w:rPr>
        <w:t> </w:t>
      </w:r>
      <w:r>
        <w:rPr>
          <w:color w:val="231F20"/>
          <w:spacing w:val="31"/>
          <w:sz w:val="21"/>
        </w:rPr>
        <w:t>中</w:t>
      </w:r>
      <w:r>
        <w:rPr>
          <w:rFonts w:ascii="Times New Roman" w:eastAsia="Times New Roman"/>
          <w:color w:val="231F20"/>
          <w:sz w:val="21"/>
        </w:rPr>
        <w:t>mood </w:t>
      </w:r>
      <w:r>
        <w:rPr>
          <w:color w:val="231F20"/>
          <w:spacing w:val="10"/>
          <w:sz w:val="21"/>
        </w:rPr>
        <w:t>属性的选中状态，单击</w:t>
      </w:r>
      <w:r>
        <w:rPr>
          <w:rFonts w:ascii="Times New Roman" w:eastAsia="Times New Roman"/>
          <w:color w:val="231F20"/>
          <w:sz w:val="21"/>
        </w:rPr>
        <w:t>Choose</w:t>
      </w:r>
      <w:r>
        <w:rPr>
          <w:rFonts w:ascii="Times New Roman" w:eastAsia="Times New Roman"/>
          <w:color w:val="231F20"/>
          <w:spacing w:val="1"/>
          <w:sz w:val="21"/>
        </w:rPr>
        <w:t> </w:t>
      </w:r>
      <w:r>
        <w:rPr>
          <w:color w:val="231F20"/>
          <w:spacing w:val="11"/>
          <w:sz w:val="21"/>
        </w:rPr>
        <w:t>按钮，找到</w:t>
      </w:r>
      <w:r>
        <w:rPr>
          <w:rFonts w:ascii="Times New Roman" w:eastAsia="Times New Roman"/>
          <w:color w:val="231F20"/>
          <w:spacing w:val="-2"/>
          <w:sz w:val="21"/>
        </w:rPr>
        <w:t>AddValues</w:t>
      </w:r>
    </w:p>
    <w:p>
      <w:pPr>
        <w:pStyle w:val="BodyText"/>
        <w:spacing w:before="57"/>
        <w:ind w:left="644"/>
      </w:pPr>
      <w:r>
        <w:rPr>
          <w:color w:val="231F20"/>
          <w:spacing w:val="5"/>
        </w:rPr>
        <w:t>过滤器，如图</w:t>
      </w:r>
      <w:r>
        <w:rPr>
          <w:rFonts w:ascii="Times New Roman" w:eastAsia="Times New Roman"/>
          <w:color w:val="231F20"/>
        </w:rPr>
        <w:t>3.21</w:t>
      </w:r>
      <w:r>
        <w:rPr>
          <w:rFonts w:ascii="Times New Roman" w:eastAsia="Times New Roman"/>
          <w:color w:val="231F20"/>
          <w:spacing w:val="29"/>
        </w:rPr>
        <w:t> </w:t>
      </w:r>
      <w:r>
        <w:rPr>
          <w:color w:val="231F20"/>
          <w:spacing w:val="-4"/>
        </w:rPr>
        <w:t>所示。</w:t>
      </w:r>
    </w:p>
    <w:p>
      <w:pPr>
        <w:pStyle w:val="BodyText"/>
        <w:spacing w:before="5"/>
        <w:rPr>
          <w:sz w:val="7"/>
        </w:rPr>
      </w:pPr>
      <w:r>
        <w:rPr/>
        <w:pict>
          <v:group style="position:absolute;margin-left:135.553497pt;margin-top:6.19347pt;width:318.5pt;height:240pt;mso-position-horizontal-relative:page;mso-position-vertical-relative:paragraph;z-index:-15684608;mso-wrap-distance-left:0;mso-wrap-distance-right:0" id="docshapegroup228" coordorigin="2711,124" coordsize="6370,4800">
            <v:shape style="position:absolute;left:2713;top:126;width:6365;height:4794" type="#_x0000_t75" id="docshape229" stroked="false">
              <v:imagedata r:id="rId31" o:title=""/>
            </v:shape>
            <v:rect style="position:absolute;left:2713;top:126;width:6365;height:4794" id="docshape230" filled="false" stroked="true" strokeweight=".283pt" strokecolor="#a7a9ac">
              <v:stroke dashstyle="solid"/>
            </v:rect>
            <w10:wrap type="topAndBottom"/>
          </v:group>
        </w:pict>
      </w:r>
    </w:p>
    <w:p>
      <w:pPr>
        <w:pStyle w:val="BodyText"/>
        <w:spacing w:before="9"/>
        <w:rPr>
          <w:sz w:val="7"/>
        </w:rPr>
      </w:pPr>
    </w:p>
    <w:p>
      <w:pPr>
        <w:spacing w:before="58"/>
        <w:ind w:left="603" w:right="726" w:firstLine="0"/>
        <w:jc w:val="center"/>
        <w:rPr>
          <w:sz w:val="18"/>
        </w:rPr>
      </w:pPr>
      <w:r>
        <w:rPr/>
        <w:pict>
          <v:group style="position:absolute;margin-left:518.053284pt;margin-top:-179.090988pt;width:1pt;height:521pt;mso-position-horizontal-relative:page;mso-position-vertical-relative:paragraph;z-index:15774208" id="docshapegroup231" coordorigin="10361,-3582" coordsize="20,10420">
            <v:line style="position:absolute" from="10371,-3512" to="10371,6838" stroked="true" strokeweight="1pt" strokecolor="#7f2a90">
              <v:stroke dashstyle="dot"/>
            </v:line>
            <v:shape style="position:absolute;left:10361;top:-3582;width:20;height:20" id="docshape232" coordorigin="10361,-3582" coordsize="20,20" path="m10361,-3572l10364,-3579,10371,-3582,10378,-3579,10381,-3572,10378,-3565,10371,-3562,10364,-3565,10361,-357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3.20</w:t>
      </w:r>
      <w:r>
        <w:rPr>
          <w:rFonts w:ascii="Times New Roman" w:eastAsia="Times New Roman"/>
          <w:color w:val="7F2A90"/>
          <w:spacing w:val="67"/>
          <w:sz w:val="18"/>
        </w:rPr>
        <w:t>  </w:t>
      </w:r>
      <w:r>
        <w:rPr>
          <w:color w:val="7F2A90"/>
          <w:spacing w:val="6"/>
          <w:sz w:val="18"/>
        </w:rPr>
        <w:t>添加好的</w:t>
      </w:r>
      <w:r>
        <w:rPr>
          <w:rFonts w:ascii="Times New Roman" w:eastAsia="Times New Roman"/>
          <w:color w:val="7F2A90"/>
          <w:sz w:val="18"/>
        </w:rPr>
        <w:t>mood</w:t>
      </w:r>
      <w:r>
        <w:rPr>
          <w:rFonts w:ascii="Times New Roman" w:eastAsia="Times New Roman"/>
          <w:color w:val="7F2A90"/>
          <w:spacing w:val="-14"/>
          <w:sz w:val="18"/>
        </w:rPr>
        <w:t> </w:t>
      </w:r>
      <w:r>
        <w:rPr>
          <w:color w:val="7F2A90"/>
          <w:spacing w:val="-5"/>
          <w:sz w:val="18"/>
        </w:rPr>
        <w:t>属性</w:t>
      </w:r>
    </w:p>
    <w:p>
      <w:pPr>
        <w:pStyle w:val="BodyText"/>
        <w:spacing w:before="1"/>
        <w:rPr>
          <w:sz w:val="23"/>
        </w:rPr>
      </w:pPr>
      <w:r>
        <w:rPr/>
        <w:pict>
          <v:group style="position:absolute;margin-left:137.017502pt;margin-top:16.791574pt;width:315.6pt;height:237.7pt;mso-position-horizontal-relative:page;mso-position-vertical-relative:paragraph;z-index:-15684096;mso-wrap-distance-left:0;mso-wrap-distance-right:0" id="docshapegroup233" coordorigin="2740,336" coordsize="6312,4754">
            <v:shape style="position:absolute;left:2743;top:338;width:6306;height:4749" type="#_x0000_t75" id="docshape234" stroked="false">
              <v:imagedata r:id="rId32" o:title=""/>
            </v:shape>
            <v:rect style="position:absolute;left:2743;top:338;width:6306;height:4749" id="docshape235" filled="false" stroked="true" strokeweight=".283pt" strokecolor="#a7a9ac">
              <v:stroke dashstyle="solid"/>
            </v:rect>
            <w10:wrap type="topAndBottom"/>
          </v:group>
        </w:pict>
      </w:r>
    </w:p>
    <w:p>
      <w:pPr>
        <w:pStyle w:val="BodyText"/>
        <w:spacing w:before="9"/>
        <w:rPr>
          <w:sz w:val="10"/>
        </w:rPr>
      </w:pPr>
    </w:p>
    <w:p>
      <w:pPr>
        <w:spacing w:before="58"/>
        <w:ind w:left="3297" w:right="0" w:firstLine="0"/>
        <w:jc w:val="left"/>
        <w:rPr>
          <w:sz w:val="18"/>
        </w:rPr>
      </w:pPr>
      <w:r>
        <w:rPr>
          <w:color w:val="7F2A90"/>
          <w:spacing w:val="27"/>
          <w:sz w:val="18"/>
        </w:rPr>
        <w:t>图</w:t>
      </w:r>
      <w:r>
        <w:rPr>
          <w:rFonts w:ascii="Times New Roman" w:eastAsia="Times New Roman"/>
          <w:color w:val="7F2A90"/>
          <w:sz w:val="18"/>
        </w:rPr>
        <w:t>3.21</w:t>
      </w:r>
      <w:r>
        <w:rPr>
          <w:rFonts w:ascii="Times New Roman" w:eastAsia="Times New Roman"/>
          <w:color w:val="7F2A90"/>
          <w:spacing w:val="65"/>
          <w:sz w:val="18"/>
        </w:rPr>
        <w:t>  </w:t>
      </w:r>
      <w:r>
        <w:rPr>
          <w:color w:val="7F2A90"/>
          <w:spacing w:val="13"/>
          <w:sz w:val="18"/>
        </w:rPr>
        <w:t>选择</w:t>
      </w:r>
      <w:r>
        <w:rPr>
          <w:rFonts w:ascii="Times New Roman" w:eastAsia="Times New Roman"/>
          <w:color w:val="7F2A90"/>
          <w:sz w:val="18"/>
        </w:rPr>
        <w:t>AddValues</w:t>
      </w:r>
      <w:r>
        <w:rPr>
          <w:rFonts w:ascii="Times New Roman" w:eastAsia="Times New Roman"/>
          <w:color w:val="7F2A90"/>
          <w:spacing w:val="-14"/>
          <w:sz w:val="18"/>
        </w:rPr>
        <w:t> </w:t>
      </w:r>
      <w:r>
        <w:rPr>
          <w:color w:val="7F2A90"/>
          <w:spacing w:val="-4"/>
          <w:sz w:val="18"/>
        </w:rPr>
        <w:t>过滤器</w:t>
      </w:r>
    </w:p>
    <w:p>
      <w:pPr>
        <w:pStyle w:val="ListParagraph"/>
        <w:numPr>
          <w:ilvl w:val="0"/>
          <w:numId w:val="6"/>
        </w:numPr>
        <w:tabs>
          <w:tab w:pos="1598" w:val="left" w:leader="none"/>
        </w:tabs>
        <w:spacing w:line="288" w:lineRule="auto" w:before="166" w:after="0"/>
        <w:ind w:left="644" w:right="663" w:firstLine="425"/>
        <w:jc w:val="left"/>
        <w:rPr>
          <w:sz w:val="21"/>
        </w:rPr>
      </w:pPr>
      <w:r>
        <w:rPr>
          <w:color w:val="231F20"/>
          <w:spacing w:val="13"/>
          <w:sz w:val="21"/>
        </w:rPr>
        <w:t>单击</w:t>
      </w:r>
      <w:r>
        <w:rPr>
          <w:rFonts w:ascii="Times New Roman" w:hAnsi="Times New Roman" w:eastAsia="Times New Roman"/>
          <w:color w:val="231F20"/>
          <w:sz w:val="21"/>
        </w:rPr>
        <w:t>Filter</w:t>
      </w:r>
      <w:r>
        <w:rPr>
          <w:rFonts w:ascii="Times New Roman" w:hAnsi="Times New Roman" w:eastAsia="Times New Roman"/>
          <w:color w:val="231F20"/>
          <w:spacing w:val="-26"/>
          <w:sz w:val="21"/>
        </w:rPr>
        <w:t> </w:t>
      </w:r>
      <w:r>
        <w:rPr>
          <w:color w:val="231F20"/>
          <w:spacing w:val="1"/>
          <w:sz w:val="21"/>
        </w:rPr>
        <w:t>下方的文本框，会出现一个新的</w:t>
      </w:r>
      <w:r>
        <w:rPr>
          <w:rFonts w:ascii="Times New Roman" w:hAnsi="Times New Roman" w:eastAsia="Times New Roman"/>
          <w:color w:val="231F20"/>
          <w:sz w:val="21"/>
        </w:rPr>
        <w:t>weka.ﬁlters.unsupervised.attribute. </w:t>
      </w:r>
      <w:r>
        <w:rPr>
          <w:rFonts w:ascii="Times New Roman" w:hAnsi="Times New Roman" w:eastAsia="Times New Roman"/>
          <w:color w:val="231F20"/>
          <w:spacing w:val="-2"/>
          <w:sz w:val="21"/>
        </w:rPr>
        <w:t>AddValues</w:t>
      </w:r>
      <w:r>
        <w:rPr>
          <w:rFonts w:ascii="Times New Roman" w:hAnsi="Times New Roman" w:eastAsia="Times New Roman"/>
          <w:color w:val="231F20"/>
          <w:spacing w:val="-9"/>
          <w:sz w:val="21"/>
        </w:rPr>
        <w:t> </w:t>
      </w:r>
      <w:r>
        <w:rPr>
          <w:color w:val="231F20"/>
          <w:spacing w:val="-19"/>
          <w:sz w:val="21"/>
        </w:rPr>
        <w:t>对话框。在</w:t>
      </w:r>
      <w:r>
        <w:rPr>
          <w:rFonts w:ascii="Times New Roman" w:hAnsi="Times New Roman" w:eastAsia="Times New Roman"/>
          <w:color w:val="231F20"/>
          <w:spacing w:val="-2"/>
          <w:sz w:val="21"/>
        </w:rPr>
        <w:t>labels</w:t>
      </w:r>
      <w:r>
        <w:rPr>
          <w:rFonts w:ascii="Times New Roman" w:hAnsi="Times New Roman" w:eastAsia="Times New Roman"/>
          <w:color w:val="231F20"/>
          <w:spacing w:val="-9"/>
          <w:sz w:val="21"/>
        </w:rPr>
        <w:t> </w:t>
      </w:r>
      <w:r>
        <w:rPr>
          <w:color w:val="231F20"/>
          <w:spacing w:val="-14"/>
          <w:sz w:val="21"/>
        </w:rPr>
        <w:t>文本框中输入“</w:t>
      </w:r>
      <w:r>
        <w:rPr>
          <w:rFonts w:ascii="Times New Roman" w:hAnsi="Times New Roman" w:eastAsia="Times New Roman"/>
          <w:color w:val="231F20"/>
          <w:spacing w:val="-2"/>
          <w:sz w:val="21"/>
        </w:rPr>
        <w:t>good</w:t>
      </w:r>
      <w:r>
        <w:rPr>
          <w:color w:val="231F20"/>
          <w:spacing w:val="-2"/>
          <w:sz w:val="21"/>
        </w:rPr>
        <w:t>，</w:t>
      </w:r>
      <w:r>
        <w:rPr>
          <w:rFonts w:ascii="Times New Roman" w:hAnsi="Times New Roman" w:eastAsia="Times New Roman"/>
          <w:color w:val="231F20"/>
          <w:spacing w:val="-2"/>
          <w:sz w:val="21"/>
        </w:rPr>
        <w:t>bad</w:t>
      </w:r>
      <w:r>
        <w:rPr>
          <w:color w:val="231F20"/>
          <w:spacing w:val="-2"/>
          <w:sz w:val="21"/>
        </w:rPr>
        <w:t>”，单击</w:t>
      </w:r>
      <w:r>
        <w:rPr>
          <w:rFonts w:ascii="Times New Roman" w:hAnsi="Times New Roman" w:eastAsia="Times New Roman"/>
          <w:color w:val="231F20"/>
          <w:spacing w:val="-2"/>
          <w:sz w:val="21"/>
        </w:rPr>
        <w:t>OK</w:t>
      </w:r>
      <w:r>
        <w:rPr>
          <w:rFonts w:ascii="Times New Roman" w:hAnsi="Times New Roman" w:eastAsia="Times New Roman"/>
          <w:color w:val="231F20"/>
          <w:spacing w:val="-9"/>
          <w:sz w:val="21"/>
        </w:rPr>
        <w:t> </w:t>
      </w:r>
      <w:r>
        <w:rPr>
          <w:color w:val="231F20"/>
          <w:spacing w:val="-19"/>
          <w:sz w:val="21"/>
        </w:rPr>
        <w:t>按钮，如图</w:t>
      </w:r>
      <w:r>
        <w:rPr>
          <w:rFonts w:ascii="Times New Roman" w:hAnsi="Times New Roman" w:eastAsia="Times New Roman"/>
          <w:color w:val="231F20"/>
          <w:spacing w:val="-2"/>
          <w:sz w:val="21"/>
        </w:rPr>
        <w:t>3.22</w:t>
      </w:r>
      <w:r>
        <w:rPr>
          <w:rFonts w:ascii="Times New Roman" w:hAnsi="Times New Roman" w:eastAsia="Times New Roman"/>
          <w:color w:val="231F20"/>
          <w:spacing w:val="-9"/>
          <w:sz w:val="21"/>
        </w:rPr>
        <w:t> </w:t>
      </w:r>
      <w:r>
        <w:rPr>
          <w:color w:val="231F20"/>
          <w:spacing w:val="-2"/>
          <w:sz w:val="21"/>
        </w:rPr>
        <w:t>所示。</w:t>
      </w:r>
    </w:p>
    <w:p>
      <w:pPr>
        <w:pStyle w:val="BodyText"/>
        <w:spacing w:before="8"/>
        <w:rPr>
          <w:sz w:val="22"/>
        </w:rPr>
      </w:pPr>
    </w:p>
    <w:p>
      <w:pPr>
        <w:pStyle w:val="Heading2"/>
        <w:ind w:right="109"/>
        <w:jc w:val="right"/>
      </w:pPr>
      <w:r>
        <w:rPr>
          <w:color w:val="7F2A90"/>
          <w:spacing w:val="-5"/>
        </w:rPr>
        <w:t>47</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27488" id="docshapegroup236" coordorigin="0,0" coordsize="1985,3572">
            <v:shape style="position:absolute;left:566;top:566;width:1418;height:3005" type="#_x0000_t75" id="docshape237" stroked="false">
              <v:imagedata r:id="rId9" o:title=""/>
            </v:shape>
            <v:shape style="position:absolute;left:170;top:170;width:567;height:567" id="docshape238" coordorigin="170,170" coordsize="567,567" path="m737,567l170,567m567,737l567,170e" filled="false" stroked="true" strokeweight="1.417pt" strokecolor="#ffffff">
              <v:path arrowok="t"/>
              <v:stroke dashstyle="solid"/>
            </v:shape>
            <v:shape style="position:absolute;left:0;top:0;width:737;height:737" id="docshape239" coordorigin="0,0" coordsize="737,737" path="m567,737l0,737m737,567l737,0e" filled="false" stroked="true" strokeweight=".283pt" strokecolor="#000000">
              <v:path arrowok="t"/>
              <v:stroke dashstyle="solid"/>
            </v:shape>
            <v:shape style="position:absolute;left:170;top:170;width:567;height:567" id="docshape24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78304" id="docshapegroup241" coordorigin="11222,0" coordsize="740,740">
            <v:shape style="position:absolute;left:11225;top:0;width:737;height:737" id="docshape242" coordorigin="11225,0" coordsize="737,737" path="m11395,737l11962,737m11225,567l11225,0e" filled="false" stroked="true" strokeweight=".283pt" strokecolor="#000000">
              <v:path arrowok="t"/>
              <v:stroke dashstyle="solid"/>
            </v:shape>
            <v:shape style="position:absolute;left:11225;top:170;width:567;height:567" id="docshape24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24928" type="#_x0000_t202" id="docshape24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79.578201pt;margin-top:28.038326pt;width:1pt;height:505.7pt;mso-position-horizontal-relative:page;mso-position-vertical-relative:paragraph;z-index:15777280" id="docshapegroup245" coordorigin="1592,561" coordsize="20,10114">
            <v:line style="position:absolute" from="1602,631" to="1602,10674" stroked="true" strokeweight="1pt" strokecolor="#7f2a90">
              <v:stroke dashstyle="dot"/>
            </v:line>
            <v:shape style="position:absolute;left:1591;top:560;width:20;height:20" id="docshape246" coordorigin="1592,561" coordsize="20,20" path="m1592,571l1594,564,1602,561,1609,564,1612,571,1609,578,1602,581,1594,578,1592,571xe" filled="true" fillcolor="#7f2a90" stroked="false">
              <v:path arrowok="t"/>
              <v:fill opacity="29491f" type="solid"/>
            </v:shape>
            <w10:wrap type="none"/>
          </v:group>
        </w:pict>
      </w:r>
      <w:r>
        <w:rPr/>
        <w:drawing>
          <wp:anchor distT="0" distB="0" distL="0" distR="0" allowOverlap="1" layoutInCell="1" locked="0" behindDoc="0" simplePos="0" relativeHeight="15777792">
            <wp:simplePos x="0" y="0"/>
            <wp:positionH relativeFrom="page">
              <wp:posOffset>1840428</wp:posOffset>
            </wp:positionH>
            <wp:positionV relativeFrom="paragraph">
              <wp:posOffset>-1117506</wp:posOffset>
            </wp:positionV>
            <wp:extent cx="4023123" cy="3031690"/>
            <wp:effectExtent l="0" t="0" r="0" b="0"/>
            <wp:wrapNone/>
            <wp:docPr id="1" name="image27.png"/>
            <wp:cNvGraphicFramePr>
              <a:graphicFrameLocks noChangeAspect="1"/>
            </wp:cNvGraphicFramePr>
            <a:graphic>
              <a:graphicData uri="http://schemas.openxmlformats.org/drawingml/2006/picture">
                <pic:pic>
                  <pic:nvPicPr>
                    <pic:cNvPr id="2" name="image27.png"/>
                    <pic:cNvPicPr/>
                  </pic:nvPicPr>
                  <pic:blipFill>
                    <a:blip r:embed="rId33" cstate="print"/>
                    <a:stretch>
                      <a:fillRect/>
                    </a:stretch>
                  </pic:blipFill>
                  <pic:spPr>
                    <a:xfrm>
                      <a:off x="0" y="0"/>
                      <a:ext cx="4023123" cy="3031690"/>
                    </a:xfrm>
                    <a:prstGeom prst="rect">
                      <a:avLst/>
                    </a:prstGeom>
                  </pic:spPr>
                </pic:pic>
              </a:graphicData>
            </a:graphic>
          </wp:anchor>
        </w:drawing>
      </w:r>
      <w:r>
        <w:rPr/>
        <w:pict>
          <v:shape style="position:absolute;margin-left:74.141197pt;margin-top:-83.22937pt;width:11pt;height:109.8pt;mso-position-horizontal-relative:page;mso-position-vertical-relative:paragraph;z-index:-17725440" type="#_x0000_t202" id="docshape247"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spacing w:before="14"/>
        <w:rPr>
          <w:rFonts w:ascii="新細明體"/>
          <w:sz w:val="13"/>
        </w:rPr>
      </w:pPr>
    </w:p>
    <w:p>
      <w:pPr>
        <w:spacing w:before="0"/>
        <w:ind w:left="214" w:right="0" w:firstLine="0"/>
        <w:jc w:val="center"/>
        <w:rPr>
          <w:sz w:val="18"/>
        </w:rPr>
      </w:pPr>
      <w:r>
        <w:rPr>
          <w:color w:val="7F2A90"/>
          <w:spacing w:val="27"/>
          <w:sz w:val="18"/>
        </w:rPr>
        <w:t>图</w:t>
      </w:r>
      <w:r>
        <w:rPr>
          <w:rFonts w:ascii="Times New Roman" w:eastAsia="Times New Roman"/>
          <w:color w:val="7F2A90"/>
          <w:sz w:val="18"/>
        </w:rPr>
        <w:t>3.22</w:t>
      </w:r>
      <w:r>
        <w:rPr>
          <w:rFonts w:ascii="Times New Roman" w:eastAsia="Times New Roman"/>
          <w:color w:val="7F2A90"/>
          <w:spacing w:val="72"/>
          <w:sz w:val="18"/>
        </w:rPr>
        <w:t>  </w:t>
      </w:r>
      <w:r>
        <w:rPr>
          <w:color w:val="7F2A90"/>
          <w:spacing w:val="13"/>
          <w:sz w:val="18"/>
        </w:rPr>
        <w:t>添加</w:t>
      </w:r>
      <w:r>
        <w:rPr>
          <w:rFonts w:ascii="Times New Roman" w:eastAsia="Times New Roman"/>
          <w:color w:val="7F2A90"/>
          <w:sz w:val="18"/>
        </w:rPr>
        <w:t>mood</w:t>
      </w:r>
      <w:r>
        <w:rPr>
          <w:rFonts w:ascii="Times New Roman" w:eastAsia="Times New Roman"/>
          <w:color w:val="7F2A90"/>
          <w:spacing w:val="-12"/>
          <w:sz w:val="18"/>
        </w:rPr>
        <w:t> </w:t>
      </w:r>
      <w:r>
        <w:rPr>
          <w:color w:val="7F2A90"/>
          <w:spacing w:val="-2"/>
          <w:sz w:val="18"/>
        </w:rPr>
        <w:t>属性可能的取值</w:t>
      </w:r>
    </w:p>
    <w:p>
      <w:pPr>
        <w:pStyle w:val="ListParagraph"/>
        <w:numPr>
          <w:ilvl w:val="0"/>
          <w:numId w:val="6"/>
        </w:numPr>
        <w:tabs>
          <w:tab w:pos="1785" w:val="left" w:leader="none"/>
        </w:tabs>
        <w:spacing w:line="288" w:lineRule="auto" w:before="166" w:after="0"/>
        <w:ind w:left="814" w:right="601" w:firstLine="425"/>
        <w:jc w:val="left"/>
        <w:rPr>
          <w:sz w:val="21"/>
        </w:rPr>
      </w:pPr>
      <w:r>
        <w:rPr>
          <w:color w:val="231F20"/>
          <w:spacing w:val="20"/>
          <w:sz w:val="21"/>
        </w:rPr>
        <w:t>返回</w:t>
      </w:r>
      <w:r>
        <w:rPr>
          <w:rFonts w:ascii="Times New Roman" w:eastAsia="Times New Roman"/>
          <w:color w:val="231F20"/>
          <w:spacing w:val="5"/>
          <w:sz w:val="21"/>
        </w:rPr>
        <w:t>Preproces</w:t>
      </w:r>
      <w:r>
        <w:rPr>
          <w:rFonts w:ascii="Times New Roman" w:eastAsia="Times New Roman"/>
          <w:color w:val="231F20"/>
          <w:sz w:val="21"/>
        </w:rPr>
        <w:t>s</w:t>
      </w:r>
      <w:r>
        <w:rPr>
          <w:rFonts w:ascii="Times New Roman" w:eastAsia="Times New Roman"/>
          <w:color w:val="231F20"/>
          <w:spacing w:val="-21"/>
          <w:sz w:val="21"/>
        </w:rPr>
        <w:t> </w:t>
      </w:r>
      <w:r>
        <w:rPr>
          <w:color w:val="231F20"/>
          <w:spacing w:val="11"/>
          <w:sz w:val="21"/>
        </w:rPr>
        <w:t>标签页，单击</w:t>
      </w:r>
      <w:r>
        <w:rPr>
          <w:rFonts w:ascii="Times New Roman" w:eastAsia="Times New Roman"/>
          <w:color w:val="231F20"/>
          <w:spacing w:val="5"/>
          <w:sz w:val="21"/>
        </w:rPr>
        <w:t>Appl</w:t>
      </w:r>
      <w:r>
        <w:rPr>
          <w:rFonts w:ascii="Times New Roman" w:eastAsia="Times New Roman"/>
          <w:color w:val="231F20"/>
          <w:sz w:val="21"/>
        </w:rPr>
        <w:t>y</w:t>
      </w:r>
      <w:r>
        <w:rPr>
          <w:rFonts w:ascii="Times New Roman" w:eastAsia="Times New Roman"/>
          <w:color w:val="231F20"/>
          <w:spacing w:val="-21"/>
          <w:sz w:val="21"/>
        </w:rPr>
        <w:t> </w:t>
      </w:r>
      <w:r>
        <w:rPr>
          <w:color w:val="231F20"/>
          <w:spacing w:val="4"/>
          <w:sz w:val="21"/>
        </w:rPr>
        <w:t>按钮。这样，该属性取值添加完成，</w:t>
      </w:r>
      <w:r>
        <w:rPr>
          <w:color w:val="231F20"/>
          <w:spacing w:val="18"/>
          <w:sz w:val="21"/>
        </w:rPr>
        <w:t>如图</w:t>
      </w:r>
      <w:r>
        <w:rPr>
          <w:rFonts w:ascii="Times New Roman" w:eastAsia="Times New Roman"/>
          <w:color w:val="231F20"/>
          <w:spacing w:val="5"/>
          <w:sz w:val="21"/>
        </w:rPr>
        <w:t>3.2</w:t>
      </w:r>
      <w:r>
        <w:rPr>
          <w:rFonts w:ascii="Times New Roman" w:eastAsia="Times New Roman"/>
          <w:color w:val="231F20"/>
          <w:sz w:val="21"/>
        </w:rPr>
        <w:t>3</w:t>
      </w:r>
      <w:r>
        <w:rPr>
          <w:rFonts w:ascii="Times New Roman" w:eastAsia="Times New Roman"/>
          <w:color w:val="231F20"/>
          <w:spacing w:val="-21"/>
          <w:sz w:val="21"/>
        </w:rPr>
        <w:t> </w:t>
      </w:r>
      <w:r>
        <w:rPr>
          <w:color w:val="231F20"/>
          <w:spacing w:val="10"/>
          <w:sz w:val="21"/>
        </w:rPr>
        <w:t>中部右侧的</w:t>
      </w:r>
      <w:r>
        <w:rPr>
          <w:rFonts w:ascii="Times New Roman" w:eastAsia="Times New Roman"/>
          <w:color w:val="231F20"/>
          <w:spacing w:val="5"/>
          <w:sz w:val="21"/>
        </w:rPr>
        <w:t>Selecte</w:t>
      </w:r>
      <w:r>
        <w:rPr>
          <w:rFonts w:ascii="Times New Roman" w:eastAsia="Times New Roman"/>
          <w:color w:val="231F20"/>
          <w:sz w:val="21"/>
        </w:rPr>
        <w:t>d</w:t>
      </w:r>
      <w:r>
        <w:rPr>
          <w:rFonts w:ascii="Times New Roman" w:eastAsia="Times New Roman"/>
          <w:color w:val="231F20"/>
          <w:spacing w:val="10"/>
          <w:sz w:val="21"/>
        </w:rPr>
        <w:t> </w:t>
      </w:r>
      <w:r>
        <w:rPr>
          <w:rFonts w:ascii="Times New Roman" w:eastAsia="Times New Roman"/>
          <w:color w:val="231F20"/>
          <w:spacing w:val="5"/>
          <w:sz w:val="21"/>
        </w:rPr>
        <w:t>attribut</w:t>
      </w:r>
      <w:r>
        <w:rPr>
          <w:rFonts w:ascii="Times New Roman" w:eastAsia="Times New Roman"/>
          <w:color w:val="231F20"/>
          <w:sz w:val="21"/>
        </w:rPr>
        <w:t>e</w:t>
      </w:r>
      <w:r>
        <w:rPr>
          <w:rFonts w:ascii="Times New Roman" w:eastAsia="Times New Roman"/>
          <w:color w:val="231F20"/>
          <w:spacing w:val="-21"/>
          <w:sz w:val="21"/>
        </w:rPr>
        <w:t> </w:t>
      </w:r>
      <w:r>
        <w:rPr>
          <w:color w:val="231F20"/>
          <w:spacing w:val="5"/>
          <w:sz w:val="21"/>
        </w:rPr>
        <w:t>所示。</w:t>
      </w:r>
    </w:p>
    <w:p>
      <w:pPr>
        <w:pStyle w:val="BodyText"/>
        <w:spacing w:before="9"/>
        <w:rPr>
          <w:sz w:val="9"/>
        </w:rPr>
      </w:pPr>
      <w:r>
        <w:rPr/>
        <w:drawing>
          <wp:anchor distT="0" distB="0" distL="0" distR="0" allowOverlap="1" layoutInCell="1" locked="0" behindDoc="0" simplePos="0" relativeHeight="93">
            <wp:simplePos x="0" y="0"/>
            <wp:positionH relativeFrom="page">
              <wp:posOffset>1835993</wp:posOffset>
            </wp:positionH>
            <wp:positionV relativeFrom="paragraph">
              <wp:posOffset>98393</wp:posOffset>
            </wp:positionV>
            <wp:extent cx="3973068" cy="2992374"/>
            <wp:effectExtent l="0" t="0" r="0" b="0"/>
            <wp:wrapTopAndBottom/>
            <wp:docPr id="3" name="image28.png"/>
            <wp:cNvGraphicFramePr>
              <a:graphicFrameLocks noChangeAspect="1"/>
            </wp:cNvGraphicFramePr>
            <a:graphic>
              <a:graphicData uri="http://schemas.openxmlformats.org/drawingml/2006/picture">
                <pic:pic>
                  <pic:nvPicPr>
                    <pic:cNvPr id="4" name="image28.png"/>
                    <pic:cNvPicPr/>
                  </pic:nvPicPr>
                  <pic:blipFill>
                    <a:blip r:embed="rId34" cstate="print"/>
                    <a:stretch>
                      <a:fillRect/>
                    </a:stretch>
                  </pic:blipFill>
                  <pic:spPr>
                    <a:xfrm>
                      <a:off x="0" y="0"/>
                      <a:ext cx="3973068" cy="2992374"/>
                    </a:xfrm>
                    <a:prstGeom prst="rect">
                      <a:avLst/>
                    </a:prstGeom>
                  </pic:spPr>
                </pic:pic>
              </a:graphicData>
            </a:graphic>
          </wp:anchor>
        </w:drawing>
      </w:r>
    </w:p>
    <w:p>
      <w:pPr>
        <w:pStyle w:val="BodyText"/>
        <w:spacing w:before="8"/>
        <w:rPr>
          <w:sz w:val="20"/>
        </w:rPr>
      </w:pPr>
    </w:p>
    <w:p>
      <w:pPr>
        <w:spacing w:before="1"/>
        <w:ind w:left="214" w:right="0" w:firstLine="0"/>
        <w:jc w:val="center"/>
        <w:rPr>
          <w:sz w:val="18"/>
        </w:rPr>
      </w:pPr>
      <w:r>
        <w:rPr>
          <w:color w:val="7F2A90"/>
          <w:spacing w:val="27"/>
          <w:sz w:val="18"/>
        </w:rPr>
        <w:t>图</w:t>
      </w:r>
      <w:r>
        <w:rPr>
          <w:rFonts w:ascii="Times New Roman" w:eastAsia="Times New Roman"/>
          <w:color w:val="7F2A90"/>
          <w:sz w:val="18"/>
        </w:rPr>
        <w:t>3.23</w:t>
      </w:r>
      <w:r>
        <w:rPr>
          <w:rFonts w:ascii="Times New Roman" w:eastAsia="Times New Roman"/>
          <w:color w:val="7F2A90"/>
          <w:spacing w:val="68"/>
          <w:sz w:val="18"/>
        </w:rPr>
        <w:t>  </w:t>
      </w:r>
      <w:r>
        <w:rPr>
          <w:rFonts w:ascii="Times New Roman" w:eastAsia="Times New Roman"/>
          <w:color w:val="7F2A90"/>
          <w:sz w:val="18"/>
        </w:rPr>
        <w:t>mood</w:t>
      </w:r>
      <w:r>
        <w:rPr>
          <w:rFonts w:ascii="Times New Roman" w:eastAsia="Times New Roman"/>
          <w:color w:val="7F2A90"/>
          <w:spacing w:val="-12"/>
          <w:sz w:val="18"/>
        </w:rPr>
        <w:t> </w:t>
      </w:r>
      <w:r>
        <w:rPr>
          <w:color w:val="7F2A90"/>
          <w:spacing w:val="-2"/>
          <w:sz w:val="18"/>
        </w:rPr>
        <w:t>属性取值范围</w:t>
      </w:r>
    </w:p>
    <w:p>
      <w:pPr>
        <w:pStyle w:val="ListParagraph"/>
        <w:numPr>
          <w:ilvl w:val="0"/>
          <w:numId w:val="6"/>
        </w:numPr>
        <w:tabs>
          <w:tab w:pos="1781" w:val="left" w:leader="none"/>
        </w:tabs>
        <w:spacing w:line="288" w:lineRule="auto" w:before="166" w:after="0"/>
        <w:ind w:left="814" w:right="589" w:firstLine="425"/>
        <w:jc w:val="left"/>
        <w:rPr>
          <w:sz w:val="21"/>
        </w:rPr>
      </w:pPr>
      <w:r>
        <w:rPr>
          <w:rFonts w:ascii="Times New Roman" w:eastAsia="Times New Roman"/>
          <w:color w:val="231F20"/>
          <w:spacing w:val="5"/>
          <w:sz w:val="21"/>
        </w:rPr>
        <w:t>moo</w:t>
      </w:r>
      <w:r>
        <w:rPr>
          <w:rFonts w:ascii="Times New Roman" w:eastAsia="Times New Roman"/>
          <w:color w:val="231F20"/>
          <w:sz w:val="21"/>
        </w:rPr>
        <w:t>d</w:t>
      </w:r>
      <w:r>
        <w:rPr>
          <w:rFonts w:ascii="Times New Roman" w:eastAsia="Times New Roman"/>
          <w:color w:val="231F20"/>
          <w:spacing w:val="-22"/>
          <w:sz w:val="21"/>
        </w:rPr>
        <w:t> </w:t>
      </w:r>
      <w:r>
        <w:rPr>
          <w:color w:val="231F20"/>
          <w:spacing w:val="5"/>
          <w:sz w:val="21"/>
        </w:rPr>
        <w:t>属性已经添加好了，下面给每个实例的该属性设置具体的属性值。</w:t>
      </w:r>
      <w:r>
        <w:rPr>
          <w:color w:val="231F20"/>
          <w:spacing w:val="22"/>
          <w:sz w:val="21"/>
        </w:rPr>
        <w:t>在图</w:t>
      </w:r>
      <w:r>
        <w:rPr>
          <w:rFonts w:ascii="Times New Roman" w:eastAsia="Times New Roman"/>
          <w:color w:val="231F20"/>
          <w:spacing w:val="5"/>
          <w:sz w:val="21"/>
        </w:rPr>
        <w:t>3.2</w:t>
      </w:r>
      <w:r>
        <w:rPr>
          <w:rFonts w:ascii="Times New Roman" w:eastAsia="Times New Roman"/>
          <w:color w:val="231F20"/>
          <w:sz w:val="21"/>
        </w:rPr>
        <w:t>3</w:t>
      </w:r>
      <w:r>
        <w:rPr>
          <w:rFonts w:ascii="Times New Roman" w:eastAsia="Times New Roman"/>
          <w:color w:val="231F20"/>
          <w:spacing w:val="-21"/>
          <w:sz w:val="21"/>
        </w:rPr>
        <w:t> </w:t>
      </w:r>
      <w:r>
        <w:rPr>
          <w:color w:val="231F20"/>
          <w:spacing w:val="19"/>
          <w:sz w:val="21"/>
        </w:rPr>
        <w:t>所示的</w:t>
      </w:r>
      <w:r>
        <w:rPr>
          <w:rFonts w:ascii="Times New Roman" w:eastAsia="Times New Roman"/>
          <w:color w:val="231F20"/>
          <w:spacing w:val="5"/>
          <w:sz w:val="21"/>
        </w:rPr>
        <w:t>Preproces</w:t>
      </w:r>
      <w:r>
        <w:rPr>
          <w:rFonts w:ascii="Times New Roman" w:eastAsia="Times New Roman"/>
          <w:color w:val="231F20"/>
          <w:sz w:val="21"/>
        </w:rPr>
        <w:t>s</w:t>
      </w:r>
      <w:r>
        <w:rPr>
          <w:rFonts w:ascii="Times New Roman" w:eastAsia="Times New Roman"/>
          <w:color w:val="231F20"/>
          <w:spacing w:val="-21"/>
          <w:sz w:val="21"/>
        </w:rPr>
        <w:t> </w:t>
      </w:r>
      <w:r>
        <w:rPr>
          <w:color w:val="231F20"/>
          <w:spacing w:val="13"/>
          <w:sz w:val="21"/>
        </w:rPr>
        <w:t>标签页中，单击</w:t>
      </w:r>
      <w:r>
        <w:rPr>
          <w:rFonts w:ascii="Times New Roman" w:eastAsia="Times New Roman"/>
          <w:color w:val="231F20"/>
          <w:spacing w:val="5"/>
          <w:sz w:val="21"/>
        </w:rPr>
        <w:t>Edit</w:t>
      </w:r>
      <w:r>
        <w:rPr>
          <w:color w:val="231F20"/>
          <w:spacing w:val="13"/>
          <w:sz w:val="21"/>
        </w:rPr>
        <w:t>（</w:t>
      </w:r>
      <w:r>
        <w:rPr>
          <w:color w:val="231F20"/>
          <w:spacing w:val="11"/>
          <w:sz w:val="21"/>
        </w:rPr>
        <w:t>编辑</w:t>
      </w:r>
      <w:r>
        <w:rPr>
          <w:color w:val="231F20"/>
          <w:spacing w:val="13"/>
          <w:sz w:val="21"/>
        </w:rPr>
        <w:t>）</w:t>
      </w:r>
      <w:r>
        <w:rPr>
          <w:color w:val="231F20"/>
          <w:spacing w:val="15"/>
          <w:sz w:val="21"/>
        </w:rPr>
        <w:t>按钮。在</w:t>
      </w:r>
      <w:r>
        <w:rPr>
          <w:rFonts w:ascii="Times New Roman" w:eastAsia="Times New Roman"/>
          <w:color w:val="231F20"/>
          <w:spacing w:val="-8"/>
          <w:sz w:val="21"/>
        </w:rPr>
        <w:t>V</w:t>
      </w:r>
      <w:r>
        <w:rPr>
          <w:rFonts w:ascii="Times New Roman" w:eastAsia="Times New Roman"/>
          <w:color w:val="231F20"/>
          <w:spacing w:val="5"/>
          <w:sz w:val="21"/>
        </w:rPr>
        <w:t>iewe</w:t>
      </w:r>
      <w:r>
        <w:rPr>
          <w:rFonts w:ascii="Times New Roman" w:eastAsia="Times New Roman"/>
          <w:color w:val="231F20"/>
          <w:sz w:val="21"/>
        </w:rPr>
        <w:t>r</w:t>
      </w:r>
      <w:r>
        <w:rPr>
          <w:rFonts w:ascii="Times New Roman" w:eastAsia="Times New Roman"/>
          <w:color w:val="231F20"/>
          <w:spacing w:val="-22"/>
          <w:sz w:val="21"/>
        </w:rPr>
        <w:t> </w:t>
      </w:r>
      <w:r>
        <w:rPr>
          <w:color w:val="231F20"/>
          <w:spacing w:val="10"/>
          <w:sz w:val="21"/>
        </w:rPr>
        <w:t>界面，设</w:t>
      </w:r>
    </w:p>
    <w:p>
      <w:pPr>
        <w:pStyle w:val="BodyText"/>
        <w:spacing w:before="7"/>
        <w:rPr>
          <w:sz w:val="22"/>
        </w:rPr>
      </w:pPr>
    </w:p>
    <w:p>
      <w:pPr>
        <w:pStyle w:val="Heading2"/>
        <w:spacing w:before="42"/>
        <w:ind w:left="118"/>
      </w:pPr>
      <w:r>
        <w:rPr>
          <w:color w:val="7F2A90"/>
          <w:spacing w:val="-5"/>
        </w:rPr>
        <w:t>48</w:t>
      </w:r>
    </w:p>
    <w:p>
      <w:pPr>
        <w:spacing w:after="0"/>
        <w:sectPr>
          <w:pgSz w:w="11970" w:h="16220"/>
          <w:pgMar w:header="0" w:footer="540" w:top="0" w:bottom="720" w:left="1340" w:right="1380"/>
        </w:sectPr>
      </w:pPr>
    </w:p>
    <w:p>
      <w:pPr>
        <w:pStyle w:val="BodyText"/>
        <w:ind w:left="-1343"/>
        <w:rPr>
          <w:rFonts w:ascii="FZXiHeiI-Z08"/>
          <w:sz w:val="20"/>
        </w:rPr>
      </w:pPr>
      <w:r>
        <w:rPr>
          <w:rFonts w:ascii="FZXiHeiI-Z08"/>
          <w:sz w:val="20"/>
        </w:rPr>
        <w:pict>
          <v:group style="width:37pt;height:37pt;mso-position-horizontal-relative:char;mso-position-vertical-relative:line" id="docshapegroup248" coordorigin="0,0" coordsize="740,740">
            <v:shape style="position:absolute;left:0;top:0;width:737;height:737" id="docshape249" coordorigin="0,0" coordsize="737,737" path="m567,737l0,737m737,567l737,0e" filled="false" stroked="true" strokeweight=".283pt" strokecolor="#000000">
              <v:path arrowok="t"/>
              <v:stroke dashstyle="solid"/>
            </v:shape>
            <v:shape style="position:absolute;left:170;top:170;width:567;height:567" id="docshape250"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spacing w:after="0"/>
        <w:rPr>
          <w:rFonts w:ascii="FZXiHeiI-Z08"/>
          <w:sz w:val="28"/>
        </w:rPr>
        <w:sectPr>
          <w:pgSz w:w="11970" w:h="16220"/>
          <w:pgMar w:header="0" w:footer="540" w:top="0" w:bottom="720" w:left="1340" w:right="1380"/>
        </w:sectPr>
      </w:pPr>
    </w:p>
    <w:p>
      <w:pPr>
        <w:pStyle w:val="BodyText"/>
        <w:spacing w:line="288" w:lineRule="auto" w:before="51"/>
        <w:ind w:left="644" w:right="97"/>
        <w:jc w:val="both"/>
      </w:pPr>
      <w:r>
        <w:rPr>
          <w:color w:val="231F20"/>
          <w:spacing w:val="15"/>
        </w:rPr>
        <w:t>置第</w:t>
      </w:r>
      <w:r>
        <w:rPr>
          <w:rFonts w:ascii="Times New Roman" w:eastAsia="Times New Roman"/>
          <w:color w:val="231F20"/>
        </w:rPr>
        <w:t>1 </w:t>
      </w:r>
      <w:r>
        <w:rPr>
          <w:color w:val="231F20"/>
          <w:spacing w:val="7"/>
        </w:rPr>
        <w:t>个实例的</w:t>
      </w:r>
      <w:r>
        <w:rPr>
          <w:rFonts w:ascii="Times New Roman" w:eastAsia="Times New Roman"/>
          <w:color w:val="231F20"/>
        </w:rPr>
        <w:t>mood </w:t>
      </w:r>
      <w:r>
        <w:rPr>
          <w:color w:val="231F20"/>
          <w:spacing w:val="7"/>
        </w:rPr>
        <w:t>属性值为</w:t>
      </w:r>
      <w:r>
        <w:rPr>
          <w:rFonts w:ascii="Times New Roman" w:eastAsia="Times New Roman"/>
          <w:color w:val="231F20"/>
        </w:rPr>
        <w:t>good</w:t>
      </w:r>
      <w:r>
        <w:rPr>
          <w:color w:val="231F20"/>
          <w:spacing w:val="7"/>
        </w:rPr>
        <w:t>，设置第</w:t>
      </w:r>
      <w:r>
        <w:rPr>
          <w:rFonts w:ascii="Times New Roman" w:eastAsia="Times New Roman"/>
          <w:color w:val="231F20"/>
        </w:rPr>
        <w:t>2 </w:t>
      </w:r>
      <w:r>
        <w:rPr>
          <w:color w:val="231F20"/>
        </w:rPr>
        <w:t>个</w:t>
      </w:r>
      <w:r>
        <w:rPr>
          <w:color w:val="231F20"/>
          <w:spacing w:val="10"/>
        </w:rPr>
        <w:t>实例的</w:t>
      </w:r>
      <w:r>
        <w:rPr>
          <w:rFonts w:ascii="Times New Roman" w:eastAsia="Times New Roman"/>
          <w:color w:val="231F20"/>
        </w:rPr>
        <w:t>mood</w:t>
      </w:r>
      <w:r>
        <w:rPr>
          <w:rFonts w:ascii="Times New Roman" w:eastAsia="Times New Roman"/>
          <w:color w:val="231F20"/>
          <w:spacing w:val="-14"/>
        </w:rPr>
        <w:t> </w:t>
      </w:r>
      <w:r>
        <w:rPr>
          <w:color w:val="231F20"/>
          <w:spacing w:val="7"/>
        </w:rPr>
        <w:t>属性值为</w:t>
      </w:r>
      <w:r>
        <w:rPr>
          <w:rFonts w:ascii="Times New Roman" w:eastAsia="Times New Roman"/>
          <w:color w:val="231F20"/>
        </w:rPr>
        <w:t>bad</w:t>
      </w:r>
      <w:r>
        <w:rPr>
          <w:color w:val="231F20"/>
        </w:rPr>
        <w:t>，其他实例执行类似的</w:t>
      </w:r>
      <w:r>
        <w:rPr>
          <w:color w:val="231F20"/>
          <w:spacing w:val="6"/>
        </w:rPr>
        <w:t>操作，如图</w:t>
      </w:r>
      <w:r>
        <w:rPr>
          <w:rFonts w:ascii="Times New Roman" w:eastAsia="Times New Roman"/>
          <w:color w:val="231F20"/>
        </w:rPr>
        <w:t>3.24</w:t>
      </w:r>
      <w:r>
        <w:rPr>
          <w:rFonts w:ascii="Times New Roman" w:eastAsia="Times New Roman"/>
          <w:color w:val="231F20"/>
          <w:spacing w:val="-21"/>
        </w:rPr>
        <w:t> </w:t>
      </w:r>
      <w:r>
        <w:rPr>
          <w:color w:val="231F20"/>
        </w:rPr>
        <w:t>所示。</w:t>
      </w:r>
    </w:p>
    <w:p>
      <w:pPr>
        <w:pStyle w:val="ListParagraph"/>
        <w:numPr>
          <w:ilvl w:val="3"/>
          <w:numId w:val="1"/>
        </w:numPr>
        <w:tabs>
          <w:tab w:pos="1296" w:val="left" w:leader="none"/>
        </w:tabs>
        <w:spacing w:line="240" w:lineRule="auto" w:before="0" w:after="0"/>
        <w:ind w:left="1295" w:right="0" w:hanging="227"/>
        <w:jc w:val="left"/>
        <w:rPr>
          <w:sz w:val="21"/>
        </w:rPr>
      </w:pPr>
      <w:r>
        <w:rPr>
          <w:color w:val="7F2A90"/>
          <w:spacing w:val="-2"/>
          <w:sz w:val="21"/>
        </w:rPr>
        <w:t>属性离散化</w:t>
      </w:r>
    </w:p>
    <w:p>
      <w:pPr>
        <w:pStyle w:val="BodyText"/>
        <w:spacing w:line="288" w:lineRule="auto" w:before="57"/>
        <w:ind w:left="644" w:firstLine="425"/>
      </w:pPr>
      <w:r>
        <w:rPr>
          <w:color w:val="231F20"/>
          <w:spacing w:val="9"/>
        </w:rPr>
        <w:t>属性离散化是指将数值型属性转换为标称型</w:t>
      </w:r>
      <w:r>
        <w:rPr>
          <w:color w:val="231F20"/>
          <w:spacing w:val="4"/>
        </w:rPr>
        <w:t>属性。为什么需要离散化呢？主要是因为某些数</w:t>
      </w:r>
      <w:r>
        <w:rPr>
          <w:color w:val="231F20"/>
          <w:spacing w:val="-2"/>
        </w:rPr>
        <w:t>据挖掘算法只能处理标称型属性，如关联分析等。</w:t>
      </w:r>
      <w:r>
        <w:rPr>
          <w:color w:val="231F20"/>
          <w:spacing w:val="7"/>
        </w:rPr>
        <w:t>离散化分为无监督离散化和有监督离散化。无监</w:t>
      </w:r>
      <w:r>
        <w:rPr>
          <w:color w:val="231F20"/>
          <w:spacing w:val="7"/>
        </w:rPr>
        <w:t>督离散化提供等宽和等频两种方法。等宽是指让</w:t>
      </w:r>
      <w:r>
        <w:rPr>
          <w:color w:val="231F20"/>
          <w:spacing w:val="6"/>
        </w:rPr>
        <w:t>间隔区间相等，等频是使一个区间内实例的数量</w:t>
      </w:r>
      <w:r>
        <w:rPr>
          <w:color w:val="231F20"/>
          <w:spacing w:val="17"/>
        </w:rPr>
        <w:t>相等。仍以</w:t>
      </w:r>
      <w:r>
        <w:rPr>
          <w:rFonts w:ascii="Times New Roman" w:eastAsia="Times New Roman"/>
          <w:color w:val="231F20"/>
        </w:rPr>
        <w:t>weather.numeric.arff</w:t>
      </w:r>
      <w:r>
        <w:rPr>
          <w:rFonts w:ascii="Times New Roman" w:eastAsia="Times New Roman"/>
          <w:color w:val="231F20"/>
          <w:spacing w:val="-21"/>
        </w:rPr>
        <w:t> </w:t>
      </w:r>
      <w:r>
        <w:rPr>
          <w:color w:val="231F20"/>
          <w:spacing w:val="20"/>
        </w:rPr>
        <w:t>文件为例演示一</w:t>
      </w:r>
    </w:p>
    <w:p>
      <w:pPr>
        <w:spacing w:line="240" w:lineRule="auto" w:before="1" w:after="24"/>
        <w:rPr>
          <w:sz w:val="6"/>
        </w:rPr>
      </w:pPr>
      <w:r>
        <w:rPr/>
        <w:br w:type="column"/>
      </w:r>
      <w:r>
        <w:rPr>
          <w:sz w:val="6"/>
        </w:rPr>
      </w:r>
    </w:p>
    <w:p>
      <w:pPr>
        <w:pStyle w:val="BodyText"/>
        <w:ind w:left="261"/>
        <w:rPr>
          <w:sz w:val="20"/>
        </w:rPr>
      </w:pPr>
      <w:r>
        <w:rPr>
          <w:sz w:val="20"/>
        </w:rPr>
        <w:pict>
          <v:group style="width:132.35pt;height:149.950pt;mso-position-horizontal-relative:char;mso-position-vertical-relative:line" id="docshapegroup251" coordorigin="0,0" coordsize="2647,2999">
            <v:shape style="position:absolute;left:2;top:2;width:2642;height:2994" type="#_x0000_t75" id="docshape252" stroked="false">
              <v:imagedata r:id="rId35" o:title=""/>
            </v:shape>
            <v:rect style="position:absolute;left:2;top:2;width:2643;height:2994" id="docshape253" filled="false" stroked="true" strokeweight=".235pt" strokecolor="#231f20">
              <v:stroke dashstyle="solid"/>
            </v:rect>
          </v:group>
        </w:pict>
      </w:r>
      <w:r>
        <w:rPr>
          <w:sz w:val="20"/>
        </w:rPr>
      </w:r>
    </w:p>
    <w:p>
      <w:pPr>
        <w:spacing w:before="91"/>
        <w:ind w:left="345" w:right="0" w:firstLine="0"/>
        <w:jc w:val="left"/>
        <w:rPr>
          <w:sz w:val="18"/>
        </w:rPr>
      </w:pPr>
      <w:r>
        <w:rPr/>
        <w:pict>
          <v:group style="position:absolute;margin-left:518.053284pt;margin-top:-50.881966pt;width:1pt;height:521pt;mso-position-horizontal-relative:page;mso-position-vertical-relative:paragraph;z-index:15781888" id="docshapegroup254" coordorigin="10361,-1018" coordsize="20,10420">
            <v:line style="position:absolute" from="10371,-948" to="10371,9402" stroked="true" strokeweight="1pt" strokecolor="#7f2a90">
              <v:stroke dashstyle="dot"/>
            </v:line>
            <v:shape style="position:absolute;left:10361;top:-1018;width:20;height:20" id="docshape255" coordorigin="10361,-1018" coordsize="20,20" path="m10361,-1008l10364,-1015,10371,-1018,10378,-1015,10381,-1008,10378,-1001,10371,-998,10364,-1001,10361,-1008xe" filled="true" fillcolor="#7f2a90" stroked="false">
              <v:path arrowok="t"/>
              <v:fill opacity="29491f" type="solid"/>
            </v:shape>
            <w10:wrap type="none"/>
          </v:group>
        </w:pict>
      </w:r>
      <w:r>
        <w:rPr/>
        <w:pict>
          <v:shape style="position:absolute;margin-left:513.053284pt;margin-top:-146.842758pt;width:11pt;height:90.55pt;mso-position-horizontal-relative:page;mso-position-vertical-relative:paragraph;z-index:15782912" type="#_x0000_t202" id="docshape256"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7F2A90"/>
          <w:spacing w:val="27"/>
          <w:sz w:val="18"/>
        </w:rPr>
        <w:t>图</w:t>
      </w:r>
      <w:r>
        <w:rPr>
          <w:rFonts w:ascii="Times New Roman" w:eastAsia="Times New Roman"/>
          <w:color w:val="7F2A90"/>
          <w:sz w:val="18"/>
        </w:rPr>
        <w:t>3.24</w:t>
      </w:r>
      <w:r>
        <w:rPr>
          <w:rFonts w:ascii="Times New Roman" w:eastAsia="Times New Roman"/>
          <w:color w:val="7F2A90"/>
          <w:spacing w:val="68"/>
          <w:sz w:val="18"/>
        </w:rPr>
        <w:t>  </w:t>
      </w:r>
      <w:r>
        <w:rPr>
          <w:color w:val="7F2A90"/>
          <w:spacing w:val="6"/>
          <w:sz w:val="18"/>
        </w:rPr>
        <w:t>逐个设置</w:t>
      </w:r>
      <w:r>
        <w:rPr>
          <w:rFonts w:ascii="Times New Roman" w:eastAsia="Times New Roman"/>
          <w:color w:val="7F2A90"/>
          <w:sz w:val="18"/>
        </w:rPr>
        <w:t>mood</w:t>
      </w:r>
      <w:r>
        <w:rPr>
          <w:rFonts w:ascii="Times New Roman" w:eastAsia="Times New Roman"/>
          <w:color w:val="7F2A90"/>
          <w:spacing w:val="-12"/>
          <w:sz w:val="18"/>
        </w:rPr>
        <w:t> </w:t>
      </w:r>
      <w:r>
        <w:rPr>
          <w:color w:val="7F2A90"/>
          <w:spacing w:val="-4"/>
          <w:sz w:val="18"/>
        </w:rPr>
        <w:t>属性值</w:t>
      </w:r>
    </w:p>
    <w:p>
      <w:pPr>
        <w:spacing w:after="0"/>
        <w:jc w:val="left"/>
        <w:rPr>
          <w:sz w:val="18"/>
        </w:rPr>
        <w:sectPr>
          <w:type w:val="continuous"/>
          <w:pgSz w:w="11970" w:h="16220"/>
          <w:pgMar w:header="0" w:footer="540" w:top="0" w:bottom="720" w:left="1340" w:right="1380"/>
          <w:cols w:num="2" w:equalWidth="0">
            <w:col w:w="5370" w:space="40"/>
            <w:col w:w="3840"/>
          </w:cols>
        </w:sectPr>
      </w:pPr>
    </w:p>
    <w:p>
      <w:pPr>
        <w:pStyle w:val="BodyText"/>
        <w:spacing w:line="288" w:lineRule="auto" w:before="2"/>
        <w:ind w:left="644" w:right="662"/>
        <w:jc w:val="both"/>
      </w:pPr>
      <w:r>
        <w:rPr/>
        <w:pict>
          <v:group style="position:absolute;margin-left:493.227997pt;margin-top:.000208pt;width:104.9pt;height:178.6pt;mso-position-horizontal-relative:page;mso-position-vertical-relative:page;z-index:15781376" id="docshapegroup257" coordorigin="9865,0" coordsize="2098,3572">
            <v:shape style="position:absolute;left:9864;top:566;width:1531;height:3005" type="#_x0000_t75" id="docshape258" stroked="false">
              <v:imagedata r:id="rId12" o:title=""/>
            </v:shape>
            <v:line style="position:absolute" from="11225,567" to="11792,567" stroked="true" strokeweight="1.417pt" strokecolor="#ffffff">
              <v:stroke dashstyle="solid"/>
            </v:line>
            <v:shape style="position:absolute;left:11225;top:0;width:737;height:737" id="docshape259" coordorigin="11225,0" coordsize="737,737" path="m11395,737l11962,737m11225,567l11225,0e" filled="false" stroked="true" strokeweight=".283pt" strokecolor="#000000">
              <v:path arrowok="t"/>
              <v:stroke dashstyle="solid"/>
            </v:shape>
            <v:shape style="position:absolute;left:11225;top:170;width:567;height:567" id="docshape260" coordorigin="11225,170" coordsize="567,567" path="m11225,567l11792,567m11395,737l11395,170e" filled="false" stroked="true" strokeweight=".283pt" strokecolor="#000000">
              <v:path arrowok="t"/>
              <v:stroke dashstyle="solid"/>
            </v:shape>
            <v:shape style="position:absolute;left:10326;top:2145;width:110;height:172" type="#_x0000_t202" id="docshape261"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2185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83424" type="#_x0000_t202" id="docshape262"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1"/>
        </w:rPr>
        <w:t>个无监督、等宽离散化的操作。该文件中的</w:t>
      </w:r>
      <w:r>
        <w:rPr>
          <w:rFonts w:ascii="Times New Roman" w:eastAsia="Times New Roman"/>
          <w:color w:val="231F20"/>
        </w:rPr>
        <w:t>temperature</w:t>
      </w:r>
      <w:r>
        <w:rPr>
          <w:color w:val="231F20"/>
        </w:rPr>
        <w:t>（温度）属性是数值型数据，</w:t>
      </w:r>
      <w:r>
        <w:rPr>
          <w:color w:val="231F20"/>
          <w:spacing w:val="-1"/>
        </w:rPr>
        <w:t>现在需要将它们离散（转换）为</w:t>
      </w:r>
      <w:r>
        <w:rPr>
          <w:rFonts w:ascii="Times New Roman" w:eastAsia="Times New Roman"/>
          <w:color w:val="231F20"/>
          <w:spacing w:val="-1"/>
        </w:rPr>
        <w:t>cool</w:t>
      </w:r>
      <w:r>
        <w:rPr>
          <w:color w:val="231F20"/>
          <w:spacing w:val="-1"/>
        </w:rPr>
        <w:t>（低温）、</w:t>
      </w:r>
      <w:r>
        <w:rPr>
          <w:rFonts w:ascii="Times New Roman" w:eastAsia="Times New Roman"/>
          <w:color w:val="231F20"/>
          <w:spacing w:val="-1"/>
        </w:rPr>
        <w:t>mild</w:t>
      </w:r>
      <w:r>
        <w:rPr>
          <w:color w:val="231F20"/>
          <w:spacing w:val="-1"/>
        </w:rPr>
        <w:t>（中温）、</w:t>
      </w:r>
      <w:r>
        <w:rPr>
          <w:rFonts w:ascii="Times New Roman" w:eastAsia="Times New Roman"/>
          <w:color w:val="231F20"/>
          <w:spacing w:val="-1"/>
        </w:rPr>
        <w:t>hot</w:t>
      </w:r>
      <w:r>
        <w:rPr>
          <w:color w:val="231F20"/>
          <w:spacing w:val="-1"/>
        </w:rPr>
        <w:t>（高温）三个等级，</w:t>
      </w:r>
      <w:r>
        <w:rPr>
          <w:color w:val="231F20"/>
          <w:spacing w:val="-2"/>
        </w:rPr>
        <w:t>步骤如下。</w:t>
      </w:r>
    </w:p>
    <w:p>
      <w:pPr>
        <w:pStyle w:val="ListParagraph"/>
        <w:numPr>
          <w:ilvl w:val="0"/>
          <w:numId w:val="7"/>
        </w:numPr>
        <w:tabs>
          <w:tab w:pos="1616" w:val="left" w:leader="none"/>
        </w:tabs>
        <w:spacing w:line="288" w:lineRule="auto" w:before="1" w:after="0"/>
        <w:ind w:left="644" w:right="761" w:firstLine="425"/>
        <w:jc w:val="left"/>
        <w:rPr>
          <w:sz w:val="21"/>
        </w:rPr>
      </w:pPr>
      <w:r>
        <w:rPr>
          <w:color w:val="231F20"/>
          <w:spacing w:val="20"/>
          <w:sz w:val="21"/>
        </w:rPr>
        <w:t>单击</w:t>
      </w:r>
      <w:r>
        <w:rPr>
          <w:rFonts w:ascii="Times New Roman" w:hAnsi="Times New Roman" w:eastAsia="Times New Roman"/>
          <w:color w:val="231F20"/>
          <w:sz w:val="21"/>
        </w:rPr>
        <w:t>Choose </w:t>
      </w:r>
      <w:r>
        <w:rPr>
          <w:color w:val="231F20"/>
          <w:spacing w:val="11"/>
          <w:sz w:val="21"/>
        </w:rPr>
        <w:t>按钮，选择</w:t>
      </w:r>
      <w:r>
        <w:rPr>
          <w:rFonts w:ascii="Times New Roman" w:hAnsi="Times New Roman" w:eastAsia="Times New Roman"/>
          <w:color w:val="231F20"/>
          <w:sz w:val="21"/>
        </w:rPr>
        <w:t>filters </w:t>
      </w:r>
      <w:r>
        <w:rPr>
          <w:color w:val="231F20"/>
          <w:sz w:val="21"/>
        </w:rPr>
        <w:t>→ </w:t>
      </w:r>
      <w:r>
        <w:rPr>
          <w:rFonts w:ascii="Times New Roman" w:hAnsi="Times New Roman" w:eastAsia="Times New Roman"/>
          <w:color w:val="231F20"/>
          <w:sz w:val="21"/>
        </w:rPr>
        <w:t>unsupervised </w:t>
      </w:r>
      <w:r>
        <w:rPr>
          <w:color w:val="231F20"/>
          <w:sz w:val="21"/>
        </w:rPr>
        <w:t>→ </w:t>
      </w:r>
      <w:r>
        <w:rPr>
          <w:rFonts w:ascii="Times New Roman" w:hAnsi="Times New Roman" w:eastAsia="Times New Roman"/>
          <w:color w:val="231F20"/>
          <w:sz w:val="21"/>
        </w:rPr>
        <w:t>attribute </w:t>
      </w:r>
      <w:r>
        <w:rPr>
          <w:color w:val="231F20"/>
          <w:sz w:val="21"/>
        </w:rPr>
        <w:t>→ </w:t>
      </w:r>
      <w:r>
        <w:rPr>
          <w:rFonts w:ascii="Times New Roman" w:hAnsi="Times New Roman" w:eastAsia="Times New Roman"/>
          <w:color w:val="231F20"/>
          <w:sz w:val="21"/>
        </w:rPr>
        <w:t>Discretize</w:t>
      </w:r>
      <w:r>
        <w:rPr>
          <w:color w:val="231F20"/>
          <w:sz w:val="21"/>
        </w:rPr>
        <w:t>（</w:t>
      </w:r>
      <w:r>
        <w:rPr>
          <w:color w:val="231F20"/>
          <w:spacing w:val="10"/>
          <w:sz w:val="21"/>
        </w:rPr>
        <w:t>离</w:t>
      </w:r>
      <w:r>
        <w:rPr>
          <w:color w:val="231F20"/>
          <w:sz w:val="21"/>
        </w:rPr>
        <w:t>散化）</w:t>
      </w:r>
      <w:r>
        <w:rPr>
          <w:color w:val="231F20"/>
          <w:spacing w:val="5"/>
          <w:sz w:val="21"/>
        </w:rPr>
        <w:t>过滤器，如图</w:t>
      </w:r>
      <w:r>
        <w:rPr>
          <w:rFonts w:ascii="Times New Roman" w:hAnsi="Times New Roman" w:eastAsia="Times New Roman"/>
          <w:color w:val="231F20"/>
          <w:sz w:val="21"/>
        </w:rPr>
        <w:t>3.25</w:t>
      </w:r>
      <w:r>
        <w:rPr>
          <w:rFonts w:ascii="Times New Roman" w:hAnsi="Times New Roman" w:eastAsia="Times New Roman"/>
          <w:color w:val="231F20"/>
          <w:spacing w:val="-21"/>
          <w:sz w:val="21"/>
        </w:rPr>
        <w:t> </w:t>
      </w:r>
      <w:r>
        <w:rPr>
          <w:color w:val="231F20"/>
          <w:sz w:val="21"/>
        </w:rPr>
        <w:t>所示。</w:t>
      </w:r>
    </w:p>
    <w:p>
      <w:pPr>
        <w:pStyle w:val="BodyText"/>
        <w:spacing w:before="5"/>
        <w:rPr>
          <w:sz w:val="16"/>
        </w:rPr>
      </w:pPr>
      <w:r>
        <w:rPr/>
        <w:pict>
          <v:group style="position:absolute;margin-left:140.779007pt;margin-top:12.306619pt;width:308.05pt;height:234pt;mso-position-horizontal-relative:page;mso-position-vertical-relative:paragraph;z-index:-15676416;mso-wrap-distance-left:0;mso-wrap-distance-right:0" id="docshapegroup263" coordorigin="2816,246" coordsize="6161,4680">
            <v:shape style="position:absolute;left:2818;top:248;width:6156;height:4675" type="#_x0000_t75" id="docshape264" stroked="false">
              <v:imagedata r:id="rId36" o:title=""/>
            </v:shape>
            <v:rect style="position:absolute;left:2818;top:248;width:6156;height:4675" id="docshape265" filled="false" stroked="true" strokeweight=".25pt" strokecolor="#231f20">
              <v:stroke dashstyle="solid"/>
            </v:rect>
            <w10:wrap type="topAndBottom"/>
          </v:group>
        </w:pict>
      </w:r>
    </w:p>
    <w:p>
      <w:pPr>
        <w:pStyle w:val="BodyText"/>
        <w:spacing w:before="1"/>
        <w:rPr>
          <w:sz w:val="9"/>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3.25</w:t>
      </w:r>
      <w:r>
        <w:rPr>
          <w:rFonts w:ascii="Times New Roman" w:eastAsia="Times New Roman"/>
          <w:color w:val="7F2A90"/>
          <w:spacing w:val="75"/>
          <w:sz w:val="18"/>
        </w:rPr>
        <w:t>  </w:t>
      </w:r>
      <w:r>
        <w:rPr>
          <w:color w:val="7F2A90"/>
          <w:spacing w:val="13"/>
          <w:sz w:val="18"/>
        </w:rPr>
        <w:t>选择</w:t>
      </w:r>
      <w:r>
        <w:rPr>
          <w:rFonts w:ascii="Times New Roman" w:eastAsia="Times New Roman"/>
          <w:color w:val="7F2A90"/>
          <w:sz w:val="18"/>
        </w:rPr>
        <w:t>Discretize</w:t>
      </w:r>
      <w:r>
        <w:rPr>
          <w:rFonts w:ascii="Times New Roman" w:eastAsia="Times New Roman"/>
          <w:color w:val="7F2A90"/>
          <w:spacing w:val="-9"/>
          <w:sz w:val="18"/>
        </w:rPr>
        <w:t> </w:t>
      </w:r>
      <w:r>
        <w:rPr>
          <w:color w:val="7F2A90"/>
          <w:spacing w:val="-4"/>
          <w:sz w:val="18"/>
        </w:rPr>
        <w:t>过滤器</w:t>
      </w:r>
    </w:p>
    <w:p>
      <w:pPr>
        <w:pStyle w:val="ListParagraph"/>
        <w:numPr>
          <w:ilvl w:val="0"/>
          <w:numId w:val="7"/>
        </w:numPr>
        <w:tabs>
          <w:tab w:pos="1668" w:val="left" w:leader="none"/>
        </w:tabs>
        <w:spacing w:line="288" w:lineRule="auto" w:before="166" w:after="0"/>
        <w:ind w:left="644" w:right="761" w:firstLine="425"/>
        <w:jc w:val="both"/>
        <w:rPr>
          <w:sz w:val="21"/>
        </w:rPr>
      </w:pPr>
      <w:r>
        <w:rPr>
          <w:color w:val="231F20"/>
          <w:spacing w:val="13"/>
          <w:sz w:val="21"/>
        </w:rPr>
        <w:t>单 击</w:t>
      </w:r>
      <w:r>
        <w:rPr>
          <w:rFonts w:ascii="Times New Roman" w:eastAsia="Times New Roman"/>
          <w:color w:val="231F20"/>
          <w:spacing w:val="5"/>
          <w:sz w:val="21"/>
        </w:rPr>
        <w:t>Filte</w:t>
      </w:r>
      <w:r>
        <w:rPr>
          <w:rFonts w:ascii="Times New Roman" w:eastAsia="Times New Roman"/>
          <w:color w:val="231F20"/>
          <w:sz w:val="21"/>
        </w:rPr>
        <w:t>r</w:t>
      </w:r>
      <w:r>
        <w:rPr>
          <w:rFonts w:ascii="Times New Roman" w:eastAsia="Times New Roman"/>
          <w:color w:val="231F20"/>
          <w:spacing w:val="-21"/>
          <w:sz w:val="21"/>
        </w:rPr>
        <w:t> </w:t>
      </w:r>
      <w:r>
        <w:rPr>
          <w:color w:val="231F20"/>
          <w:spacing w:val="1"/>
          <w:sz w:val="21"/>
        </w:rPr>
        <w:t>下 方 的 文 本 框， 会 出 现</w:t>
      </w:r>
      <w:r>
        <w:rPr>
          <w:rFonts w:ascii="Times New Roman" w:eastAsia="Times New Roman"/>
          <w:color w:val="231F20"/>
          <w:spacing w:val="5"/>
          <w:sz w:val="21"/>
        </w:rPr>
        <w:t>weka.filters.unsupervised.attribute. Discretiz</w:t>
      </w:r>
      <w:r>
        <w:rPr>
          <w:rFonts w:ascii="Times New Roman" w:eastAsia="Times New Roman"/>
          <w:color w:val="231F20"/>
          <w:sz w:val="21"/>
        </w:rPr>
        <w:t>e</w:t>
      </w:r>
      <w:r>
        <w:rPr>
          <w:rFonts w:ascii="Times New Roman" w:eastAsia="Times New Roman"/>
          <w:color w:val="231F20"/>
          <w:spacing w:val="-21"/>
          <w:sz w:val="21"/>
        </w:rPr>
        <w:t> </w:t>
      </w:r>
      <w:r>
        <w:rPr>
          <w:color w:val="231F20"/>
          <w:spacing w:val="7"/>
          <w:sz w:val="21"/>
        </w:rPr>
        <w:t>对话框，在这个对话框中，有两个关键参数：一个是</w:t>
      </w:r>
      <w:r>
        <w:rPr>
          <w:rFonts w:ascii="Times New Roman" w:eastAsia="Times New Roman"/>
          <w:color w:val="231F20"/>
          <w:spacing w:val="5"/>
          <w:sz w:val="21"/>
        </w:rPr>
        <w:t>attributeIndices</w:t>
      </w:r>
      <w:r>
        <w:rPr>
          <w:color w:val="231F20"/>
          <w:spacing w:val="10"/>
          <w:sz w:val="21"/>
        </w:rPr>
        <w:t>（属</w:t>
      </w:r>
      <w:r>
        <w:rPr>
          <w:color w:val="231F20"/>
          <w:spacing w:val="8"/>
          <w:sz w:val="21"/>
        </w:rPr>
        <w:t>性编号</w:t>
      </w:r>
      <w:r>
        <w:rPr>
          <w:color w:val="231F20"/>
          <w:spacing w:val="5"/>
          <w:sz w:val="21"/>
        </w:rPr>
        <w:t>）</w:t>
      </w:r>
      <w:r>
        <w:rPr>
          <w:color w:val="231F20"/>
          <w:spacing w:val="9"/>
          <w:sz w:val="21"/>
        </w:rPr>
        <w:t>，指明需要进行离散化的属性是哪一列，因为</w:t>
      </w:r>
      <w:r>
        <w:rPr>
          <w:rFonts w:ascii="Times New Roman" w:eastAsia="Times New Roman"/>
          <w:color w:val="231F20"/>
          <w:spacing w:val="5"/>
          <w:sz w:val="21"/>
        </w:rPr>
        <w:t>temperatur</w:t>
      </w:r>
      <w:r>
        <w:rPr>
          <w:rFonts w:ascii="Times New Roman" w:eastAsia="Times New Roman"/>
          <w:color w:val="231F20"/>
          <w:sz w:val="21"/>
        </w:rPr>
        <w:t>e</w:t>
      </w:r>
      <w:r>
        <w:rPr>
          <w:rFonts w:ascii="Times New Roman" w:eastAsia="Times New Roman"/>
          <w:color w:val="231F20"/>
          <w:spacing w:val="-22"/>
          <w:sz w:val="21"/>
        </w:rPr>
        <w:t> </w:t>
      </w:r>
      <w:r>
        <w:rPr>
          <w:color w:val="231F20"/>
          <w:spacing w:val="14"/>
          <w:sz w:val="21"/>
        </w:rPr>
        <w:t>属性在第</w:t>
      </w:r>
      <w:r>
        <w:rPr>
          <w:rFonts w:ascii="Times New Roman" w:eastAsia="Times New Roman"/>
          <w:color w:val="231F20"/>
          <w:sz w:val="21"/>
        </w:rPr>
        <w:t>2</w:t>
      </w:r>
      <w:r>
        <w:rPr>
          <w:rFonts w:ascii="Times New Roman" w:eastAsia="Times New Roman"/>
          <w:color w:val="231F20"/>
          <w:spacing w:val="-21"/>
          <w:sz w:val="21"/>
        </w:rPr>
        <w:t> </w:t>
      </w:r>
      <w:r>
        <w:rPr>
          <w:color w:val="231F20"/>
          <w:spacing w:val="5"/>
          <w:sz w:val="21"/>
        </w:rPr>
        <w:t>列，</w:t>
      </w:r>
      <w:r>
        <w:rPr>
          <w:color w:val="231F20"/>
          <w:spacing w:val="15"/>
          <w:sz w:val="21"/>
        </w:rPr>
        <w:t>所以在</w:t>
      </w:r>
      <w:r>
        <w:rPr>
          <w:rFonts w:ascii="Times New Roman" w:eastAsia="Times New Roman"/>
          <w:color w:val="231F20"/>
          <w:spacing w:val="5"/>
          <w:sz w:val="21"/>
        </w:rPr>
        <w:t>attributeIndice</w:t>
      </w:r>
      <w:r>
        <w:rPr>
          <w:rFonts w:ascii="Times New Roman" w:eastAsia="Times New Roman"/>
          <w:color w:val="231F20"/>
          <w:sz w:val="21"/>
        </w:rPr>
        <w:t>s</w:t>
      </w:r>
      <w:r>
        <w:rPr>
          <w:rFonts w:ascii="Times New Roman" w:eastAsia="Times New Roman"/>
          <w:color w:val="231F20"/>
          <w:spacing w:val="-22"/>
          <w:sz w:val="21"/>
        </w:rPr>
        <w:t> </w:t>
      </w:r>
      <w:r>
        <w:rPr>
          <w:color w:val="231F20"/>
          <w:spacing w:val="10"/>
          <w:sz w:val="21"/>
        </w:rPr>
        <w:t>文本框中输入编号</w:t>
      </w:r>
      <w:r>
        <w:rPr>
          <w:rFonts w:ascii="Times New Roman" w:eastAsia="Times New Roman"/>
          <w:color w:val="231F20"/>
          <w:spacing w:val="5"/>
          <w:sz w:val="21"/>
        </w:rPr>
        <w:t>2</w:t>
      </w:r>
      <w:r>
        <w:rPr>
          <w:color w:val="231F20"/>
          <w:spacing w:val="9"/>
          <w:sz w:val="21"/>
        </w:rPr>
        <w:t>；另一个关键参数是</w:t>
      </w:r>
      <w:r>
        <w:rPr>
          <w:rFonts w:ascii="Times New Roman" w:eastAsia="Times New Roman"/>
          <w:color w:val="231F20"/>
          <w:spacing w:val="5"/>
          <w:sz w:val="21"/>
        </w:rPr>
        <w:t>bins</w:t>
      </w:r>
      <w:r>
        <w:rPr>
          <w:color w:val="231F20"/>
          <w:spacing w:val="7"/>
          <w:sz w:val="21"/>
        </w:rPr>
        <w:t>（</w:t>
      </w:r>
      <w:r>
        <w:rPr>
          <w:color w:val="231F20"/>
          <w:spacing w:val="6"/>
          <w:sz w:val="21"/>
        </w:rPr>
        <w:t>箱数</w:t>
      </w:r>
      <w:r>
        <w:rPr>
          <w:color w:val="231F20"/>
          <w:spacing w:val="5"/>
          <w:sz w:val="21"/>
        </w:rPr>
        <w:t>）</w:t>
      </w:r>
      <w:r>
        <w:rPr>
          <w:color w:val="231F20"/>
          <w:spacing w:val="7"/>
          <w:sz w:val="21"/>
        </w:rPr>
        <w:t>，指离</w:t>
      </w:r>
      <w:r>
        <w:rPr>
          <w:color w:val="231F20"/>
          <w:spacing w:val="8"/>
          <w:sz w:val="21"/>
        </w:rPr>
        <w:t>散为多少个等级，由于需要离散成</w:t>
      </w:r>
      <w:r>
        <w:rPr>
          <w:rFonts w:ascii="Times New Roman" w:eastAsia="Times New Roman"/>
          <w:color w:val="231F20"/>
          <w:spacing w:val="5"/>
          <w:sz w:val="21"/>
        </w:rPr>
        <w:t>cool</w:t>
      </w:r>
      <w:r>
        <w:rPr>
          <w:color w:val="231F20"/>
          <w:spacing w:val="5"/>
          <w:sz w:val="21"/>
        </w:rPr>
        <w:t>、</w:t>
      </w:r>
      <w:r>
        <w:rPr>
          <w:rFonts w:ascii="Times New Roman" w:eastAsia="Times New Roman"/>
          <w:color w:val="231F20"/>
          <w:spacing w:val="5"/>
          <w:sz w:val="21"/>
        </w:rPr>
        <w:t>mild</w:t>
      </w:r>
      <w:r>
        <w:rPr>
          <w:color w:val="231F20"/>
          <w:spacing w:val="5"/>
          <w:sz w:val="21"/>
        </w:rPr>
        <w:t>、</w:t>
      </w:r>
      <w:r>
        <w:rPr>
          <w:rFonts w:ascii="Times New Roman" w:eastAsia="Times New Roman"/>
          <w:color w:val="231F20"/>
          <w:spacing w:val="5"/>
          <w:sz w:val="21"/>
        </w:rPr>
        <w:t>ho</w:t>
      </w:r>
      <w:r>
        <w:rPr>
          <w:rFonts w:ascii="Times New Roman" w:eastAsia="Times New Roman"/>
          <w:color w:val="231F20"/>
          <w:sz w:val="21"/>
        </w:rPr>
        <w:t>t</w:t>
      </w:r>
      <w:r>
        <w:rPr>
          <w:rFonts w:ascii="Times New Roman" w:eastAsia="Times New Roman"/>
          <w:color w:val="231F20"/>
          <w:spacing w:val="-13"/>
          <w:sz w:val="21"/>
        </w:rPr>
        <w:t>  </w:t>
      </w:r>
      <w:r>
        <w:rPr>
          <w:rFonts w:ascii="Times New Roman" w:eastAsia="Times New Roman"/>
          <w:color w:val="231F20"/>
          <w:sz w:val="21"/>
        </w:rPr>
        <w:t>3</w:t>
      </w:r>
      <w:r>
        <w:rPr>
          <w:rFonts w:ascii="Times New Roman" w:eastAsia="Times New Roman"/>
          <w:color w:val="231F20"/>
          <w:spacing w:val="-22"/>
          <w:sz w:val="21"/>
        </w:rPr>
        <w:t> </w:t>
      </w:r>
      <w:r>
        <w:rPr>
          <w:color w:val="231F20"/>
          <w:spacing w:val="10"/>
          <w:sz w:val="21"/>
        </w:rPr>
        <w:t>个等级，因此在</w:t>
      </w:r>
      <w:r>
        <w:rPr>
          <w:rFonts w:ascii="Times New Roman" w:eastAsia="Times New Roman"/>
          <w:color w:val="231F20"/>
          <w:spacing w:val="5"/>
          <w:sz w:val="21"/>
        </w:rPr>
        <w:t>bin</w:t>
      </w:r>
      <w:r>
        <w:rPr>
          <w:rFonts w:ascii="Times New Roman" w:eastAsia="Times New Roman"/>
          <w:color w:val="231F20"/>
          <w:sz w:val="21"/>
        </w:rPr>
        <w:t>s</w:t>
      </w:r>
      <w:r>
        <w:rPr>
          <w:rFonts w:ascii="Times New Roman" w:eastAsia="Times New Roman"/>
          <w:color w:val="231F20"/>
          <w:spacing w:val="-21"/>
          <w:sz w:val="21"/>
        </w:rPr>
        <w:t> </w:t>
      </w:r>
      <w:r>
        <w:rPr>
          <w:color w:val="231F20"/>
          <w:spacing w:val="8"/>
          <w:sz w:val="21"/>
        </w:rPr>
        <w:t>文本框中</w:t>
      </w:r>
    </w:p>
    <w:p>
      <w:pPr>
        <w:pStyle w:val="Heading2"/>
        <w:spacing w:before="23"/>
        <w:ind w:right="109"/>
        <w:jc w:val="right"/>
      </w:pPr>
      <w:r>
        <w:rPr>
          <w:color w:val="7F2A90"/>
          <w:spacing w:val="-5"/>
        </w:rPr>
        <w:t>49</w:t>
      </w:r>
    </w:p>
    <w:p>
      <w:pPr>
        <w:spacing w:after="0"/>
        <w:jc w:val="right"/>
        <w:sectPr>
          <w:type w:val="continuous"/>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19808" id="docshapegroup266" coordorigin="0,0" coordsize="1985,3572">
            <v:shape style="position:absolute;left:566;top:566;width:1418;height:3005" type="#_x0000_t75" id="docshape267" stroked="false">
              <v:imagedata r:id="rId9" o:title=""/>
            </v:shape>
            <v:shape style="position:absolute;left:170;top:170;width:567;height:567" id="docshape268" coordorigin="170,170" coordsize="567,567" path="m737,567l170,567m567,737l567,170e" filled="false" stroked="true" strokeweight="1.417pt" strokecolor="#ffffff">
              <v:path arrowok="t"/>
              <v:stroke dashstyle="solid"/>
            </v:shape>
            <v:shape style="position:absolute;left:0;top:0;width:737;height:737" id="docshape269" coordorigin="0,0" coordsize="737,737" path="m567,737l0,737m737,567l737,0e" filled="false" stroked="true" strokeweight=".283pt" strokecolor="#000000">
              <v:path arrowok="t"/>
              <v:stroke dashstyle="solid"/>
            </v:shape>
            <v:shape style="position:absolute;left:170;top:170;width:567;height:567" id="docshape27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85984" id="docshapegroup271" coordorigin="11222,0" coordsize="740,740">
            <v:shape style="position:absolute;left:11225;top:0;width:737;height:737" id="docshape272" coordorigin="11225,0" coordsize="737,737" path="m11395,737l11962,737m11225,567l11225,0e" filled="false" stroked="true" strokeweight=".283pt" strokecolor="#000000">
              <v:path arrowok="t"/>
              <v:stroke dashstyle="solid"/>
            </v:shape>
            <v:shape style="position:absolute;left:11225;top:170;width:567;height:567" id="docshape27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17248" type="#_x0000_t202" id="docshape27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before="51"/>
        <w:ind w:left="814"/>
      </w:pPr>
      <w:r>
        <w:rPr/>
        <w:pict>
          <v:shape style="position:absolute;margin-left:74.141197pt;margin-top:10.013086pt;width:11pt;height:109.8pt;mso-position-horizontal-relative:page;mso-position-vertical-relative:paragraph;z-index:-17717760" type="#_x0000_t202" id="docshape275"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15"/>
        </w:rPr>
        <w:t>输入</w:t>
      </w:r>
      <w:r>
        <w:rPr>
          <w:rFonts w:ascii="Times New Roman" w:eastAsia="Times New Roman"/>
          <w:color w:val="231F20"/>
        </w:rPr>
        <w:t>3</w:t>
      </w:r>
      <w:r>
        <w:rPr>
          <w:color w:val="231F20"/>
          <w:spacing w:val="3"/>
        </w:rPr>
        <w:t>。其他保持不变，单击</w:t>
      </w:r>
      <w:r>
        <w:rPr>
          <w:rFonts w:ascii="Times New Roman" w:eastAsia="Times New Roman"/>
          <w:color w:val="231F20"/>
        </w:rPr>
        <w:t>OK</w:t>
      </w:r>
      <w:r>
        <w:rPr>
          <w:rFonts w:ascii="Times New Roman" w:eastAsia="Times New Roman"/>
          <w:color w:val="231F20"/>
          <w:spacing w:val="29"/>
        </w:rPr>
        <w:t> </w:t>
      </w:r>
      <w:r>
        <w:rPr>
          <w:color w:val="231F20"/>
          <w:spacing w:val="6"/>
        </w:rPr>
        <w:t>按钮，如图</w:t>
      </w:r>
      <w:r>
        <w:rPr>
          <w:rFonts w:ascii="Times New Roman" w:eastAsia="Times New Roman"/>
          <w:color w:val="231F20"/>
        </w:rPr>
        <w:t>3.26</w:t>
      </w:r>
      <w:r>
        <w:rPr>
          <w:rFonts w:ascii="Times New Roman" w:eastAsia="Times New Roman"/>
          <w:color w:val="231F20"/>
          <w:spacing w:val="33"/>
        </w:rPr>
        <w:t> </w:t>
      </w:r>
      <w:r>
        <w:rPr>
          <w:color w:val="231F20"/>
          <w:spacing w:val="-4"/>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58"/>
        <w:ind w:left="208" w:right="0" w:firstLine="0"/>
        <w:jc w:val="left"/>
        <w:rPr>
          <w:rFonts w:ascii="新細明體"/>
          <w:sz w:val="14"/>
        </w:rPr>
      </w:pPr>
      <w:r>
        <w:rPr/>
        <w:pict>
          <v:group style="position:absolute;margin-left:218.480499pt;margin-top:-64.589172pt;width:171.8pt;height:220.75pt;mso-position-horizontal-relative:page;mso-position-vertical-relative:paragraph;z-index:15785472" id="docshapegroup276" coordorigin="4370,-1292" coordsize="3436,4415">
            <v:shape style="position:absolute;left:4372;top:-1289;width:3430;height:4410" type="#_x0000_t75" id="docshape277" stroked="false">
              <v:imagedata r:id="rId37" o:title=""/>
            </v:shape>
            <v:rect style="position:absolute;left:4372;top:-1289;width:3430;height:4410" id="docshape278" filled="false" stroked="true" strokeweight=".283pt" strokecolor="#a7a9ac">
              <v:stroke dashstyle="solid"/>
            </v:rect>
            <w10:wrap type="none"/>
          </v:group>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2"/>
        <w:rPr>
          <w:rFonts w:ascii="新細明體"/>
          <w:sz w:val="24"/>
        </w:rPr>
      </w:pPr>
    </w:p>
    <w:p>
      <w:pPr>
        <w:spacing w:before="58"/>
        <w:ind w:left="257" w:right="0" w:firstLine="0"/>
        <w:jc w:val="center"/>
        <w:rPr>
          <w:sz w:val="18"/>
        </w:rPr>
      </w:pPr>
      <w:r>
        <w:rPr/>
        <w:pict>
          <v:group style="position:absolute;margin-left:79.578201pt;margin-top:-130.343170pt;width:1pt;height:505.7pt;mso-position-horizontal-relative:page;mso-position-vertical-relative:paragraph;z-index:15784960" id="docshapegroup279" coordorigin="1592,-2607" coordsize="20,10114">
            <v:line style="position:absolute" from="1602,-2537" to="1602,7507" stroked="true" strokeweight="1pt" strokecolor="#7f2a90">
              <v:stroke dashstyle="dot"/>
            </v:line>
            <v:shape style="position:absolute;left:1591;top:-2607;width:20;height:20" id="docshape280" coordorigin="1592,-2607" coordsize="20,20" path="m1592,-2597l1594,-2604,1602,-2607,1609,-2604,1612,-2597,1609,-2590,1602,-2587,1594,-2590,1592,-2597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3.26</w:t>
      </w:r>
      <w:r>
        <w:rPr>
          <w:rFonts w:ascii="Times New Roman" w:eastAsia="Times New Roman"/>
          <w:color w:val="7F2A90"/>
          <w:spacing w:val="67"/>
          <w:sz w:val="18"/>
        </w:rPr>
        <w:t>  </w:t>
      </w:r>
      <w:r>
        <w:rPr>
          <w:color w:val="7F2A90"/>
          <w:spacing w:val="-2"/>
          <w:sz w:val="18"/>
        </w:rPr>
        <w:t>离散化参数设置</w:t>
      </w:r>
    </w:p>
    <w:p>
      <w:pPr>
        <w:pStyle w:val="ListParagraph"/>
        <w:numPr>
          <w:ilvl w:val="0"/>
          <w:numId w:val="7"/>
        </w:numPr>
        <w:tabs>
          <w:tab w:pos="1770" w:val="left" w:leader="none"/>
        </w:tabs>
        <w:spacing w:line="288" w:lineRule="auto" w:before="158" w:after="0"/>
        <w:ind w:left="814" w:right="497" w:firstLine="425"/>
        <w:jc w:val="left"/>
        <w:rPr>
          <w:sz w:val="21"/>
        </w:rPr>
      </w:pPr>
      <w:r>
        <w:rPr>
          <w:color w:val="231F20"/>
          <w:spacing w:val="13"/>
          <w:sz w:val="21"/>
        </w:rPr>
        <w:t>返回</w:t>
      </w:r>
      <w:r>
        <w:rPr>
          <w:rFonts w:ascii="Times New Roman" w:eastAsia="Times New Roman"/>
          <w:color w:val="231F20"/>
          <w:sz w:val="21"/>
        </w:rPr>
        <w:t>Preprocess</w:t>
      </w:r>
      <w:r>
        <w:rPr>
          <w:rFonts w:ascii="Times New Roman" w:eastAsia="Times New Roman"/>
          <w:color w:val="231F20"/>
          <w:spacing w:val="-14"/>
          <w:sz w:val="21"/>
        </w:rPr>
        <w:t> </w:t>
      </w:r>
      <w:r>
        <w:rPr>
          <w:color w:val="231F20"/>
          <w:spacing w:val="4"/>
          <w:sz w:val="21"/>
        </w:rPr>
        <w:t>标签页，单击</w:t>
      </w:r>
      <w:r>
        <w:rPr>
          <w:rFonts w:ascii="Times New Roman" w:eastAsia="Times New Roman"/>
          <w:color w:val="231F20"/>
          <w:sz w:val="21"/>
        </w:rPr>
        <w:t>Apply</w:t>
      </w:r>
      <w:r>
        <w:rPr>
          <w:rFonts w:ascii="Times New Roman" w:eastAsia="Times New Roman"/>
          <w:color w:val="231F20"/>
          <w:spacing w:val="-15"/>
          <w:sz w:val="21"/>
        </w:rPr>
        <w:t> </w:t>
      </w:r>
      <w:r>
        <w:rPr>
          <w:color w:val="231F20"/>
          <w:spacing w:val="6"/>
          <w:sz w:val="21"/>
        </w:rPr>
        <w:t>按钮。在</w:t>
      </w:r>
      <w:r>
        <w:rPr>
          <w:rFonts w:ascii="Times New Roman" w:eastAsia="Times New Roman"/>
          <w:color w:val="231F20"/>
          <w:sz w:val="21"/>
        </w:rPr>
        <w:t>Attributes</w:t>
      </w:r>
      <w:r>
        <w:rPr>
          <w:rFonts w:ascii="Times New Roman" w:eastAsia="Times New Roman"/>
          <w:color w:val="231F20"/>
          <w:spacing w:val="-14"/>
          <w:sz w:val="21"/>
        </w:rPr>
        <w:t> </w:t>
      </w:r>
      <w:r>
        <w:rPr>
          <w:color w:val="231F20"/>
          <w:spacing w:val="6"/>
          <w:sz w:val="21"/>
        </w:rPr>
        <w:t>中，选中</w:t>
      </w:r>
      <w:r>
        <w:rPr>
          <w:rFonts w:ascii="Times New Roman" w:eastAsia="Times New Roman"/>
          <w:color w:val="231F20"/>
          <w:sz w:val="21"/>
        </w:rPr>
        <w:t>temperature</w:t>
      </w:r>
      <w:r>
        <w:rPr>
          <w:color w:val="231F20"/>
          <w:spacing w:val="-10"/>
          <w:sz w:val="21"/>
        </w:rPr>
        <w:t>属性，观察右侧</w:t>
      </w:r>
      <w:r>
        <w:rPr>
          <w:rFonts w:ascii="Times New Roman" w:eastAsia="Times New Roman"/>
          <w:color w:val="231F20"/>
          <w:sz w:val="21"/>
        </w:rPr>
        <w:t>Selected</w:t>
      </w:r>
      <w:r>
        <w:rPr>
          <w:rFonts w:ascii="Times New Roman" w:eastAsia="Times New Roman"/>
          <w:color w:val="231F20"/>
          <w:spacing w:val="-14"/>
          <w:sz w:val="21"/>
        </w:rPr>
        <w:t> </w:t>
      </w:r>
      <w:r>
        <w:rPr>
          <w:rFonts w:ascii="Times New Roman" w:eastAsia="Times New Roman"/>
          <w:color w:val="231F20"/>
          <w:sz w:val="21"/>
        </w:rPr>
        <w:t>attribute</w:t>
      </w:r>
      <w:r>
        <w:rPr>
          <w:rFonts w:ascii="Times New Roman" w:eastAsia="Times New Roman"/>
          <w:color w:val="231F20"/>
          <w:spacing w:val="-26"/>
          <w:sz w:val="21"/>
        </w:rPr>
        <w:t> </w:t>
      </w:r>
      <w:r>
        <w:rPr>
          <w:color w:val="231F20"/>
          <w:spacing w:val="-15"/>
          <w:sz w:val="21"/>
        </w:rPr>
        <w:t>区域，可以发现，原来的</w:t>
      </w:r>
      <w:r>
        <w:rPr>
          <w:rFonts w:ascii="Times New Roman" w:eastAsia="Times New Roman"/>
          <w:color w:val="231F20"/>
          <w:sz w:val="21"/>
        </w:rPr>
        <w:t>temperature</w:t>
      </w:r>
      <w:r>
        <w:rPr>
          <w:rFonts w:ascii="Times New Roman" w:eastAsia="Times New Roman"/>
          <w:color w:val="231F20"/>
          <w:spacing w:val="-27"/>
          <w:sz w:val="21"/>
        </w:rPr>
        <w:t> </w:t>
      </w:r>
      <w:r>
        <w:rPr>
          <w:color w:val="231F20"/>
          <w:spacing w:val="6"/>
          <w:sz w:val="21"/>
        </w:rPr>
        <w:t>被划分为</w:t>
      </w:r>
      <w:r>
        <w:rPr>
          <w:rFonts w:ascii="Times New Roman" w:eastAsia="Times New Roman"/>
          <w:color w:val="231F20"/>
          <w:sz w:val="21"/>
        </w:rPr>
        <w:t>3</w:t>
      </w:r>
      <w:r>
        <w:rPr>
          <w:rFonts w:ascii="Times New Roman" w:eastAsia="Times New Roman"/>
          <w:color w:val="231F20"/>
          <w:spacing w:val="-27"/>
          <w:sz w:val="21"/>
        </w:rPr>
        <w:t> </w:t>
      </w:r>
      <w:r>
        <w:rPr>
          <w:color w:val="231F20"/>
          <w:sz w:val="21"/>
        </w:rPr>
        <w:t>个区间，</w:t>
      </w:r>
      <w:r>
        <w:rPr>
          <w:color w:val="231F20"/>
          <w:spacing w:val="13"/>
          <w:sz w:val="21"/>
        </w:rPr>
        <w:t>如图</w:t>
      </w:r>
      <w:r>
        <w:rPr>
          <w:rFonts w:ascii="Times New Roman" w:eastAsia="Times New Roman"/>
          <w:color w:val="231F20"/>
          <w:sz w:val="21"/>
        </w:rPr>
        <w:t>3.27</w:t>
      </w:r>
      <w:r>
        <w:rPr>
          <w:rFonts w:ascii="Times New Roman" w:eastAsia="Times New Roman"/>
          <w:color w:val="231F20"/>
          <w:spacing w:val="-27"/>
          <w:sz w:val="21"/>
        </w:rPr>
        <w:t> </w:t>
      </w:r>
      <w:r>
        <w:rPr>
          <w:color w:val="231F20"/>
          <w:sz w:val="21"/>
        </w:rPr>
        <w:t>右侧中部所示。</w:t>
      </w:r>
    </w:p>
    <w:p>
      <w:pPr>
        <w:pStyle w:val="BodyText"/>
        <w:spacing w:before="6"/>
        <w:rPr>
          <w:sz w:val="7"/>
        </w:rPr>
      </w:pPr>
      <w:r>
        <w:rPr/>
        <w:pict>
          <v:group style="position:absolute;margin-left:151.484497pt;margin-top:6.255217pt;width:303.650pt;height:228.8pt;mso-position-horizontal-relative:page;mso-position-vertical-relative:paragraph;z-index:-15673344;mso-wrap-distance-left:0;mso-wrap-distance-right:0" id="docshapegroup281" coordorigin="3030,125" coordsize="6073,4576">
            <v:shape style="position:absolute;left:3032;top:127;width:6068;height:4570" type="#_x0000_t75" id="docshape282" stroked="false">
              <v:imagedata r:id="rId38" o:title=""/>
            </v:shape>
            <v:rect style="position:absolute;left:3032;top:127;width:6068;height:4570" id="docshape283" filled="false" stroked="true" strokeweight=".283pt" strokecolor="#a7a9ac">
              <v:stroke dashstyle="solid"/>
            </v:rect>
            <w10:wrap type="topAndBottom"/>
          </v:group>
        </w:pict>
      </w:r>
    </w:p>
    <w:p>
      <w:pPr>
        <w:pStyle w:val="BodyText"/>
        <w:spacing w:before="6"/>
        <w:rPr>
          <w:sz w:val="5"/>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3.27</w:t>
      </w:r>
      <w:r>
        <w:rPr>
          <w:rFonts w:ascii="Times New Roman" w:eastAsia="Times New Roman"/>
          <w:color w:val="7F2A90"/>
          <w:spacing w:val="81"/>
          <w:sz w:val="18"/>
        </w:rPr>
        <w:t>  </w:t>
      </w:r>
      <w:r>
        <w:rPr>
          <w:color w:val="7F2A90"/>
          <w:spacing w:val="5"/>
          <w:sz w:val="18"/>
        </w:rPr>
        <w:t>离散化后的</w:t>
      </w:r>
      <w:r>
        <w:rPr>
          <w:rFonts w:ascii="Times New Roman" w:eastAsia="Times New Roman"/>
          <w:color w:val="7F2A90"/>
          <w:sz w:val="18"/>
        </w:rPr>
        <w:t>temperature</w:t>
      </w:r>
      <w:r>
        <w:rPr>
          <w:rFonts w:ascii="Times New Roman" w:eastAsia="Times New Roman"/>
          <w:color w:val="7F2A90"/>
          <w:spacing w:val="-10"/>
          <w:sz w:val="18"/>
        </w:rPr>
        <w:t> </w:t>
      </w:r>
      <w:r>
        <w:rPr>
          <w:color w:val="7F2A90"/>
          <w:spacing w:val="-5"/>
          <w:sz w:val="18"/>
        </w:rPr>
        <w:t>属性</w:t>
      </w:r>
    </w:p>
    <w:p>
      <w:pPr>
        <w:pStyle w:val="ListParagraph"/>
        <w:numPr>
          <w:ilvl w:val="0"/>
          <w:numId w:val="7"/>
        </w:numPr>
        <w:tabs>
          <w:tab w:pos="1787" w:val="left" w:leader="none"/>
        </w:tabs>
        <w:spacing w:line="288" w:lineRule="auto" w:before="166" w:after="0"/>
        <w:ind w:left="814" w:right="591" w:firstLine="425"/>
        <w:jc w:val="both"/>
        <w:rPr>
          <w:sz w:val="21"/>
        </w:rPr>
      </w:pPr>
      <w:r>
        <w:rPr>
          <w:color w:val="231F20"/>
          <w:spacing w:val="8"/>
          <w:sz w:val="21"/>
        </w:rPr>
        <w:t>如果觉得离散后的值可读性比较差，可以先将修改后的数据文件另存为</w:t>
      </w:r>
      <w:r>
        <w:rPr>
          <w:color w:val="231F20"/>
          <w:spacing w:val="3"/>
          <w:sz w:val="21"/>
        </w:rPr>
        <w:t>其他文件，再使用</w:t>
      </w:r>
      <w:r>
        <w:rPr>
          <w:rFonts w:ascii="Times New Roman" w:hAnsi="Times New Roman" w:eastAsia="Times New Roman"/>
          <w:color w:val="231F20"/>
          <w:sz w:val="21"/>
        </w:rPr>
        <w:t>Word </w:t>
      </w:r>
      <w:r>
        <w:rPr>
          <w:color w:val="231F20"/>
          <w:spacing w:val="2"/>
          <w:sz w:val="21"/>
        </w:rPr>
        <w:t>打开该文件，用“替换”功能将图</w:t>
      </w:r>
      <w:r>
        <w:rPr>
          <w:rFonts w:ascii="Times New Roman" w:hAnsi="Times New Roman" w:eastAsia="Times New Roman"/>
          <w:color w:val="231F20"/>
          <w:sz w:val="21"/>
        </w:rPr>
        <w:t>3.27 </w:t>
      </w:r>
      <w:r>
        <w:rPr>
          <w:color w:val="231F20"/>
          <w:spacing w:val="7"/>
          <w:sz w:val="21"/>
        </w:rPr>
        <w:t>中部右侧</w:t>
      </w:r>
      <w:r>
        <w:rPr>
          <w:rFonts w:ascii="Times New Roman" w:hAnsi="Times New Roman" w:eastAsia="Times New Roman"/>
          <w:color w:val="231F20"/>
          <w:sz w:val="21"/>
        </w:rPr>
        <w:t>Label </w:t>
      </w:r>
      <w:r>
        <w:rPr>
          <w:color w:val="231F20"/>
          <w:sz w:val="21"/>
        </w:rPr>
        <w:t>列下</w:t>
      </w:r>
      <w:r>
        <w:rPr>
          <w:color w:val="231F20"/>
          <w:spacing w:val="31"/>
          <w:sz w:val="21"/>
        </w:rPr>
        <w:t>的</w:t>
      </w:r>
      <w:r>
        <w:rPr>
          <w:rFonts w:ascii="Times New Roman" w:hAnsi="Times New Roman" w:eastAsia="Times New Roman"/>
          <w:color w:val="231F20"/>
          <w:sz w:val="21"/>
        </w:rPr>
        <w:t>3</w:t>
      </w:r>
      <w:r>
        <w:rPr>
          <w:rFonts w:ascii="Times New Roman" w:hAnsi="Times New Roman" w:eastAsia="Times New Roman"/>
          <w:color w:val="231F20"/>
          <w:spacing w:val="2"/>
          <w:sz w:val="21"/>
        </w:rPr>
        <w:t> </w:t>
      </w:r>
      <w:r>
        <w:rPr>
          <w:color w:val="231F20"/>
          <w:spacing w:val="4"/>
          <w:sz w:val="21"/>
        </w:rPr>
        <w:t>个值分别替换成</w:t>
      </w:r>
      <w:r>
        <w:rPr>
          <w:rFonts w:ascii="Times New Roman" w:hAnsi="Times New Roman" w:eastAsia="Times New Roman"/>
          <w:color w:val="231F20"/>
          <w:sz w:val="21"/>
        </w:rPr>
        <w:t>cool</w:t>
      </w:r>
      <w:r>
        <w:rPr>
          <w:color w:val="231F20"/>
          <w:sz w:val="21"/>
        </w:rPr>
        <w:t>、</w:t>
      </w:r>
      <w:r>
        <w:rPr>
          <w:rFonts w:ascii="Times New Roman" w:hAnsi="Times New Roman" w:eastAsia="Times New Roman"/>
          <w:color w:val="231F20"/>
          <w:sz w:val="21"/>
        </w:rPr>
        <w:t>mild</w:t>
      </w:r>
      <w:r>
        <w:rPr>
          <w:color w:val="231F20"/>
          <w:sz w:val="21"/>
        </w:rPr>
        <w:t>、</w:t>
      </w:r>
      <w:r>
        <w:rPr>
          <w:rFonts w:ascii="Times New Roman" w:hAnsi="Times New Roman" w:eastAsia="Times New Roman"/>
          <w:color w:val="231F20"/>
          <w:sz w:val="21"/>
        </w:rPr>
        <w:t>hot</w:t>
      </w:r>
      <w:r>
        <w:rPr>
          <w:color w:val="231F20"/>
          <w:spacing w:val="10"/>
          <w:sz w:val="21"/>
        </w:rPr>
        <w:t>。再用</w:t>
      </w:r>
      <w:r>
        <w:rPr>
          <w:rFonts w:ascii="Times New Roman" w:hAnsi="Times New Roman" w:eastAsia="Times New Roman"/>
          <w:color w:val="231F20"/>
          <w:sz w:val="21"/>
        </w:rPr>
        <w:t>Viewer</w:t>
      </w:r>
      <w:r>
        <w:rPr>
          <w:rFonts w:ascii="Times New Roman" w:hAnsi="Times New Roman" w:eastAsia="Times New Roman"/>
          <w:color w:val="231F20"/>
          <w:spacing w:val="3"/>
          <w:sz w:val="21"/>
        </w:rPr>
        <w:t> </w:t>
      </w:r>
      <w:r>
        <w:rPr>
          <w:color w:val="231F20"/>
          <w:sz w:val="21"/>
        </w:rPr>
        <w:t>查看最后离散后的结果，此时已</w:t>
      </w:r>
    </w:p>
    <w:p>
      <w:pPr>
        <w:pStyle w:val="Heading2"/>
        <w:spacing w:line="295" w:lineRule="exact" w:before="0"/>
        <w:ind w:left="118"/>
      </w:pPr>
      <w:r>
        <w:rPr>
          <w:color w:val="7F2A90"/>
          <w:spacing w:val="-5"/>
        </w:rPr>
        <w:t>50</w:t>
      </w:r>
    </w:p>
    <w:p>
      <w:pPr>
        <w:spacing w:after="0" w:line="295" w:lineRule="exact"/>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7716224" id="docshapegroup284" coordorigin="9865,0" coordsize="2098,3572">
            <v:shape style="position:absolute;left:9864;top:566;width:1531;height:3005" type="#_x0000_t75" id="docshape285" stroked="false">
              <v:imagedata r:id="rId12" o:title=""/>
            </v:shape>
            <v:line style="position:absolute" from="11225,567" to="11792,567" stroked="true" strokeweight="1.417pt" strokecolor="#ffffff">
              <v:stroke dashstyle="solid"/>
            </v:line>
            <v:shape style="position:absolute;left:11225;top:0;width:737;height:737" id="docshape286" coordorigin="11225,0" coordsize="737,737" path="m11395,737l11962,737m11225,567l11225,0e" filled="false" stroked="true" strokeweight=".283pt" strokecolor="#000000">
              <v:path arrowok="t"/>
              <v:stroke dashstyle="solid"/>
            </v:shape>
            <v:shape style="position:absolute;left:11225;top:170;width:567;height:567" id="docshape287"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714688"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90592" type="#_x0000_t202" id="docshape28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289" coordorigin="0,0" coordsize="740,740">
            <v:shape style="position:absolute;left:0;top:0;width:737;height:737" id="docshape290" coordorigin="0,0" coordsize="737,737" path="m567,737l0,737m737,567l737,0e" filled="false" stroked="true" strokeweight=".283pt" strokecolor="#000000">
              <v:path arrowok="t"/>
              <v:stroke dashstyle="solid"/>
            </v:shape>
            <v:shape style="position:absolute;left:170;top:170;width:567;height:567" id="docshape291"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644"/>
      </w:pPr>
      <w:r>
        <w:rPr/>
        <w:pict>
          <v:shape style="position:absolute;margin-left:513.053284pt;margin-top:10.013086pt;width:11pt;height:90.55pt;mso-position-horizontal-relative:page;mso-position-vertical-relative:paragraph;z-index:-17714176" type="#_x0000_t202" id="docshape292"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5"/>
        </w:rPr>
        <w:t>改为</w:t>
      </w:r>
      <w:r>
        <w:rPr>
          <w:rFonts w:ascii="Times New Roman" w:eastAsia="Times New Roman"/>
          <w:color w:val="231F20"/>
        </w:rPr>
        <w:t>cool</w:t>
      </w:r>
      <w:r>
        <w:rPr>
          <w:color w:val="231F20"/>
        </w:rPr>
        <w:t>、</w:t>
      </w:r>
      <w:r>
        <w:rPr>
          <w:rFonts w:ascii="Times New Roman" w:eastAsia="Times New Roman"/>
          <w:color w:val="231F20"/>
        </w:rPr>
        <w:t>mild</w:t>
      </w:r>
      <w:r>
        <w:rPr>
          <w:color w:val="231F20"/>
        </w:rPr>
        <w:t>、</w:t>
      </w:r>
      <w:r>
        <w:rPr>
          <w:rFonts w:ascii="Times New Roman" w:eastAsia="Times New Roman"/>
          <w:color w:val="231F20"/>
        </w:rPr>
        <w:t>hot</w:t>
      </w:r>
      <w:r>
        <w:rPr>
          <w:rFonts w:ascii="Times New Roman" w:eastAsia="Times New Roman"/>
          <w:color w:val="231F20"/>
          <w:spacing w:val="73"/>
          <w:w w:val="150"/>
        </w:rPr>
        <w:t> </w:t>
      </w:r>
      <w:r>
        <w:rPr>
          <w:color w:val="231F20"/>
          <w:spacing w:val="-2"/>
        </w:rPr>
        <w:t>三个等级了。</w:t>
      </w:r>
    </w:p>
    <w:p>
      <w:pPr>
        <w:pStyle w:val="BodyText"/>
        <w:tabs>
          <w:tab w:pos="8986" w:val="left" w:leader="none"/>
        </w:tabs>
        <w:spacing w:before="57"/>
        <w:ind w:left="1069"/>
        <w:rPr>
          <w:rFonts w:ascii="Arial Unicode MS" w:eastAsia="Arial Unicode MS" w:hint="eastAsia"/>
        </w:rPr>
      </w:pPr>
      <w:r>
        <w:rPr>
          <w:color w:val="231F20"/>
        </w:rPr>
        <w:t>借</w:t>
      </w:r>
      <w:r>
        <w:rPr>
          <w:color w:val="231F20"/>
          <w:spacing w:val="31"/>
        </w:rPr>
        <w:t>助</w:t>
      </w:r>
      <w:r>
        <w:rPr>
          <w:rFonts w:ascii="Times New Roman" w:eastAsia="Times New Roman"/>
          <w:color w:val="231F20"/>
        </w:rPr>
        <w:t>Weka</w:t>
      </w:r>
      <w:r>
        <w:rPr>
          <w:rFonts w:ascii="Times New Roman" w:eastAsia="Times New Roman"/>
          <w:color w:val="231F20"/>
          <w:spacing w:val="-9"/>
        </w:rPr>
        <w:t> </w:t>
      </w:r>
      <w:r>
        <w:rPr>
          <w:color w:val="231F20"/>
        </w:rPr>
        <w:t>的</w:t>
      </w:r>
      <w:r>
        <w:rPr>
          <w:color w:val="231F20"/>
        </w:rPr>
        <w:t>数</w:t>
      </w:r>
      <w:r>
        <w:rPr>
          <w:color w:val="231F20"/>
        </w:rPr>
        <w:t>据</w:t>
      </w:r>
      <w:r>
        <w:rPr>
          <w:color w:val="231F20"/>
        </w:rPr>
        <w:t>预</w:t>
      </w:r>
      <w:r>
        <w:rPr>
          <w:color w:val="231F20"/>
        </w:rPr>
        <w:t>处</w:t>
      </w:r>
      <w:r>
        <w:rPr>
          <w:color w:val="231F20"/>
        </w:rPr>
        <w:t>理</w:t>
      </w:r>
      <w:r>
        <w:rPr>
          <w:color w:val="231F20"/>
        </w:rPr>
        <w:t>功</w:t>
      </w:r>
      <w:r>
        <w:rPr>
          <w:color w:val="231F20"/>
        </w:rPr>
        <w:t>能</w:t>
      </w:r>
      <w:r>
        <w:rPr>
          <w:color w:val="231F20"/>
        </w:rPr>
        <w:t>，</w:t>
      </w:r>
      <w:r>
        <w:rPr>
          <w:color w:val="231F20"/>
        </w:rPr>
        <w:t>可</w:t>
      </w:r>
      <w:r>
        <w:rPr>
          <w:color w:val="231F20"/>
        </w:rPr>
        <w:t>以</w:t>
      </w:r>
      <w:r>
        <w:rPr>
          <w:color w:val="231F20"/>
        </w:rPr>
        <w:t>完</w:t>
      </w:r>
      <w:r>
        <w:rPr>
          <w:color w:val="231F20"/>
        </w:rPr>
        <w:t>成</w:t>
      </w:r>
      <w:r>
        <w:rPr>
          <w:color w:val="231F20"/>
        </w:rPr>
        <w:t>属</w:t>
      </w:r>
      <w:r>
        <w:rPr>
          <w:color w:val="231F20"/>
        </w:rPr>
        <w:t>性</w:t>
      </w:r>
      <w:r>
        <w:rPr>
          <w:color w:val="231F20"/>
        </w:rPr>
        <w:t>删</w:t>
      </w:r>
      <w:r>
        <w:rPr>
          <w:color w:val="231F20"/>
        </w:rPr>
        <w:t>除</w:t>
      </w:r>
      <w:r>
        <w:rPr>
          <w:color w:val="231F20"/>
        </w:rPr>
        <w:t>、</w:t>
      </w:r>
      <w:r>
        <w:rPr>
          <w:color w:val="231F20"/>
        </w:rPr>
        <w:t>添</w:t>
      </w:r>
      <w:r>
        <w:rPr>
          <w:color w:val="231F20"/>
        </w:rPr>
        <w:t>加</w:t>
      </w:r>
      <w:r>
        <w:rPr>
          <w:color w:val="231F20"/>
        </w:rPr>
        <w:t>、</w:t>
      </w:r>
      <w:r>
        <w:rPr>
          <w:color w:val="231F20"/>
        </w:rPr>
        <w:t>赋</w:t>
      </w:r>
      <w:r>
        <w:rPr>
          <w:color w:val="231F20"/>
        </w:rPr>
        <w:t>值</w:t>
      </w:r>
      <w:r>
        <w:rPr>
          <w:color w:val="231F20"/>
        </w:rPr>
        <w:t>、</w:t>
      </w:r>
      <w:r>
        <w:rPr>
          <w:color w:val="231F20"/>
        </w:rPr>
        <w:t>离</w:t>
      </w:r>
      <w:r>
        <w:rPr>
          <w:color w:val="231F20"/>
        </w:rPr>
        <w:t>散</w:t>
      </w:r>
      <w:r>
        <w:rPr>
          <w:color w:val="231F20"/>
        </w:rPr>
        <w:t>化</w:t>
      </w:r>
      <w:r>
        <w:rPr>
          <w:color w:val="231F20"/>
        </w:rPr>
        <w:t>等</w:t>
      </w:r>
      <w:r>
        <w:rPr>
          <w:color w:val="231F20"/>
        </w:rPr>
        <w:t>操</w:t>
      </w:r>
      <w:r>
        <w:rPr>
          <w:color w:val="231F20"/>
        </w:rPr>
        <w:t>作</w:t>
      </w:r>
      <w:r>
        <w:rPr>
          <w:color w:val="231F20"/>
          <w:spacing w:val="-10"/>
        </w:rPr>
        <w:t>。</w:t>
      </w:r>
      <w:r>
        <w:rPr>
          <w:color w:val="231F20"/>
        </w:rPr>
        <w:tab/>
      </w:r>
      <w:r>
        <w:rPr>
          <w:rFonts w:ascii="Arial Unicode MS" w:eastAsia="Arial Unicode MS" w:hint="eastAsia"/>
          <w:color w:val="231F20"/>
          <w:spacing w:val="-10"/>
          <w:vertAlign w:val="superscript"/>
        </w:rPr>
        <w:t>3</w:t>
      </w:r>
    </w:p>
    <w:p>
      <w:pPr>
        <w:pStyle w:val="BodyText"/>
        <w:spacing w:before="46"/>
        <w:ind w:left="644"/>
      </w:pPr>
      <w:r>
        <w:rPr>
          <w:color w:val="231F20"/>
          <w:spacing w:val="-1"/>
        </w:rPr>
        <w:t>数据预处理将为后续的数据挖掘算法实施奠定基础。</w:t>
      </w:r>
    </w:p>
    <w:p>
      <w:pPr>
        <w:pStyle w:val="BodyText"/>
        <w:rPr>
          <w:sz w:val="24"/>
        </w:rPr>
      </w:pPr>
    </w:p>
    <w:p>
      <w:pPr>
        <w:pStyle w:val="Heading1"/>
        <w:numPr>
          <w:ilvl w:val="1"/>
          <w:numId w:val="1"/>
        </w:numPr>
        <w:tabs>
          <w:tab w:pos="1727" w:val="left" w:leader="none"/>
          <w:tab w:pos="1728" w:val="left" w:leader="none"/>
        </w:tabs>
        <w:spacing w:line="240" w:lineRule="auto" w:before="202" w:after="0"/>
        <w:ind w:left="1727" w:right="0" w:hanging="659"/>
        <w:jc w:val="left"/>
      </w:pPr>
      <w:r>
        <w:rPr/>
        <w:pict>
          <v:group style="position:absolute;margin-left:443.3815pt;margin-top:18.535046pt;width:47.05pt;height:57.55pt;mso-position-horizontal-relative:page;mso-position-vertical-relative:paragraph;z-index:15789056" id="docshapegroup293" coordorigin="8868,371" coordsize="941,1151">
            <v:shape style="position:absolute;left:8930;top:433;width:815;height:815" type="#_x0000_t75" id="docshape294" stroked="false">
              <v:imagedata r:id="rId39" o:title=""/>
            </v:shape>
            <v:shape style="position:absolute;left:8870;top:373;width:935;height:1146" type="#_x0000_t202" id="docshape295"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color w:val="7F2A90"/>
          <w:spacing w:val="-3"/>
        </w:rPr>
        <w:t>数据分类</w:t>
      </w:r>
    </w:p>
    <w:p>
      <w:pPr>
        <w:pStyle w:val="BodyText"/>
        <w:spacing w:line="288" w:lineRule="auto" w:before="101"/>
        <w:ind w:left="644" w:right="1834" w:firstLine="425"/>
      </w:pPr>
      <w:r>
        <w:rPr/>
        <w:pict>
          <v:group style="position:absolute;margin-left:518.053284pt;margin-top:8.292794pt;width:1pt;height:521pt;mso-position-horizontal-relative:page;mso-position-vertical-relative:paragraph;z-index:15788544" id="docshapegroup296" coordorigin="10361,166" coordsize="20,10420">
            <v:line style="position:absolute" from="10371,236" to="10371,10586" stroked="true" strokeweight="1pt" strokecolor="#7f2a90">
              <v:stroke dashstyle="dot"/>
            </v:line>
            <v:shape style="position:absolute;left:10361;top:165;width:20;height:20" id="docshape297" coordorigin="10361,166" coordsize="20,20" path="m10361,176l10364,169,10371,166,10378,169,10381,176,10378,183,10371,186,10364,183,10361,176xe" filled="true" fillcolor="#7f2a90" stroked="false">
              <v:path arrowok="t"/>
              <v:fill opacity="29491f" type="solid"/>
            </v:shape>
            <w10:wrap type="none"/>
          </v:group>
        </w:pict>
      </w:r>
      <w:r>
        <w:rPr>
          <w:color w:val="231F20"/>
          <w:spacing w:val="9"/>
        </w:rPr>
        <w:t>分类</w:t>
      </w:r>
      <w:r>
        <w:rPr>
          <w:color w:val="231F20"/>
          <w:spacing w:val="5"/>
        </w:rPr>
        <w:t>（</w:t>
      </w:r>
      <w:r>
        <w:rPr>
          <w:rFonts w:ascii="Times New Roman" w:hAnsi="Times New Roman" w:eastAsia="Times New Roman"/>
          <w:color w:val="231F20"/>
          <w:spacing w:val="5"/>
        </w:rPr>
        <w:t>classify</w:t>
      </w:r>
      <w:r>
        <w:rPr>
          <w:color w:val="231F20"/>
          <w:spacing w:val="14"/>
        </w:rPr>
        <w:t>）</w:t>
      </w:r>
      <w:r>
        <w:rPr>
          <w:color w:val="231F20"/>
          <w:spacing w:val="13"/>
        </w:rPr>
        <w:t>是通过分类函数或分类模型</w:t>
      </w:r>
      <w:r>
        <w:rPr>
          <w:color w:val="231F20"/>
          <w:spacing w:val="14"/>
        </w:rPr>
        <w:t>（</w:t>
      </w:r>
      <w:r>
        <w:rPr>
          <w:color w:val="231F20"/>
          <w:spacing w:val="12"/>
        </w:rPr>
        <w:t>分类器</w:t>
      </w:r>
      <w:r>
        <w:rPr>
          <w:color w:val="231F20"/>
          <w:spacing w:val="5"/>
        </w:rPr>
        <w:t>）</w:t>
      </w:r>
      <w:r>
        <w:rPr>
          <w:color w:val="231F20"/>
          <w:spacing w:val="14"/>
        </w:rPr>
        <w:t>，将未知</w:t>
      </w:r>
      <w:r>
        <w:rPr>
          <w:color w:val="231F20"/>
          <w:spacing w:val="4"/>
        </w:rPr>
        <w:t>类别实例划分到某个给定的类别。在第</w:t>
      </w:r>
      <w:r>
        <w:rPr>
          <w:rFonts w:ascii="Times New Roman" w:hAnsi="Times New Roman" w:eastAsia="Times New Roman"/>
          <w:color w:val="231F20"/>
        </w:rPr>
        <w:t>1</w:t>
      </w:r>
      <w:r>
        <w:rPr>
          <w:rFonts w:ascii="Times New Roman" w:hAnsi="Times New Roman" w:eastAsia="Times New Roman"/>
          <w:color w:val="231F20"/>
          <w:spacing w:val="-21"/>
        </w:rPr>
        <w:t> </w:t>
      </w:r>
      <w:r>
        <w:rPr>
          <w:color w:val="231F20"/>
        </w:rPr>
        <w:t>章中形象地称之为“贴标签”，</w:t>
      </w:r>
      <w:r>
        <w:rPr>
          <w:color w:val="231F20"/>
          <w:spacing w:val="12"/>
        </w:rPr>
        <w:t>即一个由多个属性字段描绘的实例</w:t>
      </w:r>
      <w:r>
        <w:rPr>
          <w:color w:val="231F20"/>
          <w:spacing w:val="13"/>
        </w:rPr>
        <w:t>（</w:t>
      </w:r>
      <w:r>
        <w:rPr>
          <w:color w:val="231F20"/>
          <w:spacing w:val="12"/>
        </w:rPr>
        <w:t>也就是某个数据对象</w:t>
      </w:r>
      <w:r>
        <w:rPr>
          <w:color w:val="231F20"/>
          <w:spacing w:val="5"/>
        </w:rPr>
        <w:t>）</w:t>
      </w:r>
      <w:r>
        <w:rPr>
          <w:color w:val="231F20"/>
          <w:spacing w:val="13"/>
        </w:rPr>
        <w:t>，分类算</w:t>
      </w:r>
    </w:p>
    <w:p>
      <w:pPr>
        <w:pStyle w:val="BodyText"/>
        <w:spacing w:line="288" w:lineRule="auto" w:before="1"/>
        <w:ind w:left="644" w:right="662"/>
      </w:pPr>
      <w:r>
        <w:rPr>
          <w:color w:val="231F20"/>
          <w:spacing w:val="4"/>
        </w:rPr>
        <w:t>法通过预先制定好的规则，或者是通过前期的算法训练得到的一个数学模型，给这</w:t>
      </w:r>
      <w:r>
        <w:rPr>
          <w:color w:val="231F20"/>
          <w:spacing w:val="5"/>
        </w:rPr>
        <w:t>个实例贴上一个分类标签。分类在现实生活中有着广泛的应用。例如，通过前期的</w:t>
      </w:r>
      <w:r>
        <w:rPr>
          <w:color w:val="231F20"/>
          <w:spacing w:val="4"/>
        </w:rPr>
        <w:t>数据搜集，医院开发一套心血管疾病风险的预测系统。预测系统可以根据就诊者的</w:t>
      </w:r>
      <w:r>
        <w:rPr>
          <w:color w:val="231F20"/>
          <w:spacing w:val="5"/>
        </w:rPr>
        <w:t>身体指标、生活习惯、家族病史等一系列属性，对其罹患心血管疾病的可能性做分</w:t>
      </w:r>
      <w:r>
        <w:rPr>
          <w:color w:val="231F20"/>
        </w:rPr>
        <w:t>类预测，评估其为高风险、中风险或者低风险。再如，在金融机构的风险控制领域，</w:t>
      </w:r>
      <w:r>
        <w:rPr>
          <w:color w:val="231F20"/>
          <w:spacing w:val="5"/>
        </w:rPr>
        <w:t>需要对客户是高风险、中风险、低风险进行分类，以便对不同类别的客户采用不同的策略。</w:t>
      </w:r>
    </w:p>
    <w:p>
      <w:pPr>
        <w:pStyle w:val="BodyText"/>
        <w:spacing w:line="288" w:lineRule="auto" w:before="1"/>
        <w:ind w:left="644" w:right="662" w:firstLine="425"/>
      </w:pPr>
      <w:r>
        <w:rPr>
          <w:color w:val="231F20"/>
          <w:spacing w:val="5"/>
        </w:rPr>
        <w:t>从分类的定义可以看出，分类是预测离散的值，主要预测未知类别实例所属类别。和分类类似的还有回归（</w:t>
      </w:r>
      <w:r>
        <w:rPr>
          <w:rFonts w:ascii="Times New Roman" w:eastAsia="Times New Roman"/>
          <w:color w:val="231F20"/>
          <w:spacing w:val="5"/>
        </w:rPr>
        <w:t>regression</w:t>
      </w:r>
      <w:r>
        <w:rPr>
          <w:color w:val="231F20"/>
          <w:spacing w:val="6"/>
        </w:rPr>
        <w:t>）</w:t>
      </w:r>
      <w:r>
        <w:rPr>
          <w:color w:val="231F20"/>
          <w:spacing w:val="4"/>
        </w:rPr>
        <w:t>分析。回归分析也是通过已有的数据发现</w:t>
      </w:r>
      <w:r>
        <w:rPr>
          <w:color w:val="231F20"/>
        </w:rPr>
        <w:t>规律，从而预测未知属性的数值。分类和回归都是预测技术，但分类预测离散的值，</w:t>
      </w:r>
      <w:r>
        <w:rPr>
          <w:color w:val="231F20"/>
          <w:spacing w:val="5"/>
        </w:rPr>
        <w:t>回归预测连续的值。更直观的区别是，分类得到的结果是具体的类别，而回归得到的结果是具体的数值。</w:t>
      </w:r>
    </w:p>
    <w:p>
      <w:pPr>
        <w:pStyle w:val="BodyText"/>
        <w:spacing w:line="288" w:lineRule="auto" w:before="2"/>
        <w:ind w:left="644" w:right="764" w:firstLine="425"/>
        <w:jc w:val="both"/>
      </w:pPr>
      <w:r>
        <w:rPr>
          <w:color w:val="231F20"/>
          <w:spacing w:val="5"/>
        </w:rPr>
        <w:t>分类以及后续讲到的聚类等数据挖掘的方法，都属于机器学习的范畴。为更好</w:t>
      </w:r>
      <w:r>
        <w:rPr>
          <w:color w:val="231F20"/>
          <w:spacing w:val="4"/>
        </w:rPr>
        <w:t>地理解这些技术，在介绍具体的算法操作之前，先对机器学习的类型做一个分类，</w:t>
      </w:r>
      <w:r>
        <w:rPr>
          <w:color w:val="231F20"/>
          <w:spacing w:val="5"/>
        </w:rPr>
        <w:t>具体分为有监督学习</w:t>
      </w:r>
      <w:r>
        <w:rPr>
          <w:color w:val="231F20"/>
          <w:spacing w:val="4"/>
        </w:rPr>
        <w:t>（</w:t>
      </w:r>
      <w:r>
        <w:rPr>
          <w:rFonts w:ascii="Times New Roman" w:eastAsia="Times New Roman"/>
          <w:color w:val="231F20"/>
          <w:spacing w:val="5"/>
        </w:rPr>
        <w:t>supervise</w:t>
      </w:r>
      <w:r>
        <w:rPr>
          <w:rFonts w:ascii="Times New Roman" w:eastAsia="Times New Roman"/>
          <w:color w:val="231F20"/>
        </w:rPr>
        <w:t>d</w:t>
      </w:r>
      <w:r>
        <w:rPr>
          <w:rFonts w:ascii="Times New Roman" w:eastAsia="Times New Roman"/>
          <w:color w:val="231F20"/>
          <w:spacing w:val="-13"/>
        </w:rPr>
        <w:t>  </w:t>
      </w:r>
      <w:r>
        <w:rPr>
          <w:rFonts w:ascii="Times New Roman" w:eastAsia="Times New Roman"/>
          <w:color w:val="231F20"/>
          <w:spacing w:val="5"/>
        </w:rPr>
        <w:t>learning</w:t>
      </w:r>
      <w:r>
        <w:rPr>
          <w:color w:val="231F20"/>
          <w:spacing w:val="5"/>
        </w:rPr>
        <w:t>）、无监督学习（</w:t>
      </w:r>
      <w:r>
        <w:rPr>
          <w:rFonts w:ascii="Times New Roman" w:eastAsia="Times New Roman"/>
          <w:color w:val="231F20"/>
          <w:spacing w:val="5"/>
        </w:rPr>
        <w:t>unsupervise</w:t>
      </w:r>
      <w:r>
        <w:rPr>
          <w:rFonts w:ascii="Times New Roman" w:eastAsia="Times New Roman"/>
          <w:color w:val="231F20"/>
        </w:rPr>
        <w:t>d</w:t>
      </w:r>
      <w:r>
        <w:rPr>
          <w:rFonts w:ascii="Times New Roman" w:eastAsia="Times New Roman"/>
          <w:color w:val="231F20"/>
          <w:spacing w:val="-13"/>
        </w:rPr>
        <w:t>  </w:t>
      </w:r>
      <w:r>
        <w:rPr>
          <w:rFonts w:ascii="Times New Roman" w:eastAsia="Times New Roman"/>
          <w:color w:val="231F20"/>
          <w:spacing w:val="5"/>
        </w:rPr>
        <w:t>learning</w:t>
      </w:r>
      <w:r>
        <w:rPr>
          <w:color w:val="231F20"/>
        </w:rPr>
        <w:t>）</w:t>
      </w:r>
      <w:r>
        <w:rPr>
          <w:color w:val="231F20"/>
          <w:spacing w:val="5"/>
        </w:rPr>
        <w:t>和半监督学习（</w:t>
      </w:r>
      <w:r>
        <w:rPr>
          <w:rFonts w:ascii="Times New Roman" w:eastAsia="Times New Roman"/>
          <w:color w:val="231F20"/>
          <w:spacing w:val="5"/>
        </w:rPr>
        <w:t>semi-supervise</w:t>
      </w:r>
      <w:r>
        <w:rPr>
          <w:rFonts w:ascii="Times New Roman" w:eastAsia="Times New Roman"/>
          <w:color w:val="231F20"/>
        </w:rPr>
        <w:t>d</w:t>
      </w:r>
      <w:r>
        <w:rPr>
          <w:rFonts w:ascii="Times New Roman" w:eastAsia="Times New Roman"/>
          <w:color w:val="231F20"/>
          <w:spacing w:val="10"/>
        </w:rPr>
        <w:t> </w:t>
      </w:r>
      <w:r>
        <w:rPr>
          <w:rFonts w:ascii="Times New Roman" w:eastAsia="Times New Roman"/>
          <w:color w:val="231F20"/>
          <w:spacing w:val="5"/>
        </w:rPr>
        <w:t>learning</w:t>
      </w:r>
      <w:r>
        <w:rPr>
          <w:color w:val="231F20"/>
          <w:spacing w:val="5"/>
        </w:rPr>
        <w:t>）。</w:t>
      </w:r>
    </w:p>
    <w:p>
      <w:pPr>
        <w:pStyle w:val="ListParagraph"/>
        <w:numPr>
          <w:ilvl w:val="0"/>
          <w:numId w:val="8"/>
        </w:numPr>
        <w:tabs>
          <w:tab w:pos="1617" w:val="left" w:leader="none"/>
        </w:tabs>
        <w:spacing w:line="288" w:lineRule="auto" w:before="1" w:after="0"/>
        <w:ind w:left="644" w:right="761" w:firstLine="425"/>
        <w:jc w:val="both"/>
        <w:rPr>
          <w:sz w:val="21"/>
        </w:rPr>
      </w:pPr>
      <w:r>
        <w:rPr>
          <w:color w:val="231F20"/>
          <w:spacing w:val="9"/>
          <w:sz w:val="21"/>
        </w:rPr>
        <w:t>有监督学习通过对已有样本分析建立模型。所谓已有样本，是指已知数</w:t>
      </w:r>
      <w:r>
        <w:rPr>
          <w:color w:val="231F20"/>
          <w:spacing w:val="5"/>
          <w:sz w:val="21"/>
        </w:rPr>
        <w:t>据和输出。通俗地讲，就是算法“学习”时，有一个“监督者”事先提供了分好类的好样本和差样本。算法目的在于找出这些样本的属性数据与“好”或“差”标签之间的关系。</w:t>
      </w:r>
    </w:p>
    <w:p>
      <w:pPr>
        <w:pStyle w:val="ListParagraph"/>
        <w:numPr>
          <w:ilvl w:val="0"/>
          <w:numId w:val="8"/>
        </w:numPr>
        <w:tabs>
          <w:tab w:pos="1618" w:val="left" w:leader="none"/>
        </w:tabs>
        <w:spacing w:line="288" w:lineRule="auto" w:before="1" w:after="0"/>
        <w:ind w:left="644" w:right="759" w:firstLine="425"/>
        <w:jc w:val="left"/>
        <w:rPr>
          <w:sz w:val="21"/>
        </w:rPr>
      </w:pPr>
      <w:r>
        <w:rPr>
          <w:color w:val="231F20"/>
          <w:spacing w:val="6"/>
          <w:sz w:val="21"/>
        </w:rPr>
        <w:t>无监督学习直接对实例建立模型。这种“学习”方式，不存在一个可以</w:t>
      </w:r>
      <w:r>
        <w:rPr>
          <w:color w:val="231F20"/>
          <w:spacing w:val="-2"/>
          <w:sz w:val="21"/>
        </w:rPr>
        <w:t>提供分类结果的“监督者”，需要算法自己判断实例之间的关系。</w:t>
      </w:r>
    </w:p>
    <w:p>
      <w:pPr>
        <w:pStyle w:val="ListParagraph"/>
        <w:numPr>
          <w:ilvl w:val="0"/>
          <w:numId w:val="8"/>
        </w:numPr>
        <w:tabs>
          <w:tab w:pos="1611" w:val="left" w:leader="none"/>
        </w:tabs>
        <w:spacing w:line="240" w:lineRule="auto" w:before="1" w:after="0"/>
        <w:ind w:left="1610" w:right="0" w:hanging="542"/>
        <w:jc w:val="left"/>
        <w:rPr>
          <w:sz w:val="21"/>
        </w:rPr>
      </w:pPr>
      <w:r>
        <w:rPr>
          <w:color w:val="231F20"/>
          <w:spacing w:val="-1"/>
          <w:sz w:val="21"/>
        </w:rPr>
        <w:t>半监督学习是介于有监督学习与无监督学习之间的一种类型。</w:t>
      </w:r>
    </w:p>
    <w:p>
      <w:pPr>
        <w:pStyle w:val="BodyText"/>
        <w:spacing w:line="288" w:lineRule="auto" w:before="56"/>
        <w:ind w:left="644" w:right="762" w:firstLine="425"/>
        <w:jc w:val="both"/>
      </w:pPr>
      <w:r>
        <w:rPr>
          <w:color w:val="231F20"/>
          <w:spacing w:val="9"/>
        </w:rPr>
        <w:t>显然，分类属于有监督学习的范畴，而</w:t>
      </w:r>
      <w:r>
        <w:rPr>
          <w:rFonts w:ascii="Times New Roman" w:eastAsia="Times New Roman"/>
          <w:color w:val="231F20"/>
          <w:spacing w:val="5"/>
        </w:rPr>
        <w:t>3.</w:t>
      </w:r>
      <w:r>
        <w:rPr>
          <w:rFonts w:ascii="Times New Roman" w:eastAsia="Times New Roman"/>
          <w:color w:val="231F20"/>
        </w:rPr>
        <w:t>3</w:t>
      </w:r>
      <w:r>
        <w:rPr>
          <w:rFonts w:ascii="Times New Roman" w:eastAsia="Times New Roman"/>
          <w:color w:val="231F20"/>
          <w:spacing w:val="-21"/>
        </w:rPr>
        <w:t> </w:t>
      </w:r>
      <w:r>
        <w:rPr>
          <w:color w:val="231F20"/>
          <w:spacing w:val="10"/>
        </w:rPr>
        <w:t>节介绍的聚类则属于无监督学习。</w:t>
      </w:r>
      <w:r>
        <w:rPr>
          <w:color w:val="231F20"/>
          <w:spacing w:val="6"/>
        </w:rPr>
        <w:t>分类是利用已知的观测数据构建一个分类模型</w:t>
      </w:r>
      <w:r>
        <w:rPr>
          <w:color w:val="231F20"/>
          <w:spacing w:val="7"/>
        </w:rPr>
        <w:t>（</w:t>
      </w:r>
      <w:r>
        <w:rPr>
          <w:color w:val="231F20"/>
          <w:spacing w:val="6"/>
        </w:rPr>
        <w:t>通常称为分类器</w:t>
      </w:r>
      <w:r>
        <w:rPr>
          <w:color w:val="231F20"/>
          <w:spacing w:val="5"/>
        </w:rPr>
        <w:t>）</w:t>
      </w:r>
      <w:r>
        <w:rPr>
          <w:color w:val="231F20"/>
          <w:spacing w:val="7"/>
        </w:rPr>
        <w:t>，用来预测未知类别实例所属类型。使用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5"/>
        </w:rPr>
        <w:t>进行分类有两个步骤。</w:t>
      </w:r>
    </w:p>
    <w:p>
      <w:pPr>
        <w:pStyle w:val="ListParagraph"/>
        <w:numPr>
          <w:ilvl w:val="0"/>
          <w:numId w:val="9"/>
        </w:numPr>
        <w:tabs>
          <w:tab w:pos="1611" w:val="left" w:leader="none"/>
        </w:tabs>
        <w:spacing w:line="240" w:lineRule="auto" w:before="1" w:after="0"/>
        <w:ind w:left="1610" w:right="0" w:hanging="542"/>
        <w:jc w:val="left"/>
        <w:rPr>
          <w:sz w:val="21"/>
        </w:rPr>
      </w:pPr>
      <w:r>
        <w:rPr>
          <w:color w:val="231F20"/>
          <w:spacing w:val="-1"/>
          <w:sz w:val="21"/>
        </w:rPr>
        <w:t>通过分析已知类别数据集选择合适的分类器进行训练。</w:t>
      </w:r>
    </w:p>
    <w:p>
      <w:pPr>
        <w:pStyle w:val="ListParagraph"/>
        <w:numPr>
          <w:ilvl w:val="0"/>
          <w:numId w:val="9"/>
        </w:numPr>
        <w:tabs>
          <w:tab w:pos="1611" w:val="left" w:leader="none"/>
        </w:tabs>
        <w:spacing w:line="240" w:lineRule="auto" w:before="57" w:after="0"/>
        <w:ind w:left="1610" w:right="0" w:hanging="542"/>
        <w:jc w:val="left"/>
        <w:rPr>
          <w:sz w:val="21"/>
        </w:rPr>
      </w:pPr>
      <w:r>
        <w:rPr>
          <w:color w:val="231F20"/>
          <w:spacing w:val="-1"/>
          <w:sz w:val="21"/>
        </w:rPr>
        <w:t>使用分类器对未知类别实例进行分类。</w:t>
      </w:r>
    </w:p>
    <w:p>
      <w:pPr>
        <w:pStyle w:val="Heading2"/>
        <w:spacing w:before="189"/>
        <w:ind w:right="109"/>
        <w:jc w:val="right"/>
      </w:pPr>
      <w:r>
        <w:rPr>
          <w:color w:val="7F2A90"/>
          <w:spacing w:val="-5"/>
        </w:rPr>
        <w:t>51</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712640" id="docshapegroup298" coordorigin="0,0" coordsize="1985,3572">
            <v:shape style="position:absolute;left:566;top:566;width:1418;height:3005" type="#_x0000_t75" id="docshape299" stroked="false">
              <v:imagedata r:id="rId9" o:title=""/>
            </v:shape>
            <v:shape style="position:absolute;left:170;top:170;width:567;height:567" id="docshape300" coordorigin="170,170" coordsize="567,567" path="m737,567l170,567m567,737l567,170e" filled="false" stroked="true" strokeweight="1.417pt" strokecolor="#ffffff">
              <v:path arrowok="t"/>
              <v:stroke dashstyle="solid"/>
            </v:shape>
            <v:shape style="position:absolute;left:0;top:0;width:737;height:737" id="docshape301" coordorigin="0,0" coordsize="737,737" path="m567,737l0,737m737,567l737,0e" filled="false" stroked="true" strokeweight=".283pt" strokecolor="#000000">
              <v:path arrowok="t"/>
              <v:stroke dashstyle="solid"/>
            </v:shape>
            <v:shape style="position:absolute;left:170;top:170;width:567;height:567" id="docshape302"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792640" id="docshapegroup303" coordorigin="11222,0" coordsize="740,740">
            <v:shape style="position:absolute;left:11225;top:0;width:737;height:737" id="docshape304" coordorigin="11225,0" coordsize="737,737" path="m11395,737l11962,737m11225,567l11225,0e" filled="false" stroked="true" strokeweight=".283pt" strokecolor="#000000">
              <v:path arrowok="t"/>
              <v:stroke dashstyle="solid"/>
            </v:shape>
            <v:shape style="position:absolute;left:11225;top:170;width:567;height:567" id="docshape305"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10592" type="#_x0000_t202" id="docshape30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line="288" w:lineRule="auto" w:before="51"/>
        <w:ind w:left="814" w:right="588" w:firstLine="425"/>
        <w:jc w:val="both"/>
      </w:pPr>
      <w:r>
        <w:rPr/>
        <w:pict>
          <v:shape style="position:absolute;margin-left:74.141197pt;margin-top:10.013086pt;width:11pt;height:109.8pt;mso-position-horizontal-relative:page;mso-position-vertical-relative:paragraph;z-index:-17711104" type="#_x0000_t202" id="docshape307"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15"/>
        </w:rPr>
        <w:t>有可能需要根据分类的情况，返回到步骤</w:t>
      </w:r>
      <w:r>
        <w:rPr>
          <w:color w:val="231F20"/>
        </w:rPr>
        <w:t>（</w:t>
      </w:r>
      <w:r>
        <w:rPr>
          <w:rFonts w:ascii="Times New Roman" w:eastAsia="Times New Roman"/>
          <w:color w:val="231F20"/>
        </w:rPr>
        <w:t>1</w:t>
      </w:r>
      <w:r>
        <w:rPr>
          <w:color w:val="231F20"/>
        </w:rPr>
        <w:t>）</w:t>
      </w:r>
      <w:r>
        <w:rPr>
          <w:color w:val="231F20"/>
          <w:spacing w:val="11"/>
        </w:rPr>
        <w:t>，重新选择另外的分类器。</w:t>
      </w:r>
      <w:r>
        <w:rPr>
          <w:color w:val="231F20"/>
        </w:rPr>
        <w:t> </w:t>
      </w:r>
      <w:r>
        <w:rPr>
          <w:rFonts w:ascii="Times New Roman" w:eastAsia="Times New Roman"/>
          <w:color w:val="231F20"/>
        </w:rPr>
        <w:t>Weka</w:t>
      </w:r>
      <w:r>
        <w:rPr>
          <w:rFonts w:ascii="Times New Roman" w:eastAsia="Times New Roman"/>
          <w:color w:val="231F20"/>
          <w:spacing w:val="-12"/>
        </w:rPr>
        <w:t> </w:t>
      </w:r>
      <w:r>
        <w:rPr>
          <w:color w:val="231F20"/>
          <w:spacing w:val="15"/>
        </w:rPr>
        <w:t>把分类和回归都放在</w:t>
      </w:r>
      <w:r>
        <w:rPr>
          <w:rFonts w:ascii="Times New Roman" w:eastAsia="Times New Roman"/>
          <w:color w:val="231F20"/>
        </w:rPr>
        <w:t>Weka</w:t>
      </w:r>
      <w:r>
        <w:rPr>
          <w:rFonts w:ascii="Times New Roman" w:eastAsia="Times New Roman"/>
          <w:color w:val="231F20"/>
          <w:spacing w:val="40"/>
        </w:rPr>
        <w:t> </w:t>
      </w:r>
      <w:r>
        <w:rPr>
          <w:rFonts w:ascii="Times New Roman" w:eastAsia="Times New Roman"/>
          <w:color w:val="231F20"/>
        </w:rPr>
        <w:t>Explorer</w:t>
      </w:r>
      <w:r>
        <w:rPr>
          <w:rFonts w:ascii="Times New Roman" w:eastAsia="Times New Roman"/>
          <w:color w:val="231F20"/>
          <w:spacing w:val="-12"/>
        </w:rPr>
        <w:t> </w:t>
      </w:r>
      <w:r>
        <w:rPr>
          <w:color w:val="231F20"/>
          <w:spacing w:val="31"/>
        </w:rPr>
        <w:t>的</w:t>
      </w:r>
      <w:r>
        <w:rPr>
          <w:rFonts w:ascii="Times New Roman" w:eastAsia="Times New Roman"/>
          <w:color w:val="231F20"/>
        </w:rPr>
        <w:t>Classify</w:t>
      </w:r>
      <w:r>
        <w:rPr>
          <w:rFonts w:ascii="Times New Roman" w:eastAsia="Times New Roman"/>
          <w:color w:val="231F20"/>
          <w:spacing w:val="-10"/>
        </w:rPr>
        <w:t> </w:t>
      </w:r>
      <w:r>
        <w:rPr>
          <w:color w:val="231F20"/>
          <w:spacing w:val="10"/>
        </w:rPr>
        <w:t>标签页中。下面介绍三个典型</w:t>
      </w:r>
      <w:r>
        <w:rPr>
          <w:color w:val="231F20"/>
        </w:rPr>
        <w:t>的分类器：</w:t>
      </w:r>
      <w:r>
        <w:rPr>
          <w:rFonts w:ascii="Times New Roman" w:eastAsia="Times New Roman"/>
          <w:color w:val="231F20"/>
        </w:rPr>
        <w:t>J48</w:t>
      </w:r>
      <w:r>
        <w:rPr>
          <w:rFonts w:ascii="Times New Roman" w:eastAsia="Times New Roman"/>
          <w:color w:val="231F20"/>
          <w:spacing w:val="-21"/>
        </w:rPr>
        <w:t> </w:t>
      </w:r>
      <w:r>
        <w:rPr>
          <w:color w:val="231F20"/>
        </w:rPr>
        <w:t>决策树、</w:t>
      </w:r>
      <w:r>
        <w:rPr>
          <w:rFonts w:ascii="Times New Roman" w:eastAsia="Times New Roman"/>
          <w:color w:val="231F20"/>
        </w:rPr>
        <w:t>LinearRegression</w:t>
      </w:r>
      <w:r>
        <w:rPr>
          <w:color w:val="231F20"/>
        </w:rPr>
        <w:t>、</w:t>
      </w:r>
      <w:r>
        <w:rPr>
          <w:rFonts w:ascii="Times New Roman" w:eastAsia="Times New Roman"/>
          <w:color w:val="231F20"/>
        </w:rPr>
        <w:t>M5P</w:t>
      </w:r>
      <w:r>
        <w:rPr>
          <w:color w:val="231F20"/>
        </w:rPr>
        <w:t>。</w:t>
      </w:r>
    </w:p>
    <w:p>
      <w:pPr>
        <w:pStyle w:val="Heading2"/>
        <w:numPr>
          <w:ilvl w:val="2"/>
          <w:numId w:val="1"/>
        </w:numPr>
        <w:tabs>
          <w:tab w:pos="2048" w:val="left" w:leader="none"/>
          <w:tab w:pos="2049" w:val="left" w:leader="none"/>
        </w:tabs>
        <w:spacing w:line="240" w:lineRule="auto" w:before="158" w:after="0"/>
        <w:ind w:left="2048" w:right="0" w:hanging="810"/>
        <w:jc w:val="left"/>
        <w:rPr>
          <w:rFonts w:ascii="FZLanTingHei-R-GBK" w:eastAsia="FZLanTingHei-R-GBK" w:hint="eastAsia"/>
        </w:rPr>
      </w:pPr>
      <w:r>
        <w:rPr>
          <w:rFonts w:ascii="Arial" w:eastAsia="Arial"/>
          <w:color w:val="7F2A90"/>
        </w:rPr>
        <w:t>J48</w:t>
      </w:r>
      <w:r>
        <w:rPr>
          <w:rFonts w:ascii="Arial" w:eastAsia="Arial"/>
          <w:color w:val="7F2A90"/>
          <w:spacing w:val="41"/>
        </w:rPr>
        <w:t> </w:t>
      </w:r>
      <w:r>
        <w:rPr>
          <w:rFonts w:ascii="FZLanTingHei-R-GBK" w:eastAsia="FZLanTingHei-R-GBK" w:hint="eastAsia"/>
          <w:color w:val="7F2A90"/>
          <w:spacing w:val="-2"/>
        </w:rPr>
        <w:t>决策树分类器</w:t>
      </w:r>
    </w:p>
    <w:p>
      <w:pPr>
        <w:pStyle w:val="BodyText"/>
        <w:spacing w:line="245" w:lineRule="exact" w:before="90"/>
        <w:ind w:left="1239"/>
      </w:pPr>
      <w:r>
        <w:rPr>
          <w:color w:val="231F20"/>
          <w:spacing w:val="-1"/>
        </w:rPr>
        <w:t>决策树是描述对实例进行分类的树形结构，由决策节点、叶节点和分支组成。</w:t>
      </w:r>
    </w:p>
    <w:p>
      <w:pPr>
        <w:spacing w:line="130" w:lineRule="exact" w:before="0"/>
        <w:ind w:left="208" w:right="0" w:firstLine="0"/>
        <w:jc w:val="left"/>
        <w:rPr>
          <w:rFonts w:ascii="新細明體"/>
          <w:sz w:val="14"/>
        </w:rPr>
      </w:pPr>
      <w:r>
        <w:rPr>
          <w:rFonts w:ascii="新細明體"/>
          <w:color w:val="231F20"/>
          <w:w w:val="136"/>
          <w:sz w:val="14"/>
        </w:rPr>
        <w:t>2</w:t>
      </w:r>
    </w:p>
    <w:p>
      <w:pPr>
        <w:pStyle w:val="BodyText"/>
        <w:spacing w:line="248" w:lineRule="exact"/>
        <w:ind w:left="814"/>
      </w:pPr>
      <w:r>
        <w:rPr>
          <w:color w:val="231F20"/>
          <w:spacing w:val="-1"/>
        </w:rPr>
        <w:t>决策节点表示一个属性，叶节点表示一个类别，分支表示某个决策节点的不同取值。</w:t>
      </w:r>
    </w:p>
    <w:p>
      <w:pPr>
        <w:pStyle w:val="BodyText"/>
        <w:spacing w:before="57"/>
        <w:ind w:left="814"/>
      </w:pPr>
      <w:r>
        <w:rPr/>
        <w:pict>
          <v:group style="position:absolute;margin-left:79.578201pt;margin-top:7.242224pt;width:1pt;height:505.7pt;mso-position-horizontal-relative:page;mso-position-vertical-relative:paragraph;z-index:15792128" id="docshapegroup308" coordorigin="1592,145" coordsize="20,10114">
            <v:line style="position:absolute" from="1602,215" to="1602,10259" stroked="true" strokeweight="1pt" strokecolor="#7f2a90">
              <v:stroke dashstyle="dot"/>
            </v:line>
            <v:shape style="position:absolute;left:1591;top:144;width:20;height:20" id="docshape309" coordorigin="1592,145" coordsize="20,20" path="m1592,155l1594,148,1602,145,1609,148,1612,155,1609,162,1602,165,1594,162,1592,155xe" filled="true" fillcolor="#7f2a90" stroked="false">
              <v:path arrowok="t"/>
              <v:fill opacity="29491f" type="solid"/>
            </v:shape>
            <w10:wrap type="none"/>
          </v:group>
        </w:pict>
      </w:r>
      <w:r>
        <w:rPr>
          <w:color w:val="231F20"/>
          <w:spacing w:val="-1"/>
        </w:rPr>
        <w:t>现实生活中其实存在很多可以使用树形结构来做决策的例子，例如女孩找对象。</w:t>
      </w:r>
    </w:p>
    <w:p>
      <w:pPr>
        <w:pStyle w:val="BodyText"/>
        <w:spacing w:line="288" w:lineRule="auto" w:before="57"/>
        <w:ind w:left="814" w:right="595" w:firstLine="425"/>
        <w:jc w:val="both"/>
      </w:pPr>
      <w:r>
        <w:rPr>
          <w:color w:val="231F20"/>
          <w:spacing w:val="4"/>
        </w:rPr>
        <w:t>首先在女孩的心中预先构建了一棵决策树，其中有年龄、长相、收入和公务员 </w:t>
      </w:r>
      <w:r>
        <w:rPr>
          <w:rFonts w:ascii="Times New Roman" w:hAnsi="Times New Roman" w:eastAsia="Times New Roman"/>
          <w:color w:val="231F20"/>
          <w:spacing w:val="4"/>
        </w:rPr>
        <w:t>4</w:t>
      </w:r>
      <w:r>
        <w:rPr>
          <w:rFonts w:ascii="Times New Roman" w:hAnsi="Times New Roman" w:eastAsia="Times New Roman"/>
          <w:color w:val="231F20"/>
          <w:spacing w:val="-21"/>
        </w:rPr>
        <w:t> </w:t>
      </w:r>
      <w:r>
        <w:rPr>
          <w:color w:val="231F20"/>
          <w:spacing w:val="6"/>
        </w:rPr>
        <w:t>个决策节点，代表男孩的</w:t>
      </w:r>
      <w:r>
        <w:rPr>
          <w:rFonts w:ascii="Times New Roman" w:hAnsi="Times New Roman" w:eastAsia="Times New Roman"/>
          <w:color w:val="231F20"/>
        </w:rPr>
        <w:t>4</w:t>
      </w:r>
      <w:r>
        <w:rPr>
          <w:rFonts w:ascii="Times New Roman" w:hAnsi="Times New Roman" w:eastAsia="Times New Roman"/>
          <w:color w:val="231F20"/>
          <w:spacing w:val="-21"/>
        </w:rPr>
        <w:t> </w:t>
      </w:r>
      <w:r>
        <w:rPr>
          <w:color w:val="231F20"/>
          <w:spacing w:val="4"/>
        </w:rPr>
        <w:t>个属性；两个类别“见面”和“不见面”，这是叶子节点的取值范围。女孩依据男孩的具体情况，将男孩划分到“见面”还是“不见面”</w:t>
      </w:r>
      <w:r>
        <w:rPr>
          <w:color w:val="231F20"/>
          <w:spacing w:val="6"/>
        </w:rPr>
        <w:t>的类别。例如，母亲口中的男孩</w:t>
      </w:r>
      <w:r>
        <w:rPr>
          <w:rFonts w:ascii="Times New Roman" w:hAnsi="Times New Roman" w:eastAsia="Times New Roman"/>
          <w:color w:val="231F20"/>
          <w:spacing w:val="5"/>
        </w:rPr>
        <w:t>2</w:t>
      </w:r>
      <w:r>
        <w:rPr>
          <w:rFonts w:ascii="Times New Roman" w:hAnsi="Times New Roman" w:eastAsia="Times New Roman"/>
          <w:color w:val="231F20"/>
        </w:rPr>
        <w:t>6</w:t>
      </w:r>
      <w:r>
        <w:rPr>
          <w:rFonts w:ascii="Times New Roman" w:hAnsi="Times New Roman" w:eastAsia="Times New Roman"/>
          <w:color w:val="231F20"/>
          <w:spacing w:val="-21"/>
        </w:rPr>
        <w:t> </w:t>
      </w:r>
      <w:r>
        <w:rPr>
          <w:color w:val="231F20"/>
          <w:spacing w:val="4"/>
        </w:rPr>
        <w:t>岁、长相挺帅的、收入中等、公务员职业，依据</w:t>
      </w:r>
    </w:p>
    <w:p>
      <w:pPr>
        <w:pStyle w:val="BodyText"/>
        <w:spacing w:before="1"/>
        <w:ind w:left="814"/>
        <w:jc w:val="both"/>
      </w:pPr>
      <w:r>
        <w:rPr>
          <w:color w:val="231F20"/>
          <w:spacing w:val="1"/>
        </w:rPr>
        <w:t>女孩心中的决策树，这个男孩划分到“见面”的类别，如图</w:t>
      </w:r>
      <w:r>
        <w:rPr>
          <w:rFonts w:ascii="Times New Roman" w:hAnsi="Times New Roman" w:eastAsia="Times New Roman"/>
          <w:color w:val="231F20"/>
        </w:rPr>
        <w:t>3.28</w:t>
      </w:r>
      <w:r>
        <w:rPr>
          <w:rFonts w:ascii="Times New Roman" w:hAnsi="Times New Roman" w:eastAsia="Times New Roman"/>
          <w:color w:val="231F20"/>
          <w:spacing w:val="38"/>
        </w:rPr>
        <w:t>  </w:t>
      </w:r>
      <w:r>
        <w:rPr>
          <w:color w:val="231F20"/>
          <w:spacing w:val="-4"/>
        </w:rPr>
        <w:t>所示。</w:t>
      </w:r>
    </w:p>
    <w:p>
      <w:pPr>
        <w:pStyle w:val="BodyText"/>
        <w:rPr>
          <w:sz w:val="20"/>
        </w:rPr>
      </w:pPr>
    </w:p>
    <w:p>
      <w:pPr>
        <w:pStyle w:val="BodyText"/>
        <w:spacing w:before="6"/>
        <w:rPr>
          <w:sz w:val="11"/>
        </w:rPr>
      </w:pPr>
      <w:r>
        <w:rPr/>
        <w:pict>
          <v:group style="position:absolute;margin-left:224.762497pt;margin-top:8.969037pt;width:157.1pt;height:160.25pt;mso-position-horizontal-relative:page;mso-position-vertical-relative:paragraph;z-index:-15666176;mso-wrap-distance-left:0;mso-wrap-distance-right:0" id="docshapegroup310" coordorigin="4495,179" coordsize="3142,3205">
            <v:shape style="position:absolute;left:5740;top:185;width:1186;height:1124" id="docshape311" coordorigin="5740,185" coordsize="1186,1124" path="m6414,441l6423,373,6449,312,6489,260,6541,220,6602,195,6670,185,6738,195,6799,220,6851,260,6891,312,6917,373,6926,441,6917,509,6891,570,6851,622,6799,662,6738,688,6670,697,6602,688,6541,662,6489,622,6449,570,6423,509,6414,441xm5740,1053l5749,985,5775,924,5815,872,5867,832,5928,806,5996,797,6064,806,6125,832,6177,872,6217,924,6243,985,6252,1053,6243,1121,6217,1182,6177,1234,6125,1274,6064,1300,5996,1309,5928,1300,5867,1274,5815,1234,5775,1182,5749,1121,5740,1053xm6483,615l6240,784e" filled="false" stroked="true" strokeweight=".604pt" strokecolor="#231f20">
              <v:path arrowok="t"/>
              <v:stroke dashstyle="solid"/>
            </v:shape>
            <v:shape style="position:absolute;left:6152;top:741;width:128;height:104" id="docshape312" coordorigin="6152,742" coordsize="128,104" path="m6240,742l6152,846,6280,799,6240,742xe" filled="true" fillcolor="#231f20" stroked="false">
              <v:path arrowok="t"/>
              <v:fill type="solid"/>
            </v:shape>
            <v:shape style="position:absolute;left:5159;top:1408;width:512;height:512" id="docshape313" coordorigin="5160,1409" coordsize="512,512" path="m5160,1664l5169,1596,5195,1535,5235,1484,5286,1444,5348,1418,5416,1409,5484,1418,5545,1444,5596,1484,5636,1535,5662,1596,5671,1664,5662,1732,5636,1794,5596,1845,5545,1885,5484,1911,5416,1920,5348,1911,5286,1885,5235,1845,5195,1794,5169,1732,5160,1664xe" filled="false" stroked="true" strokeweight=".604pt" strokecolor="#231f20">
              <v:path arrowok="t"/>
              <v:stroke dashstyle="solid"/>
            </v:shape>
            <v:line style="position:absolute" from="5824,1239" to="5674,1426" stroked="true" strokeweight=".604pt" strokecolor="#231f20">
              <v:stroke dashstyle="solid"/>
            </v:line>
            <v:shape style="position:absolute;left:5607;top:1385;width:110;height:125" id="docshape314" coordorigin="5607,1385" coordsize="110,125" path="m5662,1385l5607,1510,5716,1429,5662,1385xe" filled="true" fillcolor="#231f20" stroked="false">
              <v:path arrowok="t"/>
              <v:fill type="solid"/>
            </v:shape>
            <v:shape style="position:absolute;left:4501;top:2148;width:1187;height:528" id="docshape315" coordorigin="4501,2148" coordsize="1187,528" path="m5176,2420l5185,2352,5211,2290,5251,2239,5303,2199,5364,2173,5432,2164,5500,2173,5561,2199,5613,2239,5653,2290,5678,2352,5688,2420,5678,2488,5653,2549,5613,2600,5561,2640,5500,2666,5432,2675,5364,2666,5303,2640,5251,2600,5211,2549,5185,2488,5176,2420xm4501,2404l4510,2336,4536,2275,4576,2223,4628,2183,4689,2157,4757,2148,4825,2157,4886,2183,4938,2223,4978,2275,5004,2336,5013,2404,5004,2472,4978,2533,4938,2585,4886,2625,4825,2651,4757,2660,4689,2651,4628,2625,4576,2585,4536,2533,4510,2472,4501,2404xe" filled="false" stroked="true" strokeweight=".604pt" strokecolor="#231f20">
              <v:path arrowok="t"/>
              <v:stroke dashstyle="solid"/>
            </v:shape>
            <v:line style="position:absolute" from="5213,1827" to="4998,2130" stroked="true" strokeweight=".604pt" strokecolor="#231f20">
              <v:stroke dashstyle="solid"/>
            </v:line>
            <v:shape style="position:absolute;left:4935;top:2090;width:105;height:128" id="docshape316" coordorigin="4936,2090" coordsize="105,128" path="m4983,2090l4936,2217,5040,2131,4983,2090xe" filled="true" fillcolor="#231f20" stroked="false">
              <v:path arrowok="t"/>
              <v:fill type="solid"/>
            </v:shape>
            <v:shape style="position:absolute;left:4644;top:2865;width:512;height:512" id="docshape317" coordorigin="4645,2866" coordsize="512,512" path="m4645,3122l4654,3054,4680,2993,4720,2941,4772,2901,4833,2875,4901,2866,4969,2875,5030,2901,5082,2941,5122,2993,5147,3054,5157,3122,5147,3190,5122,3251,5082,3303,5030,3343,4969,3368,4901,3378,4833,3368,4772,3343,4720,3303,4680,3251,4654,3190,4645,3122xe" filled="false" stroked="true" strokeweight=".604pt" strokecolor="#231f20">
              <v:path arrowok="t"/>
              <v:stroke dashstyle="solid"/>
            </v:shape>
            <v:line style="position:absolute" from="5232,2626" to="5118,2820" stroked="true" strokeweight=".604pt" strokecolor="#231f20">
              <v:stroke dashstyle="solid"/>
            </v:line>
            <v:shape style="position:absolute;left:5063;top:2781;width:97;height:131" id="docshape318" coordorigin="5063,2782" coordsize="97,131" path="m5099,2782l5063,2913,5160,2817,5099,2782xe" filled="true" fillcolor="#231f20" stroked="false">
              <v:path arrowok="t"/>
              <v:fill type="solid"/>
            </v:shape>
            <v:shape style="position:absolute;left:5724;top:2154;width:612;height:1224" id="docshape319" coordorigin="5724,2154" coordsize="612,1224" path="m5824,2410l5833,2342,5859,2281,5899,2229,5951,2189,6012,2163,6080,2154,6148,2163,6209,2189,6261,2229,6301,2281,6327,2342,6336,2410,6327,2478,6301,2539,6261,2591,6209,2631,6148,2657,6080,2666,6012,2657,5951,2631,5899,2591,5859,2539,5833,2478,5824,2410xm5724,3122l5734,3054,5759,2993,5799,2941,5851,2901,5912,2875,5980,2866,6048,2875,6109,2901,6161,2941,6201,2993,6227,3054,6236,3122,6227,3190,6201,3251,6161,3303,6109,3343,6048,3368,5980,3378,5912,3368,5851,3343,5799,3303,5759,3251,5734,3190,5724,3122xe" filled="false" stroked="true" strokeweight=".604pt" strokecolor="#231f20">
              <v:path arrowok="t"/>
              <v:stroke dashstyle="solid"/>
            </v:shape>
            <v:line style="position:absolute" from="5618,2629" to="5755,2814" stroked="true" strokeweight=".604pt" strokecolor="#231f20">
              <v:stroke dashstyle="solid"/>
            </v:line>
            <v:shape style="position:absolute;left:5712;top:2773;width:107;height:127" id="docshape320" coordorigin="5712,2774" coordsize="107,127" path="m5769,2774l5712,2816,5819,2900,5769,2774xe" filled="true" fillcolor="#231f20" stroked="false">
              <v:path arrowok="t"/>
              <v:fill type="solid"/>
            </v:shape>
            <v:line style="position:absolute" from="5617,1845" to="5873,2105" stroked="true" strokeweight=".604pt" strokecolor="#231f20">
              <v:stroke dashstyle="solid"/>
            </v:line>
            <v:shape style="position:absolute;left:5830;top:2063;width:117;height:119" id="docshape321" coordorigin="5831,2064" coordsize="117,119" path="m5881,2064l5831,2113,5948,2182,5881,2064xe" filled="true" fillcolor="#231f20" stroked="false">
              <v:path arrowok="t"/>
              <v:fill type="solid"/>
            </v:shape>
            <v:shape style="position:absolute;left:7119;top:790;width:512;height:512" id="docshape322" coordorigin="7119,791" coordsize="512,512" path="m7119,1047l7128,979,7154,917,7194,866,7246,826,7307,800,7375,791,7443,800,7504,826,7556,866,7596,917,7622,979,7631,1047,7622,1115,7596,1176,7556,1228,7504,1268,7443,1293,7375,1302,7307,1293,7246,1268,7194,1228,7154,1176,7128,1115,7119,1047xe" filled="false" stroked="true" strokeweight=".604pt" strokecolor="#231f20">
              <v:path arrowok="t"/>
              <v:stroke dashstyle="solid"/>
            </v:shape>
            <v:line style="position:absolute" from="6867,606" to="7112,802" stroked="true" strokeweight=".604pt" strokecolor="#231f20">
              <v:stroke dashstyle="solid"/>
            </v:line>
            <v:shape style="position:absolute;left:7071;top:760;width:125;height:110" id="docshape323" coordorigin="7072,760" coordsize="125,110" path="m7116,760l7072,815,7196,869,7116,760xe" filled="true" fillcolor="#231f20" stroked="false">
              <v:path arrowok="t"/>
              <v:fill type="solid"/>
            </v:shape>
            <v:line style="position:absolute" from="5385,1920" to="5379,2057" stroked="true" strokeweight=".604pt" strokecolor="#231f20">
              <v:stroke dashstyle="solid"/>
            </v:line>
            <v:shape style="position:absolute;left:5345;top:2031;width:71;height:133" id="docshape324" coordorigin="5345,2031" coordsize="71,133" path="m5345,2031l5375,2164,5415,2034,5345,2031xe" filled="true" fillcolor="#231f20" stroked="false">
              <v:path arrowok="t"/>
              <v:fill type="solid"/>
            </v:shape>
            <v:shape style="position:absolute;left:6345;top:1421;width:512;height:512" id="docshape325" coordorigin="6345,1421" coordsize="512,512" path="m6345,1677l6355,1609,6380,1548,6420,1496,6472,1456,6533,1430,6601,1421,6669,1430,6730,1456,6782,1496,6822,1548,6848,1609,6857,1677,6848,1745,6822,1806,6782,1858,6730,1898,6669,1924,6601,1933,6533,1924,6472,1898,6420,1858,6380,1806,6355,1745,6345,1677xe" filled="false" stroked="true" strokeweight=".604pt" strokecolor="#231f20">
              <v:path arrowok="t"/>
              <v:stroke dashstyle="solid"/>
            </v:shape>
            <v:line style="position:absolute" from="6193,1215" to="6353,1423" stroked="true" strokeweight=".604pt" strokecolor="#231f20">
              <v:stroke dashstyle="solid"/>
            </v:line>
            <v:shape style="position:absolute;left:6310;top:1383;width:108;height:126" id="docshape326" coordorigin="6310,1383" coordsize="108,126" path="m6366,1383l6310,1426,6418,1508,6366,1383xe" filled="true" fillcolor="#231f20" stroked="false">
              <v:path arrowok="t"/>
              <v:fill type="solid"/>
            </v:shape>
            <v:shape style="position:absolute;left:6506;top:354;width:343;height:180" type="#_x0000_t202" id="docshape327" filled="false" stroked="false">
              <v:textbox inset="0,0,0,0">
                <w:txbxContent>
                  <w:p>
                    <w:pPr>
                      <w:spacing w:line="166" w:lineRule="exact" w:before="0"/>
                      <w:ind w:left="0" w:right="0" w:firstLine="0"/>
                      <w:jc w:val="left"/>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z w:val="16"/>
                        <w:szCs w:val="16"/>
                      </w:rPr>
                      <w:t>Ꭱ</w:t>
                    </w:r>
                    <w:r>
                      <w:rPr>
                        <w:rFonts w:ascii="HAKUYOGuiFanZi3500" w:hAnsi="HAKUYOGuiFanZi3500" w:cs="HAKUYOGuiFanZi3500" w:eastAsia="HAKUYOGuiFanZi3500" w:hint="eastAsia"/>
                        <w:color w:val="231F20"/>
                        <w:spacing w:val="-10"/>
                        <w:sz w:val="16"/>
                        <w:szCs w:val="16"/>
                      </w:rPr>
                      <w:t>咱</w:t>
                    </w:r>
                  </w:p>
                </w:txbxContent>
              </v:textbox>
              <w10:wrap type="none"/>
            </v:shape>
            <v:shape style="position:absolute;left:5989;top:513;width:343;height:180" type="#_x0000_t202" id="docshape328" filled="false" stroked="false">
              <v:textbox inset="0,0,0,0">
                <w:txbxContent>
                  <w:p>
                    <w:pPr>
                      <w:spacing w:line="166" w:lineRule="exact" w:before="0"/>
                      <w:ind w:left="0" w:right="0" w:firstLine="0"/>
                      <w:jc w:val="left"/>
                      <w:rPr>
                        <w:rFonts w:ascii="HAKUYOGuiFanZi3500" w:hAnsi="HAKUYOGuiFanZi3500"/>
                        <w:sz w:val="16"/>
                      </w:rPr>
                    </w:pPr>
                    <w:r>
                      <w:rPr>
                        <w:rFonts w:ascii="HAKUYOGuiFanZi3500" w:hAnsi="HAKUYOGuiFanZi3500"/>
                        <w:color w:val="231F20"/>
                        <w:spacing w:val="-5"/>
                        <w:sz w:val="16"/>
                      </w:rPr>
                      <w:t>Ō30</w:t>
                    </w:r>
                  </w:p>
                </w:txbxContent>
              </v:textbox>
              <w10:wrap type="none"/>
            </v:shape>
            <v:shape style="position:absolute;left:7024;top:507;width:343;height:180" type="#_x0000_t202" id="docshape329" filled="false" stroked="false">
              <v:textbox inset="0,0,0,0">
                <w:txbxContent>
                  <w:p>
                    <w:pPr>
                      <w:spacing w:line="166" w:lineRule="exact" w:before="0"/>
                      <w:ind w:left="0" w:right="0" w:firstLine="0"/>
                      <w:jc w:val="left"/>
                      <w:rPr>
                        <w:rFonts w:ascii="HAKUYOGuiFanZi3500" w:eastAsia="HAKUYOGuiFanZi3500" w:hint="eastAsia"/>
                        <w:sz w:val="16"/>
                      </w:rPr>
                    </w:pPr>
                    <w:r>
                      <w:rPr>
                        <w:rFonts w:ascii="HAKUYOGuiFanZi3500" w:eastAsia="HAKUYOGuiFanZi3500" w:hint="eastAsia"/>
                        <w:color w:val="231F20"/>
                        <w:sz w:val="16"/>
                      </w:rPr>
                      <w:t>喣</w:t>
                    </w:r>
                    <w:r>
                      <w:rPr>
                        <w:rFonts w:ascii="HAKUYOGuiFanZi3500" w:eastAsia="HAKUYOGuiFanZi3500" w:hint="eastAsia"/>
                        <w:color w:val="231F20"/>
                        <w:spacing w:val="-5"/>
                        <w:sz w:val="16"/>
                      </w:rPr>
                      <w:t>30</w:t>
                    </w:r>
                  </w:p>
                </w:txbxContent>
              </v:textbox>
              <w10:wrap type="none"/>
            </v:shape>
            <v:shape style="position:absolute;left:5841;top:975;width:343;height:180" type="#_x0000_t202" id="docshape330" filled="false" stroked="false">
              <v:textbox inset="0,0,0,0">
                <w:txbxContent>
                  <w:p>
                    <w:pPr>
                      <w:spacing w:line="166" w:lineRule="exact" w:before="0"/>
                      <w:ind w:left="0" w:right="0" w:firstLine="0"/>
                      <w:jc w:val="left"/>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z w:val="16"/>
                        <w:szCs w:val="16"/>
                      </w:rPr>
                      <w:t>䪬</w:t>
                    </w:r>
                    <w:r>
                      <w:rPr>
                        <w:rFonts w:ascii="HAKUYOGuiFanZi3500" w:hAnsi="HAKUYOGuiFanZi3500" w:cs="HAKUYOGuiFanZi3500" w:eastAsia="HAKUYOGuiFanZi3500" w:hint="eastAsia"/>
                        <w:color w:val="231F20"/>
                        <w:spacing w:val="-10"/>
                        <w:sz w:val="16"/>
                        <w:szCs w:val="16"/>
                      </w:rPr>
                      <w:t>Ⱕ</w:t>
                    </w:r>
                  </w:p>
                </w:txbxContent>
              </v:textbox>
              <w10:wrap type="none"/>
            </v:shape>
            <v:shape style="position:absolute;left:7205;top:962;width:343;height:180" type="#_x0000_t202" id="docshape331" filled="false" stroked="false">
              <v:textbox inset="0,0,0,0">
                <w:txbxContent>
                  <w:p>
                    <w:pPr>
                      <w:spacing w:line="166" w:lineRule="exact" w:before="0"/>
                      <w:ind w:left="0" w:right="0" w:firstLine="0"/>
                      <w:jc w:val="left"/>
                      <w:rPr>
                        <w:rFonts w:ascii="HAKUYOGuiFanZi3500" w:hAnsi="HAKUYOGuiFanZi3500" w:eastAsia="HAKUYOGuiFanZi3500" w:hint="eastAsia"/>
                        <w:sz w:val="16"/>
                      </w:rPr>
                    </w:pPr>
                    <w:r>
                      <w:rPr>
                        <w:rFonts w:ascii="HAKUYOGuiFanZi3500" w:hAnsi="HAKUYOGuiFanZi3500" w:eastAsia="HAKUYOGuiFanZi3500" w:hint="eastAsia"/>
                        <w:color w:val="231F20"/>
                        <w:sz w:val="16"/>
                      </w:rPr>
                      <w:t>̺</w:t>
                    </w:r>
                    <w:r>
                      <w:rPr>
                        <w:rFonts w:ascii="HAKUYOGuiFanZi3500" w:hAnsi="HAKUYOGuiFanZi3500" w:eastAsia="HAKUYOGuiFanZi3500" w:hint="eastAsia"/>
                        <w:color w:val="231F20"/>
                        <w:spacing w:val="-10"/>
                        <w:sz w:val="16"/>
                      </w:rPr>
                      <w:t>㻮</w:t>
                    </w:r>
                  </w:p>
                </w:txbxContent>
              </v:textbox>
              <w10:wrap type="none"/>
            </v:shape>
            <v:shape style="position:absolute;left:5027;top:1137;width:665;height:180" type="#_x0000_t202" id="docshape332" filled="false" stroked="false">
              <v:textbox inset="0,0,0,0">
                <w:txbxContent>
                  <w:p>
                    <w:pPr>
                      <w:spacing w:line="166" w:lineRule="exact" w:before="0"/>
                      <w:ind w:left="0" w:right="0" w:firstLine="0"/>
                      <w:jc w:val="left"/>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z w:val="16"/>
                        <w:szCs w:val="16"/>
                      </w:rPr>
                      <w:t>ጲᝃ͚</w:t>
                    </w:r>
                    <w:r>
                      <w:rPr>
                        <w:rFonts w:ascii="HAKUYOGuiFanZi3500" w:hAnsi="HAKUYOGuiFanZi3500" w:cs="HAKUYOGuiFanZi3500" w:eastAsia="HAKUYOGuiFanZi3500" w:hint="eastAsia"/>
                        <w:color w:val="231F20"/>
                        <w:spacing w:val="-10"/>
                        <w:sz w:val="16"/>
                        <w:szCs w:val="16"/>
                      </w:rPr>
                      <w:t>ぶ</w:t>
                    </w:r>
                  </w:p>
                </w:txbxContent>
              </v:textbox>
              <w10:wrap type="none"/>
            </v:shape>
            <v:shape style="position:absolute;left:6300;top:1162;width:182;height:180" type="#_x0000_t202" id="docshape333" filled="false" stroked="false">
              <v:textbox inset="0,0,0,0">
                <w:txbxContent>
                  <w:p>
                    <w:pPr>
                      <w:spacing w:line="166" w:lineRule="exact" w:before="0"/>
                      <w:ind w:left="0" w:right="0" w:firstLine="0"/>
                      <w:jc w:val="left"/>
                      <w:rPr>
                        <w:rFonts w:ascii="HAKUYOGuiFanZi3500" w:hAnsi="HAKUYOGuiFanZi3500"/>
                        <w:sz w:val="16"/>
                      </w:rPr>
                    </w:pPr>
                    <w:r>
                      <w:rPr>
                        <w:rFonts w:ascii="HAKUYOGuiFanZi3500" w:hAnsi="HAKUYOGuiFanZi3500"/>
                        <w:color w:val="231F20"/>
                        <w:w w:val="100"/>
                        <w:sz w:val="16"/>
                      </w:rPr>
                      <w:t>̾</w:t>
                    </w:r>
                  </w:p>
                </w:txbxContent>
              </v:textbox>
              <w10:wrap type="none"/>
            </v:shape>
            <v:shape style="position:absolute;left:4852;top:1905;width:182;height:180" type="#_x0000_t202" id="docshape334" filled="false" stroked="false">
              <v:textbox inset="0,0,0,0">
                <w:txbxContent>
                  <w:p>
                    <w:pPr>
                      <w:spacing w:line="166" w:lineRule="exact" w:before="0"/>
                      <w:ind w:left="0" w:right="0" w:firstLine="0"/>
                      <w:jc w:val="left"/>
                      <w:rPr>
                        <w:rFonts w:ascii="HAKUYOGuiFanZi3500" w:eastAsia="HAKUYOGuiFanZi3500" w:hint="eastAsia"/>
                        <w:sz w:val="16"/>
                      </w:rPr>
                    </w:pPr>
                    <w:r>
                      <w:rPr>
                        <w:rFonts w:ascii="HAKUYOGuiFanZi3500" w:eastAsia="HAKUYOGuiFanZi3500" w:hint="eastAsia"/>
                        <w:color w:val="231F20"/>
                        <w:w w:val="100"/>
                        <w:sz w:val="16"/>
                      </w:rPr>
                      <w:t>倅</w:t>
                    </w:r>
                  </w:p>
                </w:txbxContent>
              </v:textbox>
              <w10:wrap type="none"/>
            </v:shape>
            <v:shape style="position:absolute;left:5258;top:1586;width:769;height:586" type="#_x0000_t202" id="docshape335" filled="false" stroked="false">
              <v:textbox inset="0,0,0,0">
                <w:txbxContent>
                  <w:p>
                    <w:pPr>
                      <w:spacing w:line="166" w:lineRule="exact" w:before="0"/>
                      <w:ind w:left="0" w:right="0" w:firstLine="0"/>
                      <w:jc w:val="left"/>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pacing w:val="-5"/>
                        <w:sz w:val="16"/>
                        <w:szCs w:val="16"/>
                      </w:rPr>
                      <w:t>ᩣ</w:t>
                    </w:r>
                    <w:r>
                      <w:rPr>
                        <w:rFonts w:ascii="HAKUYOGuiFanZi3500" w:hAnsi="HAKUYOGuiFanZi3500" w:cs="HAKUYOGuiFanZi3500" w:eastAsia="HAKUYOGuiFanZi3500" w:hint="eastAsia"/>
                        <w:color w:val="231F20"/>
                        <w:spacing w:val="-5"/>
                        <w:sz w:val="16"/>
                        <w:szCs w:val="16"/>
                        <w:rtl/>
                      </w:rPr>
                      <w:t>ڒ</w:t>
                    </w:r>
                  </w:p>
                  <w:p>
                    <w:pPr>
                      <w:spacing w:line="161" w:lineRule="exact" w:before="83"/>
                      <w:ind w:left="587" w:right="0" w:firstLine="0"/>
                      <w:jc w:val="left"/>
                      <w:rPr>
                        <w:rFonts w:ascii="HAKUYOGuiFanZi3500" w:hAnsi="HAKUYOGuiFanZi3500"/>
                        <w:sz w:val="16"/>
                      </w:rPr>
                    </w:pPr>
                    <w:r>
                      <w:rPr>
                        <w:rFonts w:ascii="HAKUYOGuiFanZi3500" w:hAnsi="HAKUYOGuiFanZi3500"/>
                        <w:color w:val="231F20"/>
                        <w:w w:val="100"/>
                        <w:sz w:val="16"/>
                      </w:rPr>
                      <w:t>ѻ</w:t>
                    </w:r>
                  </w:p>
                  <w:p>
                    <w:pPr>
                      <w:spacing w:line="161" w:lineRule="exact" w:before="0"/>
                      <w:ind w:left="174" w:right="0" w:firstLine="0"/>
                      <w:jc w:val="left"/>
                      <w:rPr>
                        <w:rFonts w:ascii="HAKUYOGuiFanZi3500" w:hAnsi="HAKUYOGuiFanZi3500" w:eastAsia="HAKUYOGuiFanZi3500" w:hint="eastAsia"/>
                        <w:sz w:val="16"/>
                      </w:rPr>
                    </w:pPr>
                    <w:r>
                      <w:rPr>
                        <w:rFonts w:ascii="HAKUYOGuiFanZi3500" w:hAnsi="HAKUYOGuiFanZi3500" w:eastAsia="HAKUYOGuiFanZi3500" w:hint="eastAsia"/>
                        <w:color w:val="231F20"/>
                        <w:sz w:val="16"/>
                      </w:rPr>
                      <w:t>͚</w:t>
                    </w:r>
                    <w:r>
                      <w:rPr>
                        <w:rFonts w:ascii="HAKUYOGuiFanZi3500" w:hAnsi="HAKUYOGuiFanZi3500" w:eastAsia="HAKUYOGuiFanZi3500" w:hint="eastAsia"/>
                        <w:color w:val="231F20"/>
                        <w:spacing w:val="-10"/>
                        <w:sz w:val="16"/>
                      </w:rPr>
                      <w:t>ぶ</w:t>
                    </w:r>
                  </w:p>
                </w:txbxContent>
              </v:textbox>
              <w10:wrap type="none"/>
            </v:shape>
            <v:shape style="position:absolute;left:6437;top:1586;width:343;height:180" type="#_x0000_t202" id="docshape336" filled="false" stroked="false">
              <v:textbox inset="0,0,0,0">
                <w:txbxContent>
                  <w:p>
                    <w:pPr>
                      <w:spacing w:line="166" w:lineRule="exact" w:before="0"/>
                      <w:ind w:left="0" w:right="0" w:firstLine="0"/>
                      <w:jc w:val="left"/>
                      <w:rPr>
                        <w:rFonts w:ascii="HAKUYOGuiFanZi3500" w:hAnsi="HAKUYOGuiFanZi3500" w:eastAsia="HAKUYOGuiFanZi3500" w:hint="eastAsia"/>
                        <w:sz w:val="16"/>
                      </w:rPr>
                    </w:pPr>
                    <w:r>
                      <w:rPr>
                        <w:rFonts w:ascii="HAKUYOGuiFanZi3500" w:hAnsi="HAKUYOGuiFanZi3500" w:eastAsia="HAKUYOGuiFanZi3500" w:hint="eastAsia"/>
                        <w:color w:val="231F20"/>
                        <w:sz w:val="16"/>
                      </w:rPr>
                      <w:t>̺</w:t>
                    </w:r>
                    <w:r>
                      <w:rPr>
                        <w:rFonts w:ascii="HAKUYOGuiFanZi3500" w:hAnsi="HAKUYOGuiFanZi3500" w:eastAsia="HAKUYOGuiFanZi3500" w:hint="eastAsia"/>
                        <w:color w:val="231F20"/>
                        <w:spacing w:val="-10"/>
                        <w:sz w:val="16"/>
                      </w:rPr>
                      <w:t>㻮</w:t>
                    </w:r>
                  </w:p>
                </w:txbxContent>
              </v:textbox>
              <w10:wrap type="none"/>
            </v:shape>
            <v:shape style="position:absolute;left:4671;top:2316;width:1597;height:904" type="#_x0000_t202" id="docshape337" filled="false" stroked="false">
              <v:textbox inset="0,0,0,0">
                <w:txbxContent>
                  <w:p>
                    <w:pPr>
                      <w:tabs>
                        <w:tab w:pos="524" w:val="left" w:leader="none"/>
                        <w:tab w:pos="1254" w:val="left" w:leader="none"/>
                      </w:tabs>
                      <w:spacing w:line="185" w:lineRule="exact" w:before="0"/>
                      <w:ind w:left="-1" w:right="18" w:firstLine="0"/>
                      <w:jc w:val="center"/>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pacing w:val="-10"/>
                        <w:position w:val="2"/>
                        <w:sz w:val="16"/>
                        <w:szCs w:val="16"/>
                      </w:rPr>
                      <w:t>㻮</w:t>
                    </w:r>
                    <w:r>
                      <w:rPr>
                        <w:rFonts w:ascii="HAKUYOGuiFanZi3500" w:hAnsi="HAKUYOGuiFanZi3500" w:cs="HAKUYOGuiFanZi3500" w:eastAsia="HAKUYOGuiFanZi3500" w:hint="eastAsia"/>
                        <w:color w:val="231F20"/>
                        <w:position w:val="2"/>
                        <w:sz w:val="16"/>
                        <w:szCs w:val="16"/>
                      </w:rPr>
                      <w:tab/>
                    </w:r>
                    <w:r>
                      <w:rPr>
                        <w:rFonts w:ascii="HAKUYOGuiFanZi3500" w:hAnsi="HAKUYOGuiFanZi3500" w:cs="HAKUYOGuiFanZi3500" w:eastAsia="HAKUYOGuiFanZi3500" w:hint="eastAsia"/>
                        <w:color w:val="231F20"/>
                        <w:spacing w:val="-5"/>
                        <w:position w:val="2"/>
                        <w:sz w:val="16"/>
                        <w:szCs w:val="16"/>
                        <w:rtl/>
                      </w:rPr>
                      <w:t>ߎڙ</w:t>
                    </w:r>
                    <w:r>
                      <w:rPr>
                        <w:rFonts w:ascii="HAKUYOGuiFanZi3500" w:hAnsi="HAKUYOGuiFanZi3500" w:cs="HAKUYOGuiFanZi3500" w:eastAsia="HAKUYOGuiFanZi3500" w:hint="eastAsia"/>
                        <w:color w:val="231F20"/>
                        <w:spacing w:val="-5"/>
                        <w:position w:val="2"/>
                        <w:sz w:val="16"/>
                        <w:szCs w:val="16"/>
                      </w:rPr>
                      <w:t>অ</w:t>
                    </w:r>
                    <w:r>
                      <w:rPr>
                        <w:rFonts w:ascii="HAKUYOGuiFanZi3500" w:hAnsi="HAKUYOGuiFanZi3500" w:cs="HAKUYOGuiFanZi3500" w:eastAsia="HAKUYOGuiFanZi3500" w:hint="eastAsia"/>
                        <w:color w:val="231F20"/>
                        <w:position w:val="2"/>
                        <w:sz w:val="16"/>
                        <w:szCs w:val="16"/>
                      </w:rPr>
                      <w:tab/>
                    </w:r>
                    <w:r>
                      <w:rPr>
                        <w:rFonts w:ascii="HAKUYOGuiFanZi3500" w:hAnsi="HAKUYOGuiFanZi3500" w:cs="HAKUYOGuiFanZi3500" w:eastAsia="HAKUYOGuiFanZi3500" w:hint="eastAsia"/>
                        <w:color w:val="231F20"/>
                        <w:sz w:val="16"/>
                        <w:szCs w:val="16"/>
                      </w:rPr>
                      <w:t>̺</w:t>
                    </w:r>
                    <w:r>
                      <w:rPr>
                        <w:rFonts w:ascii="HAKUYOGuiFanZi3500" w:hAnsi="HAKUYOGuiFanZi3500" w:cs="HAKUYOGuiFanZi3500" w:eastAsia="HAKUYOGuiFanZi3500" w:hint="eastAsia"/>
                        <w:color w:val="231F20"/>
                        <w:spacing w:val="-10"/>
                        <w:sz w:val="16"/>
                        <w:szCs w:val="16"/>
                      </w:rPr>
                      <w:t>㻮</w:t>
                    </w:r>
                  </w:p>
                  <w:p>
                    <w:pPr>
                      <w:spacing w:line="240" w:lineRule="auto" w:before="11"/>
                      <w:rPr>
                        <w:rFonts w:ascii="HAKUYOGuiFanZi3500"/>
                        <w:sz w:val="16"/>
                      </w:rPr>
                    </w:pPr>
                  </w:p>
                  <w:p>
                    <w:pPr>
                      <w:spacing w:before="1"/>
                      <w:ind w:left="4" w:right="75" w:firstLine="0"/>
                      <w:jc w:val="center"/>
                      <w:rPr>
                        <w:rFonts w:ascii="HAKUYOGuiFanZi3500" w:hAnsi="HAKUYOGuiFanZi3500" w:cs="HAKUYOGuiFanZi3500" w:eastAsia="HAKUYOGuiFanZi3500" w:hint="eastAsia"/>
                        <w:sz w:val="16"/>
                        <w:szCs w:val="16"/>
                      </w:rPr>
                    </w:pPr>
                    <w:r>
                      <w:rPr>
                        <w:rFonts w:ascii="HAKUYOGuiFanZi3500" w:hAnsi="HAKUYOGuiFanZi3500" w:cs="HAKUYOGuiFanZi3500" w:eastAsia="HAKUYOGuiFanZi3500" w:hint="eastAsia"/>
                        <w:color w:val="231F20"/>
                        <w:sz w:val="16"/>
                        <w:szCs w:val="16"/>
                      </w:rPr>
                      <w:t>᭜</w:t>
                    </w:r>
                    <w:r>
                      <w:rPr>
                        <w:rFonts w:ascii="HAKUYOGuiFanZi3500" w:hAnsi="HAKUYOGuiFanZi3500" w:cs="HAKUYOGuiFanZi3500" w:eastAsia="HAKUYOGuiFanZi3500" w:hint="eastAsia"/>
                        <w:color w:val="231F20"/>
                        <w:spacing w:val="-40"/>
                        <w:sz w:val="16"/>
                        <w:szCs w:val="16"/>
                      </w:rPr>
                      <w:t> </w:t>
                    </w:r>
                    <w:r>
                      <w:rPr>
                        <w:rFonts w:ascii="HAKUYOGuiFanZi3500" w:hAnsi="HAKUYOGuiFanZi3500" w:cs="HAKUYOGuiFanZi3500" w:eastAsia="HAKUYOGuiFanZi3500" w:hint="eastAsia"/>
                        <w:color w:val="231F20"/>
                        <w:spacing w:val="-5"/>
                        <w:sz w:val="16"/>
                        <w:szCs w:val="16"/>
                      </w:rPr>
                      <w:t>̺᭜</w:t>
                    </w:r>
                  </w:p>
                  <w:p>
                    <w:pPr>
                      <w:tabs>
                        <w:tab w:pos="1034" w:val="left" w:leader="none"/>
                      </w:tabs>
                      <w:spacing w:before="102"/>
                      <w:ind w:left="4" w:right="0" w:firstLine="0"/>
                      <w:jc w:val="center"/>
                      <w:rPr>
                        <w:rFonts w:ascii="HAKUYOGuiFanZi3500" w:hAnsi="HAKUYOGuiFanZi3500" w:eastAsia="HAKUYOGuiFanZi3500" w:hint="eastAsia"/>
                        <w:sz w:val="16"/>
                      </w:rPr>
                    </w:pPr>
                    <w:r>
                      <w:rPr>
                        <w:rFonts w:ascii="HAKUYOGuiFanZi3500" w:hAnsi="HAKUYOGuiFanZi3500" w:eastAsia="HAKUYOGuiFanZi3500" w:hint="eastAsia"/>
                        <w:color w:val="231F20"/>
                        <w:spacing w:val="-10"/>
                        <w:sz w:val="16"/>
                      </w:rPr>
                      <w:t>㻮</w:t>
                    </w:r>
                    <w:r>
                      <w:rPr>
                        <w:rFonts w:ascii="HAKUYOGuiFanZi3500" w:hAnsi="HAKUYOGuiFanZi3500" w:eastAsia="HAKUYOGuiFanZi3500" w:hint="eastAsia"/>
                        <w:color w:val="231F20"/>
                        <w:sz w:val="16"/>
                      </w:rPr>
                      <w:tab/>
                    </w:r>
                    <w:r>
                      <w:rPr>
                        <w:rFonts w:ascii="HAKUYOGuiFanZi3500" w:hAnsi="HAKUYOGuiFanZi3500" w:eastAsia="HAKUYOGuiFanZi3500" w:hint="eastAsia"/>
                        <w:color w:val="231F20"/>
                        <w:position w:val="1"/>
                        <w:sz w:val="16"/>
                      </w:rPr>
                      <w:t>̺</w:t>
                    </w:r>
                    <w:r>
                      <w:rPr>
                        <w:rFonts w:ascii="HAKUYOGuiFanZi3500" w:hAnsi="HAKUYOGuiFanZi3500" w:eastAsia="HAKUYOGuiFanZi3500" w:hint="eastAsia"/>
                        <w:color w:val="231F20"/>
                        <w:spacing w:val="-10"/>
                        <w:position w:val="1"/>
                        <w:sz w:val="16"/>
                      </w:rPr>
                      <w:t>㻮</w:t>
                    </w:r>
                  </w:p>
                </w:txbxContent>
              </v:textbox>
              <w10:wrap type="none"/>
            </v:shape>
            <w10:wrap type="topAndBottom"/>
          </v:group>
        </w:pict>
      </w:r>
    </w:p>
    <w:p>
      <w:pPr>
        <w:pStyle w:val="BodyText"/>
        <w:spacing w:before="9"/>
        <w:rPr>
          <w:sz w:val="7"/>
        </w:rPr>
      </w:pPr>
    </w:p>
    <w:p>
      <w:pPr>
        <w:spacing w:before="58"/>
        <w:ind w:left="3720" w:right="0" w:firstLine="0"/>
        <w:jc w:val="left"/>
        <w:rPr>
          <w:sz w:val="18"/>
        </w:rPr>
      </w:pPr>
      <w:r>
        <w:rPr>
          <w:color w:val="7F2A90"/>
          <w:spacing w:val="27"/>
          <w:sz w:val="18"/>
        </w:rPr>
        <w:t>图</w:t>
      </w:r>
      <w:r>
        <w:rPr>
          <w:rFonts w:ascii="Times New Roman" w:hAnsi="Times New Roman" w:eastAsia="Times New Roman"/>
          <w:color w:val="7F2A90"/>
          <w:sz w:val="18"/>
        </w:rPr>
        <w:t>3.28</w:t>
      </w:r>
      <w:r>
        <w:rPr>
          <w:rFonts w:ascii="Times New Roman" w:hAnsi="Times New Roman" w:eastAsia="Times New Roman"/>
          <w:color w:val="7F2A90"/>
          <w:spacing w:val="67"/>
          <w:sz w:val="18"/>
        </w:rPr>
        <w:t>  </w:t>
      </w:r>
      <w:r>
        <w:rPr>
          <w:color w:val="7F2A90"/>
          <w:spacing w:val="-2"/>
          <w:sz w:val="18"/>
        </w:rPr>
        <w:t>“见面”决策树</w:t>
      </w:r>
    </w:p>
    <w:p>
      <w:pPr>
        <w:pStyle w:val="BodyText"/>
        <w:spacing w:line="288" w:lineRule="auto" w:before="166"/>
        <w:ind w:left="814" w:right="491" w:firstLine="425"/>
      </w:pPr>
      <w:r>
        <w:rPr>
          <w:color w:val="231F20"/>
          <w:spacing w:val="7"/>
        </w:rPr>
        <w:t>下面以“理财产品促销”数据集</w:t>
      </w:r>
      <w:r>
        <w:rPr>
          <w:color w:val="231F20"/>
          <w:spacing w:val="4"/>
        </w:rPr>
        <w:t>（</w:t>
      </w:r>
      <w:r>
        <w:rPr>
          <w:rFonts w:ascii="Times New Roman" w:hAnsi="Times New Roman" w:eastAsia="Times New Roman"/>
          <w:color w:val="231F20"/>
          <w:spacing w:val="5"/>
        </w:rPr>
        <w:t>bankMarketing_info.ar</w:t>
      </w:r>
      <w:r>
        <w:rPr>
          <w:rFonts w:ascii="Times New Roman" w:hAnsi="Times New Roman" w:eastAsia="Times New Roman"/>
          <w:color w:val="231F20"/>
          <w:spacing w:val="1"/>
        </w:rPr>
        <w:t>f</w:t>
      </w:r>
      <w:r>
        <w:rPr>
          <w:rFonts w:ascii="Times New Roman" w:hAnsi="Times New Roman" w:eastAsia="Times New Roman"/>
          <w:color w:val="231F20"/>
          <w:spacing w:val="5"/>
        </w:rPr>
        <w:t>f</w:t>
      </w:r>
      <w:r>
        <w:rPr>
          <w:color w:val="231F20"/>
          <w:spacing w:val="11"/>
        </w:rPr>
        <w:t>）</w:t>
      </w:r>
      <w:r>
        <w:rPr>
          <w:color w:val="231F20"/>
          <w:spacing w:val="15"/>
        </w:rPr>
        <w:t>为例来介绍</w:t>
      </w:r>
      <w:r>
        <w:rPr>
          <w:rFonts w:ascii="Times New Roman" w:hAnsi="Times New Roman" w:eastAsia="Times New Roman"/>
          <w:color w:val="231F20"/>
          <w:spacing w:val="5"/>
        </w:rPr>
        <w:t>J4</w:t>
      </w:r>
      <w:r>
        <w:rPr>
          <w:rFonts w:ascii="Times New Roman" w:hAnsi="Times New Roman" w:eastAsia="Times New Roman"/>
          <w:color w:val="231F20"/>
        </w:rPr>
        <w:t>8</w:t>
      </w:r>
      <w:r>
        <w:rPr>
          <w:rFonts w:ascii="Times New Roman" w:hAnsi="Times New Roman" w:eastAsia="Times New Roman"/>
          <w:color w:val="231F20"/>
          <w:spacing w:val="-21"/>
        </w:rPr>
        <w:t> </w:t>
      </w:r>
      <w:r>
        <w:rPr>
          <w:color w:val="231F20"/>
        </w:rPr>
        <w:t>决</w:t>
      </w:r>
      <w:r>
        <w:rPr>
          <w:color w:val="231F20"/>
          <w:spacing w:val="11"/>
        </w:rPr>
        <w:t>策树分类器的使用。该数据集不是</w:t>
      </w:r>
      <w:r>
        <w:rPr>
          <w:rFonts w:ascii="Times New Roman" w:hAnsi="Times New Roman" w:eastAsia="Times New Roman"/>
          <w:color w:val="231F20"/>
          <w:spacing w:val="-12"/>
        </w:rPr>
        <w:t>W</w:t>
      </w:r>
      <w:r>
        <w:rPr>
          <w:rFonts w:ascii="Times New Roman" w:hAnsi="Times New Roman" w:eastAsia="Times New Roman"/>
          <w:color w:val="231F20"/>
          <w:spacing w:val="5"/>
        </w:rPr>
        <w:t>ek</w:t>
      </w:r>
      <w:r>
        <w:rPr>
          <w:rFonts w:ascii="Times New Roman" w:hAnsi="Times New Roman" w:eastAsia="Times New Roman"/>
          <w:color w:val="231F20"/>
        </w:rPr>
        <w:t>a</w:t>
      </w:r>
      <w:r>
        <w:rPr>
          <w:rFonts w:ascii="Times New Roman" w:hAnsi="Times New Roman" w:eastAsia="Times New Roman"/>
          <w:color w:val="231F20"/>
          <w:spacing w:val="-22"/>
        </w:rPr>
        <w:t> </w:t>
      </w:r>
      <w:r>
        <w:rPr>
          <w:color w:val="231F20"/>
          <w:spacing w:val="9"/>
        </w:rPr>
        <w:t>自带的，而是某银行打算进行某项理财产</w:t>
      </w:r>
      <w:r>
        <w:rPr>
          <w:color w:val="231F20"/>
          <w:spacing w:val="4"/>
        </w:rPr>
        <w:t>品促销，对客户的相关属性进行调查的数据集，从而确定促销成功与否和客户的工</w:t>
      </w:r>
      <w:r>
        <w:rPr>
          <w:color w:val="231F20"/>
          <w:spacing w:val="-22"/>
        </w:rPr>
        <w:t>龄</w:t>
      </w:r>
      <w:r>
        <w:rPr>
          <w:color w:val="231F20"/>
          <w:spacing w:val="5"/>
        </w:rPr>
        <w:t>（</w:t>
      </w:r>
      <w:r>
        <w:rPr>
          <w:rFonts w:ascii="Times New Roman" w:hAnsi="Times New Roman" w:eastAsia="Times New Roman"/>
          <w:color w:val="231F20"/>
          <w:spacing w:val="5"/>
        </w:rPr>
        <w:t>age</w:t>
      </w:r>
      <w:r>
        <w:rPr>
          <w:color w:val="231F20"/>
          <w:spacing w:val="-22"/>
        </w:rPr>
        <w:t>）</w:t>
      </w:r>
      <w:r>
        <w:rPr>
          <w:color w:val="231F20"/>
          <w:spacing w:val="-7"/>
        </w:rPr>
        <w:t>、工作性质</w:t>
      </w:r>
      <w:r>
        <w:rPr>
          <w:color w:val="231F20"/>
          <w:spacing w:val="5"/>
        </w:rPr>
        <w:t>（</w:t>
      </w:r>
      <w:r>
        <w:rPr>
          <w:rFonts w:ascii="Times New Roman" w:hAnsi="Times New Roman" w:eastAsia="Times New Roman"/>
          <w:color w:val="231F20"/>
          <w:spacing w:val="5"/>
        </w:rPr>
        <w:t>post</w:t>
      </w:r>
      <w:r>
        <w:rPr>
          <w:color w:val="231F20"/>
          <w:spacing w:val="-22"/>
        </w:rPr>
        <w:t>）</w:t>
      </w:r>
      <w:r>
        <w:rPr>
          <w:color w:val="231F20"/>
          <w:spacing w:val="-6"/>
        </w:rPr>
        <w:t>、受教育程度</w:t>
      </w:r>
      <w:r>
        <w:rPr>
          <w:color w:val="231F20"/>
          <w:spacing w:val="5"/>
        </w:rPr>
        <w:t>（</w:t>
      </w:r>
      <w:r>
        <w:rPr>
          <w:rFonts w:ascii="Times New Roman" w:hAnsi="Times New Roman" w:eastAsia="Times New Roman"/>
          <w:color w:val="231F20"/>
          <w:spacing w:val="5"/>
        </w:rPr>
        <w:t>education</w:t>
      </w:r>
      <w:r>
        <w:rPr>
          <w:color w:val="231F20"/>
          <w:spacing w:val="-22"/>
        </w:rPr>
        <w:t>）</w:t>
      </w:r>
      <w:r>
        <w:rPr>
          <w:color w:val="231F20"/>
          <w:spacing w:val="-1"/>
        </w:rPr>
        <w:t>和婚姻状况</w:t>
      </w:r>
      <w:r>
        <w:rPr>
          <w:color w:val="231F20"/>
          <w:spacing w:val="5"/>
        </w:rPr>
        <w:t>（</w:t>
      </w:r>
      <w:r>
        <w:rPr>
          <w:rFonts w:ascii="Times New Roman" w:hAnsi="Times New Roman" w:eastAsia="Times New Roman"/>
          <w:color w:val="231F20"/>
          <w:spacing w:val="5"/>
        </w:rPr>
        <w:t>marital</w:t>
      </w:r>
      <w:r>
        <w:rPr>
          <w:color w:val="231F20"/>
          <w:spacing w:val="-22"/>
        </w:rPr>
        <w:t>）</w:t>
      </w:r>
      <w:r>
        <w:rPr>
          <w:color w:val="231F20"/>
          <w:spacing w:val="5"/>
        </w:rPr>
        <w:t>有关。</w:t>
      </w:r>
      <w:r>
        <w:rPr>
          <w:color w:val="231F20"/>
          <w:spacing w:val="13"/>
        </w:rPr>
        <w:t>数据集中一共有</w:t>
      </w:r>
      <w:r>
        <w:rPr>
          <w:rFonts w:ascii="Times New Roman" w:hAnsi="Times New Roman" w:eastAsia="Times New Roman"/>
          <w:color w:val="231F20"/>
          <w:spacing w:val="5"/>
        </w:rPr>
        <w:t>13</w:t>
      </w:r>
      <w:r>
        <w:rPr>
          <w:rFonts w:ascii="Times New Roman" w:hAnsi="Times New Roman" w:eastAsia="Times New Roman"/>
          <w:color w:val="231F20"/>
        </w:rPr>
        <w:t>2</w:t>
      </w:r>
      <w:r>
        <w:rPr>
          <w:rFonts w:ascii="Times New Roman" w:hAnsi="Times New Roman" w:eastAsia="Times New Roman"/>
          <w:color w:val="231F20"/>
          <w:spacing w:val="-21"/>
        </w:rPr>
        <w:t> </w:t>
      </w:r>
      <w:r>
        <w:rPr>
          <w:color w:val="231F20"/>
          <w:spacing w:val="7"/>
        </w:rPr>
        <w:t>个实例，</w:t>
      </w:r>
      <w:r>
        <w:rPr>
          <w:rFonts w:ascii="Times New Roman" w:hAnsi="Times New Roman" w:eastAsia="Times New Roman"/>
          <w:color w:val="231F20"/>
        </w:rPr>
        <w:t>6</w:t>
      </w:r>
      <w:r>
        <w:rPr>
          <w:rFonts w:ascii="Times New Roman" w:hAnsi="Times New Roman" w:eastAsia="Times New Roman"/>
          <w:color w:val="231F20"/>
          <w:spacing w:val="-21"/>
        </w:rPr>
        <w:t> </w:t>
      </w:r>
      <w:r>
        <w:rPr>
          <w:color w:val="231F20"/>
          <w:spacing w:val="11"/>
        </w:rPr>
        <w:t>个属性，其中</w:t>
      </w:r>
      <w:r>
        <w:rPr>
          <w:rFonts w:ascii="Times New Roman" w:hAnsi="Times New Roman" w:eastAsia="Times New Roman"/>
          <w:color w:val="231F20"/>
          <w:spacing w:val="5"/>
        </w:rPr>
        <w:t>I</w:t>
      </w:r>
      <w:r>
        <w:rPr>
          <w:rFonts w:ascii="Times New Roman" w:hAnsi="Times New Roman" w:eastAsia="Times New Roman"/>
          <w:color w:val="231F20"/>
        </w:rPr>
        <w:t>D</w:t>
      </w:r>
      <w:r>
        <w:rPr>
          <w:rFonts w:ascii="Times New Roman" w:hAnsi="Times New Roman" w:eastAsia="Times New Roman"/>
          <w:color w:val="231F20"/>
          <w:spacing w:val="-22"/>
        </w:rPr>
        <w:t> </w:t>
      </w:r>
      <w:r>
        <w:rPr>
          <w:color w:val="231F20"/>
          <w:spacing w:val="9"/>
        </w:rPr>
        <w:t>列为客户识别号，其他列的取值规</w:t>
      </w:r>
      <w:r>
        <w:rPr>
          <w:color w:val="231F20"/>
          <w:spacing w:val="5"/>
        </w:rPr>
        <w:t>则如下。</w:t>
      </w:r>
    </w:p>
    <w:p>
      <w:pPr>
        <w:pStyle w:val="BodyText"/>
        <w:spacing w:before="2"/>
        <w:ind w:left="1239"/>
      </w:pPr>
      <w:r>
        <w:rPr>
          <w:color w:val="231F20"/>
        </w:rPr>
        <w:t>（</w:t>
      </w:r>
      <w:r>
        <w:rPr>
          <w:rFonts w:ascii="Times New Roman" w:eastAsia="Times New Roman"/>
          <w:color w:val="231F20"/>
        </w:rPr>
        <w:t>1</w:t>
      </w:r>
      <w:r>
        <w:rPr>
          <w:color w:val="231F20"/>
        </w:rPr>
        <w:t>）工龄（</w:t>
      </w:r>
      <w:r>
        <w:rPr>
          <w:rFonts w:ascii="Times New Roman" w:eastAsia="Times New Roman"/>
          <w:color w:val="231F20"/>
        </w:rPr>
        <w:t>age</w:t>
      </w:r>
      <w:r>
        <w:rPr>
          <w:color w:val="231F20"/>
        </w:rPr>
        <w:t>）。</w:t>
      </w:r>
      <w:r>
        <w:rPr>
          <w:rFonts w:ascii="Times New Roman" w:eastAsia="Times New Roman"/>
          <w:color w:val="231F20"/>
        </w:rPr>
        <w:t>0~3</w:t>
      </w:r>
      <w:r>
        <w:rPr>
          <w:rFonts w:ascii="Times New Roman" w:eastAsia="Times New Roman"/>
          <w:color w:val="231F20"/>
          <w:spacing w:val="18"/>
        </w:rPr>
        <w:t> </w:t>
      </w:r>
      <w:r>
        <w:rPr>
          <w:color w:val="231F20"/>
        </w:rPr>
        <w:t>年：</w:t>
      </w:r>
      <w:r>
        <w:rPr>
          <w:rFonts w:ascii="Times New Roman" w:eastAsia="Times New Roman"/>
          <w:color w:val="231F20"/>
        </w:rPr>
        <w:t>1</w:t>
      </w:r>
      <w:r>
        <w:rPr>
          <w:color w:val="231F20"/>
        </w:rPr>
        <w:t>；</w:t>
      </w:r>
      <w:r>
        <w:rPr>
          <w:rFonts w:ascii="Times New Roman" w:eastAsia="Times New Roman"/>
          <w:color w:val="231F20"/>
        </w:rPr>
        <w:t>3~5</w:t>
      </w:r>
      <w:r>
        <w:rPr>
          <w:rFonts w:ascii="Times New Roman" w:eastAsia="Times New Roman"/>
          <w:color w:val="231F20"/>
          <w:spacing w:val="23"/>
        </w:rPr>
        <w:t> </w:t>
      </w:r>
      <w:r>
        <w:rPr>
          <w:color w:val="231F20"/>
        </w:rPr>
        <w:t>年：</w:t>
      </w:r>
      <w:r>
        <w:rPr>
          <w:rFonts w:ascii="Times New Roman" w:eastAsia="Times New Roman"/>
          <w:color w:val="231F20"/>
        </w:rPr>
        <w:t>2</w:t>
      </w:r>
      <w:r>
        <w:rPr>
          <w:color w:val="231F20"/>
        </w:rPr>
        <w:t>；</w:t>
      </w:r>
      <w:r>
        <w:rPr>
          <w:rFonts w:ascii="Times New Roman" w:eastAsia="Times New Roman"/>
          <w:color w:val="231F20"/>
        </w:rPr>
        <w:t>5~10</w:t>
      </w:r>
      <w:r>
        <w:rPr>
          <w:rFonts w:ascii="Times New Roman" w:eastAsia="Times New Roman"/>
          <w:color w:val="231F20"/>
          <w:spacing w:val="23"/>
        </w:rPr>
        <w:t> </w:t>
      </w:r>
      <w:r>
        <w:rPr>
          <w:color w:val="231F20"/>
        </w:rPr>
        <w:t>年：</w:t>
      </w:r>
      <w:r>
        <w:rPr>
          <w:rFonts w:ascii="Times New Roman" w:eastAsia="Times New Roman"/>
          <w:color w:val="231F20"/>
        </w:rPr>
        <w:t>3</w:t>
      </w:r>
      <w:r>
        <w:rPr>
          <w:color w:val="231F20"/>
        </w:rPr>
        <w:t>；</w:t>
      </w:r>
      <w:r>
        <w:rPr>
          <w:rFonts w:ascii="Times New Roman" w:eastAsia="Times New Roman"/>
          <w:color w:val="231F20"/>
        </w:rPr>
        <w:t>&gt;10</w:t>
      </w:r>
      <w:r>
        <w:rPr>
          <w:rFonts w:ascii="Times New Roman" w:eastAsia="Times New Roman"/>
          <w:color w:val="231F20"/>
          <w:spacing w:val="24"/>
        </w:rPr>
        <w:t> </w:t>
      </w:r>
      <w:r>
        <w:rPr>
          <w:color w:val="231F20"/>
        </w:rPr>
        <w:t>年：</w:t>
      </w:r>
      <w:r>
        <w:rPr>
          <w:rFonts w:ascii="Times New Roman" w:eastAsia="Times New Roman"/>
          <w:color w:val="231F20"/>
        </w:rPr>
        <w:t>4</w:t>
      </w:r>
      <w:r>
        <w:rPr>
          <w:color w:val="231F20"/>
          <w:spacing w:val="-10"/>
        </w:rPr>
        <w:t>。</w:t>
      </w:r>
    </w:p>
    <w:p>
      <w:pPr>
        <w:pStyle w:val="ListParagraph"/>
        <w:numPr>
          <w:ilvl w:val="0"/>
          <w:numId w:val="10"/>
        </w:numPr>
        <w:tabs>
          <w:tab w:pos="1781" w:val="left" w:leader="none"/>
        </w:tabs>
        <w:spacing w:line="240" w:lineRule="auto" w:before="57" w:after="0"/>
        <w:ind w:left="1780" w:right="0" w:hanging="542"/>
        <w:jc w:val="left"/>
        <w:rPr>
          <w:sz w:val="21"/>
        </w:rPr>
      </w:pPr>
      <w:r>
        <w:rPr>
          <w:color w:val="231F20"/>
          <w:sz w:val="21"/>
        </w:rPr>
        <w:t>工作性质（</w:t>
      </w:r>
      <w:r>
        <w:rPr>
          <w:rFonts w:ascii="Times New Roman" w:eastAsia="Times New Roman"/>
          <w:color w:val="231F20"/>
          <w:sz w:val="21"/>
        </w:rPr>
        <w:t>post</w:t>
      </w:r>
      <w:r>
        <w:rPr>
          <w:color w:val="231F20"/>
          <w:sz w:val="21"/>
        </w:rPr>
        <w:t>）。机关单位，</w:t>
      </w:r>
      <w:r>
        <w:rPr>
          <w:rFonts w:ascii="Times New Roman" w:eastAsia="Times New Roman"/>
          <w:color w:val="231F20"/>
          <w:sz w:val="21"/>
        </w:rPr>
        <w:t>1</w:t>
      </w:r>
      <w:r>
        <w:rPr>
          <w:color w:val="231F20"/>
          <w:sz w:val="21"/>
        </w:rPr>
        <w:t>；国企，</w:t>
      </w:r>
      <w:r>
        <w:rPr>
          <w:rFonts w:ascii="Times New Roman" w:eastAsia="Times New Roman"/>
          <w:color w:val="231F20"/>
          <w:sz w:val="21"/>
        </w:rPr>
        <w:t>2</w:t>
      </w:r>
      <w:r>
        <w:rPr>
          <w:color w:val="231F20"/>
          <w:sz w:val="21"/>
        </w:rPr>
        <w:t>；私营企业，</w:t>
      </w:r>
      <w:r>
        <w:rPr>
          <w:rFonts w:ascii="Times New Roman" w:eastAsia="Times New Roman"/>
          <w:color w:val="231F20"/>
          <w:sz w:val="21"/>
        </w:rPr>
        <w:t>3</w:t>
      </w:r>
      <w:r>
        <w:rPr>
          <w:color w:val="231F20"/>
          <w:spacing w:val="-10"/>
          <w:sz w:val="21"/>
        </w:rPr>
        <w:t>。</w:t>
      </w:r>
    </w:p>
    <w:p>
      <w:pPr>
        <w:pStyle w:val="ListParagraph"/>
        <w:numPr>
          <w:ilvl w:val="0"/>
          <w:numId w:val="10"/>
        </w:numPr>
        <w:tabs>
          <w:tab w:pos="1777" w:val="left" w:leader="none"/>
        </w:tabs>
        <w:spacing w:line="240" w:lineRule="auto" w:before="57" w:after="0"/>
        <w:ind w:left="1776" w:right="0" w:hanging="538"/>
        <w:jc w:val="left"/>
        <w:rPr>
          <w:sz w:val="21"/>
        </w:rPr>
      </w:pPr>
      <w:r>
        <w:rPr>
          <w:color w:val="231F20"/>
          <w:spacing w:val="-4"/>
          <w:sz w:val="21"/>
        </w:rPr>
        <w:t>受教育程度（</w:t>
      </w:r>
      <w:r>
        <w:rPr>
          <w:rFonts w:ascii="Times New Roman" w:eastAsia="Times New Roman"/>
          <w:color w:val="231F20"/>
          <w:spacing w:val="-4"/>
          <w:sz w:val="21"/>
        </w:rPr>
        <w:t>education</w:t>
      </w:r>
      <w:r>
        <w:rPr>
          <w:color w:val="231F20"/>
          <w:spacing w:val="-4"/>
          <w:sz w:val="21"/>
        </w:rPr>
        <w:t>）。高中及以下，</w:t>
      </w:r>
      <w:r>
        <w:rPr>
          <w:rFonts w:ascii="Times New Roman" w:eastAsia="Times New Roman"/>
          <w:color w:val="231F20"/>
          <w:spacing w:val="-4"/>
          <w:sz w:val="21"/>
        </w:rPr>
        <w:t>1</w:t>
      </w:r>
      <w:r>
        <w:rPr>
          <w:color w:val="231F20"/>
          <w:spacing w:val="-4"/>
          <w:sz w:val="21"/>
        </w:rPr>
        <w:t>；大专，</w:t>
      </w:r>
      <w:r>
        <w:rPr>
          <w:rFonts w:ascii="Times New Roman" w:eastAsia="Times New Roman"/>
          <w:color w:val="231F20"/>
          <w:spacing w:val="-4"/>
          <w:sz w:val="21"/>
        </w:rPr>
        <w:t>2</w:t>
      </w:r>
      <w:r>
        <w:rPr>
          <w:color w:val="231F20"/>
          <w:spacing w:val="-4"/>
          <w:sz w:val="21"/>
        </w:rPr>
        <w:t>；本科，</w:t>
      </w:r>
      <w:r>
        <w:rPr>
          <w:rFonts w:ascii="Times New Roman" w:eastAsia="Times New Roman"/>
          <w:color w:val="231F20"/>
          <w:spacing w:val="-4"/>
          <w:sz w:val="21"/>
        </w:rPr>
        <w:t>3</w:t>
      </w:r>
      <w:r>
        <w:rPr>
          <w:color w:val="231F20"/>
          <w:spacing w:val="-4"/>
          <w:sz w:val="21"/>
        </w:rPr>
        <w:t>；研究生，</w:t>
      </w:r>
      <w:r>
        <w:rPr>
          <w:rFonts w:ascii="Times New Roman" w:eastAsia="Times New Roman"/>
          <w:color w:val="231F20"/>
          <w:spacing w:val="-4"/>
          <w:sz w:val="21"/>
        </w:rPr>
        <w:t>4</w:t>
      </w:r>
      <w:r>
        <w:rPr>
          <w:color w:val="231F20"/>
          <w:spacing w:val="-10"/>
          <w:sz w:val="21"/>
        </w:rPr>
        <w:t>。</w:t>
      </w:r>
    </w:p>
    <w:p>
      <w:pPr>
        <w:pStyle w:val="ListParagraph"/>
        <w:numPr>
          <w:ilvl w:val="0"/>
          <w:numId w:val="10"/>
        </w:numPr>
        <w:tabs>
          <w:tab w:pos="1781" w:val="left" w:leader="none"/>
        </w:tabs>
        <w:spacing w:line="240" w:lineRule="auto" w:before="57" w:after="0"/>
        <w:ind w:left="1780" w:right="0" w:hanging="542"/>
        <w:jc w:val="left"/>
        <w:rPr>
          <w:sz w:val="21"/>
        </w:rPr>
      </w:pPr>
      <w:r>
        <w:rPr>
          <w:color w:val="231F20"/>
          <w:sz w:val="21"/>
        </w:rPr>
        <w:t>婚姻状况（</w:t>
      </w:r>
      <w:r>
        <w:rPr>
          <w:rFonts w:ascii="Times New Roman" w:eastAsia="Times New Roman"/>
          <w:color w:val="231F20"/>
          <w:sz w:val="21"/>
        </w:rPr>
        <w:t>marital</w:t>
      </w:r>
      <w:r>
        <w:rPr>
          <w:color w:val="231F20"/>
          <w:sz w:val="21"/>
        </w:rPr>
        <w:t>）。未婚，</w:t>
      </w:r>
      <w:r>
        <w:rPr>
          <w:rFonts w:ascii="Times New Roman" w:eastAsia="Times New Roman"/>
          <w:color w:val="231F20"/>
          <w:sz w:val="21"/>
        </w:rPr>
        <w:t>1</w:t>
      </w:r>
      <w:r>
        <w:rPr>
          <w:color w:val="231F20"/>
          <w:sz w:val="21"/>
        </w:rPr>
        <w:t>；已婚，</w:t>
      </w:r>
      <w:r>
        <w:rPr>
          <w:rFonts w:ascii="Times New Roman" w:eastAsia="Times New Roman"/>
          <w:color w:val="231F20"/>
          <w:sz w:val="21"/>
        </w:rPr>
        <w:t>2</w:t>
      </w:r>
      <w:r>
        <w:rPr>
          <w:color w:val="231F20"/>
          <w:spacing w:val="-10"/>
          <w:sz w:val="21"/>
        </w:rPr>
        <w:t>。</w:t>
      </w:r>
    </w:p>
    <w:p>
      <w:pPr>
        <w:pStyle w:val="ListParagraph"/>
        <w:numPr>
          <w:ilvl w:val="0"/>
          <w:numId w:val="10"/>
        </w:numPr>
        <w:tabs>
          <w:tab w:pos="1781" w:val="left" w:leader="none"/>
        </w:tabs>
        <w:spacing w:line="240" w:lineRule="auto" w:before="57" w:after="0"/>
        <w:ind w:left="1780" w:right="0" w:hanging="542"/>
        <w:jc w:val="left"/>
        <w:rPr>
          <w:sz w:val="21"/>
        </w:rPr>
      </w:pPr>
      <w:r>
        <w:rPr>
          <w:color w:val="231F20"/>
          <w:sz w:val="21"/>
        </w:rPr>
        <w:t>销售结果。该客户未购买产品，</w:t>
      </w:r>
      <w:r>
        <w:rPr>
          <w:rFonts w:ascii="Times New Roman" w:eastAsia="Times New Roman"/>
          <w:color w:val="231F20"/>
          <w:sz w:val="21"/>
        </w:rPr>
        <w:t>N</w:t>
      </w:r>
      <w:r>
        <w:rPr>
          <w:color w:val="231F20"/>
          <w:sz w:val="21"/>
        </w:rPr>
        <w:t>；购买产品，</w:t>
      </w:r>
      <w:r>
        <w:rPr>
          <w:rFonts w:ascii="Times New Roman" w:eastAsia="Times New Roman"/>
          <w:color w:val="231F20"/>
          <w:sz w:val="21"/>
        </w:rPr>
        <w:t>Y</w:t>
      </w:r>
      <w:r>
        <w:rPr>
          <w:color w:val="231F20"/>
          <w:spacing w:val="-10"/>
          <w:sz w:val="21"/>
        </w:rPr>
        <w:t>。</w:t>
      </w:r>
    </w:p>
    <w:p>
      <w:pPr>
        <w:pStyle w:val="BodyText"/>
        <w:spacing w:before="56"/>
        <w:ind w:left="1239"/>
      </w:pPr>
      <w:r>
        <w:rPr>
          <w:color w:val="231F20"/>
          <w:spacing w:val="23"/>
        </w:rPr>
        <w:t>下面结合</w:t>
      </w:r>
      <w:r>
        <w:rPr>
          <w:rFonts w:ascii="Times New Roman" w:eastAsia="Times New Roman"/>
          <w:color w:val="231F20"/>
        </w:rPr>
        <w:t>Weka</w:t>
      </w:r>
      <w:r>
        <w:rPr>
          <w:rFonts w:ascii="Times New Roman" w:eastAsia="Times New Roman"/>
          <w:color w:val="231F20"/>
          <w:spacing w:val="-4"/>
        </w:rPr>
        <w:t> </w:t>
      </w:r>
      <w:r>
        <w:rPr>
          <w:color w:val="231F20"/>
          <w:spacing w:val="23"/>
        </w:rPr>
        <w:t>软件介绍</w:t>
      </w:r>
      <w:r>
        <w:rPr>
          <w:rFonts w:ascii="Times New Roman" w:eastAsia="Times New Roman"/>
          <w:color w:val="231F20"/>
        </w:rPr>
        <w:t>J48</w:t>
      </w:r>
      <w:r>
        <w:rPr>
          <w:rFonts w:ascii="Times New Roman" w:eastAsia="Times New Roman"/>
          <w:color w:val="231F20"/>
          <w:spacing w:val="-1"/>
        </w:rPr>
        <w:t> </w:t>
      </w:r>
      <w:r>
        <w:rPr>
          <w:color w:val="231F20"/>
          <w:spacing w:val="19"/>
        </w:rPr>
        <w:t>决策树分类器的使用。首先在</w:t>
      </w:r>
      <w:r>
        <w:rPr>
          <w:rFonts w:ascii="Times New Roman" w:eastAsia="Times New Roman"/>
          <w:color w:val="231F20"/>
        </w:rPr>
        <w:t>Preprocess</w:t>
      </w:r>
      <w:r>
        <w:rPr>
          <w:rFonts w:ascii="Times New Roman" w:eastAsia="Times New Roman"/>
          <w:color w:val="231F20"/>
          <w:spacing w:val="-1"/>
        </w:rPr>
        <w:t> </w:t>
      </w:r>
      <w:r>
        <w:rPr>
          <w:color w:val="231F20"/>
          <w:spacing w:val="17"/>
        </w:rPr>
        <w:t>标签页</w:t>
      </w:r>
    </w:p>
    <w:p>
      <w:pPr>
        <w:pStyle w:val="Heading2"/>
        <w:spacing w:before="159"/>
        <w:ind w:left="118"/>
      </w:pPr>
      <w:r>
        <w:rPr>
          <w:color w:val="7F2A90"/>
          <w:spacing w:val="-5"/>
        </w:rPr>
        <w:t>52</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795712" id="docshapegroup338" coordorigin="9865,0" coordsize="2098,3572">
            <v:shape style="position:absolute;left:9864;top:566;width:1531;height:3005" type="#_x0000_t75" id="docshape339" stroked="false">
              <v:imagedata r:id="rId12" o:title=""/>
            </v:shape>
            <v:line style="position:absolute" from="11225,567" to="11792,567" stroked="true" strokeweight="1.417pt" strokecolor="#ffffff">
              <v:stroke dashstyle="solid"/>
            </v:line>
            <v:shape style="position:absolute;left:11225;top:0;width:737;height:737" id="docshape340" coordorigin="11225,0" coordsize="737,737" path="m11395,737l11962,737m11225,567l11225,0e" filled="false" stroked="true" strokeweight=".283pt" strokecolor="#000000">
              <v:path arrowok="t"/>
              <v:stroke dashstyle="solid"/>
            </v:shape>
            <v:shape style="position:absolute;left:11225;top:170;width:567;height:567" id="docshape341" coordorigin="11225,170" coordsize="567,567" path="m11225,567l11792,567m11395,737l11395,170e" filled="false" stroked="true" strokeweight=".283pt" strokecolor="#000000">
              <v:path arrowok="t"/>
              <v:stroke dashstyle="solid"/>
            </v:shape>
            <v:shape style="position:absolute;left:10326;top:2145;width:110;height:172" type="#_x0000_t202" id="docshape342"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70752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797760" type="#_x0000_t202" id="docshape34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344" coordorigin="0,0" coordsize="740,740">
            <v:shape style="position:absolute;left:0;top:0;width:737;height:737" id="docshape345" coordorigin="0,0" coordsize="737,737" path="m567,737l0,737m737,567l737,0e" filled="false" stroked="true" strokeweight=".283pt" strokecolor="#000000">
              <v:path arrowok="t"/>
              <v:stroke dashstyle="solid"/>
            </v:shape>
            <v:shape style="position:absolute;left:170;top:170;width:567;height:567" id="docshape346"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line="288" w:lineRule="auto" w:before="51"/>
        <w:ind w:left="644" w:right="758"/>
        <w:jc w:val="both"/>
      </w:pPr>
      <w:r>
        <w:rPr/>
        <w:pict>
          <v:shape style="position:absolute;margin-left:513.053284pt;margin-top:10.013086pt;width:11pt;height:90.55pt;mso-position-horizontal-relative:page;mso-position-vertical-relative:paragraph;z-index:15797248" type="#_x0000_t202" id="docshape347"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3"/>
        </w:rPr>
        <w:t>中，单击</w:t>
      </w:r>
      <w:r>
        <w:rPr>
          <w:rFonts w:ascii="Times New Roman" w:hAnsi="Times New Roman" w:eastAsia="Times New Roman"/>
          <w:color w:val="231F20"/>
        </w:rPr>
        <w:t>Open</w:t>
      </w:r>
      <w:r>
        <w:rPr>
          <w:rFonts w:ascii="Times New Roman" w:hAnsi="Times New Roman" w:eastAsia="Times New Roman"/>
          <w:color w:val="231F20"/>
          <w:spacing w:val="40"/>
        </w:rPr>
        <w:t> </w:t>
      </w:r>
      <w:r>
        <w:rPr>
          <w:rFonts w:ascii="Times New Roman" w:hAnsi="Times New Roman" w:eastAsia="Times New Roman"/>
          <w:color w:val="231F20"/>
        </w:rPr>
        <w:t>file </w:t>
      </w:r>
      <w:r>
        <w:rPr>
          <w:color w:val="231F20"/>
          <w:spacing w:val="11"/>
        </w:rPr>
        <w:t>按钮打开“自定义目录</w:t>
      </w:r>
      <w:r>
        <w:rPr>
          <w:rFonts w:ascii="Times New Roman" w:hAnsi="Times New Roman" w:eastAsia="Times New Roman"/>
          <w:color w:val="231F20"/>
        </w:rPr>
        <w:t>\bankMarketing_info.arff</w:t>
      </w:r>
      <w:r>
        <w:rPr>
          <w:color w:val="231F20"/>
          <w:spacing w:val="8"/>
        </w:rPr>
        <w:t>”文件。切换到</w:t>
      </w:r>
      <w:r>
        <w:rPr>
          <w:color w:val="231F20"/>
          <w:spacing w:val="13"/>
        </w:rPr>
        <w:t> </w:t>
      </w:r>
      <w:r>
        <w:rPr>
          <w:rFonts w:ascii="Times New Roman" w:hAnsi="Times New Roman" w:eastAsia="Times New Roman"/>
          <w:color w:val="231F20"/>
        </w:rPr>
        <w:t>Classify</w:t>
      </w:r>
      <w:r>
        <w:rPr>
          <w:rFonts w:ascii="Times New Roman" w:hAnsi="Times New Roman" w:eastAsia="Times New Roman"/>
          <w:color w:val="231F20"/>
          <w:spacing w:val="13"/>
        </w:rPr>
        <w:t> </w:t>
      </w:r>
      <w:r>
        <w:rPr>
          <w:color w:val="231F20"/>
          <w:spacing w:val="5"/>
        </w:rPr>
        <w:t>标签页，单击</w:t>
      </w:r>
      <w:r>
        <w:rPr>
          <w:rFonts w:ascii="Times New Roman" w:hAnsi="Times New Roman" w:eastAsia="Times New Roman"/>
          <w:color w:val="231F20"/>
        </w:rPr>
        <w:t>Choose</w:t>
      </w:r>
      <w:r>
        <w:rPr>
          <w:rFonts w:ascii="Times New Roman" w:hAnsi="Times New Roman" w:eastAsia="Times New Roman"/>
          <w:color w:val="231F20"/>
          <w:spacing w:val="13"/>
        </w:rPr>
        <w:t> </w:t>
      </w:r>
      <w:r>
        <w:rPr>
          <w:color w:val="231F20"/>
          <w:spacing w:val="2"/>
        </w:rPr>
        <w:t>按钮，打开分类器分层列表。单击</w:t>
      </w:r>
      <w:r>
        <w:rPr>
          <w:rFonts w:ascii="Times New Roman" w:hAnsi="Times New Roman" w:eastAsia="Times New Roman"/>
          <w:color w:val="231F20"/>
        </w:rPr>
        <w:t>trees</w:t>
      </w:r>
      <w:r>
        <w:rPr>
          <w:rFonts w:ascii="Times New Roman" w:hAnsi="Times New Roman" w:eastAsia="Times New Roman"/>
          <w:color w:val="231F20"/>
          <w:spacing w:val="11"/>
        </w:rPr>
        <w:t> </w:t>
      </w:r>
      <w:r>
        <w:rPr>
          <w:color w:val="231F20"/>
        </w:rPr>
        <w:t>目录以展开子</w:t>
      </w:r>
      <w:r>
        <w:rPr>
          <w:color w:val="231F20"/>
          <w:spacing w:val="4"/>
        </w:rPr>
        <w:t>目录，然后找到</w:t>
      </w:r>
      <w:r>
        <w:rPr>
          <w:rFonts w:ascii="Times New Roman" w:hAnsi="Times New Roman" w:eastAsia="Times New Roman"/>
          <w:color w:val="231F20"/>
        </w:rPr>
        <w:t>J48</w:t>
      </w:r>
      <w:r>
        <w:rPr>
          <w:rFonts w:ascii="Times New Roman" w:hAnsi="Times New Roman" w:eastAsia="Times New Roman"/>
          <w:color w:val="231F20"/>
          <w:spacing w:val="-10"/>
        </w:rPr>
        <w:t> </w:t>
      </w:r>
      <w:r>
        <w:rPr>
          <w:color w:val="231F20"/>
          <w:spacing w:val="2"/>
        </w:rPr>
        <w:t>目录并选择该分类器，如图</w:t>
      </w:r>
      <w:r>
        <w:rPr>
          <w:rFonts w:ascii="Times New Roman" w:hAnsi="Times New Roman" w:eastAsia="Times New Roman"/>
          <w:color w:val="231F20"/>
        </w:rPr>
        <w:t>3.29</w:t>
      </w:r>
      <w:r>
        <w:rPr>
          <w:rFonts w:ascii="Times New Roman" w:hAnsi="Times New Roman" w:eastAsia="Times New Roman"/>
          <w:color w:val="231F20"/>
          <w:spacing w:val="-10"/>
        </w:rPr>
        <w:t> </w:t>
      </w:r>
      <w:r>
        <w:rPr>
          <w:color w:val="231F20"/>
        </w:rPr>
        <w:t>所示。</w:t>
      </w:r>
    </w:p>
    <w:p>
      <w:pPr>
        <w:pStyle w:val="BodyText"/>
        <w:spacing w:before="12"/>
        <w:rPr>
          <w:sz w:val="16"/>
        </w:rPr>
      </w:pPr>
      <w:r>
        <w:rPr/>
        <w:pict>
          <v:group style="position:absolute;margin-left:157.619995pt;margin-top:12.651654pt;width:274.4pt;height:219.8pt;mso-position-horizontal-relative:page;mso-position-vertical-relative:paragraph;z-index:-15662592;mso-wrap-distance-left:0;mso-wrap-distance-right:0" id="docshapegroup348" coordorigin="3152,253" coordsize="5488,4396">
            <v:shape style="position:absolute;left:3154;top:255;width:5483;height:4391" type="#_x0000_t75" id="docshape349" stroked="false">
              <v:imagedata r:id="rId40" o:title=""/>
            </v:shape>
            <v:rect style="position:absolute;left:3154;top:255;width:5483;height:4391" id="docshape350" filled="false" stroked="true" strokeweight=".244pt" strokecolor="#a7a9ac">
              <v:stroke dashstyle="solid"/>
            </v:rect>
            <w10:wrap type="topAndBottom"/>
          </v:group>
        </w:pict>
      </w:r>
    </w:p>
    <w:p>
      <w:pPr>
        <w:spacing w:before="124"/>
        <w:ind w:left="3303" w:right="0" w:firstLine="0"/>
        <w:jc w:val="both"/>
        <w:rPr>
          <w:sz w:val="18"/>
        </w:rPr>
      </w:pPr>
      <w:r>
        <w:rPr>
          <w:color w:val="7F2A90"/>
          <w:spacing w:val="27"/>
          <w:sz w:val="18"/>
        </w:rPr>
        <w:t>图</w:t>
      </w:r>
      <w:r>
        <w:rPr>
          <w:rFonts w:ascii="Times New Roman" w:eastAsia="Times New Roman"/>
          <w:color w:val="7F2A90"/>
          <w:sz w:val="18"/>
        </w:rPr>
        <w:t>3.29</w:t>
      </w:r>
      <w:r>
        <w:rPr>
          <w:rFonts w:ascii="Times New Roman" w:eastAsia="Times New Roman"/>
          <w:color w:val="7F2A90"/>
          <w:spacing w:val="68"/>
          <w:sz w:val="18"/>
        </w:rPr>
        <w:t>  </w:t>
      </w:r>
      <w:r>
        <w:rPr>
          <w:color w:val="7F2A90"/>
          <w:spacing w:val="13"/>
          <w:sz w:val="18"/>
        </w:rPr>
        <w:t>选择</w:t>
      </w:r>
      <w:r>
        <w:rPr>
          <w:rFonts w:ascii="Times New Roman" w:eastAsia="Times New Roman"/>
          <w:color w:val="7F2A90"/>
          <w:sz w:val="18"/>
        </w:rPr>
        <w:t>J48</w:t>
      </w:r>
      <w:r>
        <w:rPr>
          <w:rFonts w:ascii="Times New Roman" w:eastAsia="Times New Roman"/>
          <w:color w:val="7F2A90"/>
          <w:spacing w:val="-11"/>
          <w:sz w:val="18"/>
        </w:rPr>
        <w:t> </w:t>
      </w:r>
      <w:r>
        <w:rPr>
          <w:color w:val="7F2A90"/>
          <w:spacing w:val="-2"/>
          <w:sz w:val="18"/>
        </w:rPr>
        <w:t>决策树分类器</w:t>
      </w:r>
    </w:p>
    <w:p>
      <w:pPr>
        <w:pStyle w:val="BodyText"/>
        <w:spacing w:line="288" w:lineRule="auto" w:before="166"/>
        <w:ind w:left="644" w:right="765" w:firstLine="425"/>
        <w:jc w:val="both"/>
      </w:pPr>
      <w:r>
        <w:rPr/>
        <w:pict>
          <v:group style="position:absolute;margin-left:518.053284pt;margin-top:-198.291885pt;width:1pt;height:521pt;mso-position-horizontal-relative:page;mso-position-vertical-relative:paragraph;z-index:15796224" id="docshapegroup351" coordorigin="10361,-3966" coordsize="20,10420">
            <v:line style="position:absolute" from="10371,-3896" to="10371,6454" stroked="true" strokeweight="1pt" strokecolor="#7f2a90">
              <v:stroke dashstyle="dot"/>
            </v:line>
            <v:shape style="position:absolute;left:10361;top:-3966;width:20;height:20" id="docshape352" coordorigin="10361,-3966" coordsize="20,20" path="m10361,-3956l10364,-3963,10371,-3966,10378,-3963,10381,-3956,10378,-3949,10371,-3946,10364,-3949,10361,-3956xe" filled="true" fillcolor="#7f2a90" stroked="false">
              <v:path arrowok="t"/>
              <v:fill opacity="29491f" type="solid"/>
            </v:shape>
            <w10:wrap type="none"/>
          </v:group>
        </w:pict>
      </w:r>
      <w:r>
        <w:rPr>
          <w:color w:val="231F20"/>
          <w:spacing w:val="37"/>
        </w:rPr>
        <w:t>回到</w:t>
      </w:r>
      <w:r>
        <w:rPr>
          <w:rFonts w:ascii="Times New Roman" w:eastAsia="Times New Roman"/>
          <w:color w:val="231F20"/>
          <w:spacing w:val="5"/>
        </w:rPr>
        <w:t>Classif</w:t>
      </w:r>
      <w:r>
        <w:rPr>
          <w:rFonts w:ascii="Times New Roman" w:eastAsia="Times New Roman"/>
          <w:color w:val="231F20"/>
        </w:rPr>
        <w:t>y</w:t>
      </w:r>
      <w:r>
        <w:rPr>
          <w:rFonts w:ascii="Times New Roman" w:eastAsia="Times New Roman"/>
          <w:color w:val="231F20"/>
          <w:spacing w:val="-21"/>
        </w:rPr>
        <w:t> </w:t>
      </w:r>
      <w:r>
        <w:rPr>
          <w:color w:val="231F20"/>
          <w:spacing w:val="37"/>
        </w:rPr>
        <w:t>标签页，在左侧的</w:t>
      </w:r>
      <w:r>
        <w:rPr>
          <w:rFonts w:ascii="Times New Roman" w:eastAsia="Times New Roman"/>
          <w:color w:val="231F20"/>
          <w:spacing w:val="-10"/>
        </w:rPr>
        <w:t>T</w:t>
      </w:r>
      <w:r>
        <w:rPr>
          <w:rFonts w:ascii="Times New Roman" w:eastAsia="Times New Roman"/>
          <w:color w:val="231F20"/>
          <w:spacing w:val="5"/>
        </w:rPr>
        <w:t>es</w:t>
      </w:r>
      <w:r>
        <w:rPr>
          <w:rFonts w:ascii="Times New Roman" w:eastAsia="Times New Roman"/>
          <w:color w:val="231F20"/>
        </w:rPr>
        <w:t>t</w:t>
      </w:r>
      <w:r>
        <w:rPr>
          <w:rFonts w:ascii="Times New Roman" w:eastAsia="Times New Roman"/>
          <w:color w:val="231F20"/>
          <w:spacing w:val="-13"/>
        </w:rPr>
        <w:t>  </w:t>
      </w:r>
      <w:r>
        <w:rPr>
          <w:rFonts w:ascii="Times New Roman" w:eastAsia="Times New Roman"/>
          <w:color w:val="231F20"/>
          <w:spacing w:val="5"/>
        </w:rPr>
        <w:t>options</w:t>
      </w:r>
      <w:r>
        <w:rPr>
          <w:color w:val="231F20"/>
          <w:spacing w:val="44"/>
        </w:rPr>
        <w:t>（</w:t>
      </w:r>
      <w:r>
        <w:rPr>
          <w:color w:val="231F20"/>
          <w:spacing w:val="40"/>
        </w:rPr>
        <w:t>测试选项组</w:t>
      </w:r>
      <w:r>
        <w:rPr>
          <w:color w:val="231F20"/>
        </w:rPr>
        <w:t>）</w:t>
      </w:r>
      <w:r>
        <w:rPr>
          <w:color w:val="231F20"/>
          <w:spacing w:val="22"/>
        </w:rPr>
        <w:t> 中，选中</w:t>
      </w:r>
      <w:r>
        <w:rPr>
          <w:rFonts w:ascii="Times New Roman" w:eastAsia="Times New Roman"/>
          <w:color w:val="231F20"/>
          <w:spacing w:val="5"/>
        </w:rPr>
        <w:t>Use trainin</w:t>
      </w:r>
      <w:r>
        <w:rPr>
          <w:rFonts w:ascii="Times New Roman" w:eastAsia="Times New Roman"/>
          <w:color w:val="231F20"/>
        </w:rPr>
        <w:t>g</w:t>
      </w:r>
      <w:r>
        <w:rPr>
          <w:rFonts w:ascii="Times New Roman" w:eastAsia="Times New Roman"/>
          <w:color w:val="231F20"/>
          <w:spacing w:val="-13"/>
        </w:rPr>
        <w:t>  </w:t>
      </w:r>
      <w:r>
        <w:rPr>
          <w:rFonts w:ascii="Times New Roman" w:eastAsia="Times New Roman"/>
          <w:color w:val="231F20"/>
          <w:spacing w:val="5"/>
        </w:rPr>
        <w:t>set</w:t>
      </w:r>
      <w:r>
        <w:rPr>
          <w:color w:val="231F20"/>
          <w:spacing w:val="9"/>
        </w:rPr>
        <w:t>（</w:t>
      </w:r>
      <w:r>
        <w:rPr>
          <w:color w:val="231F20"/>
          <w:spacing w:val="8"/>
        </w:rPr>
        <w:t>使用训练集</w:t>
      </w:r>
      <w:r>
        <w:rPr>
          <w:color w:val="231F20"/>
          <w:spacing w:val="5"/>
        </w:rPr>
        <w:t>）</w:t>
      </w:r>
      <w:r>
        <w:rPr>
          <w:color w:val="231F20"/>
          <w:spacing w:val="9"/>
        </w:rPr>
        <w:t>，即使用训练数据集作为测试数据集。单击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6"/>
        </w:rPr>
        <w:t>按钮，</w:t>
      </w:r>
      <w:r>
        <w:rPr>
          <w:color w:val="231F20"/>
          <w:spacing w:val="7"/>
        </w:rPr>
        <w:t>训练和测试结果会以文本方式显示在右侧的</w:t>
      </w:r>
      <w:r>
        <w:rPr>
          <w:rFonts w:ascii="Times New Roman" w:eastAsia="Times New Roman"/>
          <w:color w:val="231F20"/>
          <w:spacing w:val="5"/>
        </w:rPr>
        <w:t>Classifie</w:t>
      </w:r>
      <w:r>
        <w:rPr>
          <w:rFonts w:ascii="Times New Roman" w:eastAsia="Times New Roman"/>
          <w:color w:val="231F20"/>
        </w:rPr>
        <w:t>r</w:t>
      </w:r>
      <w:r>
        <w:rPr>
          <w:rFonts w:ascii="Times New Roman" w:eastAsia="Times New Roman"/>
          <w:color w:val="231F20"/>
          <w:spacing w:val="-13"/>
        </w:rPr>
        <w:t>  </w:t>
      </w:r>
      <w:r>
        <w:rPr>
          <w:rFonts w:ascii="Times New Roman" w:eastAsia="Times New Roman"/>
          <w:color w:val="231F20"/>
          <w:spacing w:val="5"/>
        </w:rPr>
        <w:t>outpu</w:t>
      </w:r>
      <w:r>
        <w:rPr>
          <w:rFonts w:ascii="Times New Roman" w:eastAsia="Times New Roman"/>
          <w:color w:val="231F20"/>
        </w:rPr>
        <w:t>t</w:t>
      </w:r>
      <w:r>
        <w:rPr>
          <w:rFonts w:ascii="Times New Roman" w:eastAsia="Times New Roman"/>
          <w:color w:val="231F20"/>
          <w:spacing w:val="-21"/>
        </w:rPr>
        <w:t> </w:t>
      </w:r>
      <w:r>
        <w:rPr>
          <w:color w:val="231F20"/>
          <w:spacing w:val="5"/>
        </w:rPr>
        <w:t>分类器输出区域中，如</w:t>
      </w:r>
      <w:r>
        <w:rPr>
          <w:color w:val="231F20"/>
          <w:spacing w:val="31"/>
        </w:rPr>
        <w:t>图</w:t>
      </w:r>
      <w:r>
        <w:rPr>
          <w:rFonts w:ascii="Times New Roman" w:eastAsia="Times New Roman"/>
          <w:color w:val="231F20"/>
          <w:spacing w:val="5"/>
        </w:rPr>
        <w:t>3.3</w:t>
      </w:r>
      <w:r>
        <w:rPr>
          <w:rFonts w:ascii="Times New Roman" w:eastAsia="Times New Roman"/>
          <w:color w:val="231F20"/>
        </w:rPr>
        <w:t>0</w:t>
      </w:r>
      <w:r>
        <w:rPr>
          <w:rFonts w:ascii="Times New Roman" w:eastAsia="Times New Roman"/>
          <w:color w:val="231F20"/>
          <w:spacing w:val="-21"/>
        </w:rPr>
        <w:t> </w:t>
      </w:r>
      <w:r>
        <w:rPr>
          <w:color w:val="231F20"/>
          <w:spacing w:val="5"/>
        </w:rPr>
        <w:t>所示。</w:t>
      </w:r>
    </w:p>
    <w:p>
      <w:pPr>
        <w:pStyle w:val="BodyText"/>
        <w:spacing w:before="6"/>
        <w:rPr>
          <w:sz w:val="14"/>
        </w:rPr>
      </w:pPr>
      <w:r>
        <w:rPr/>
        <w:pict>
          <v:group style="position:absolute;margin-left:150.571503pt;margin-top:10.976527pt;width:288.5pt;height:217.35pt;mso-position-horizontal-relative:page;mso-position-vertical-relative:paragraph;z-index:-15662080;mso-wrap-distance-left:0;mso-wrap-distance-right:0" id="docshapegroup353" coordorigin="3011,220" coordsize="5770,4347">
            <v:shape style="position:absolute;left:3014;top:222;width:5764;height:4342" type="#_x0000_t75" id="docshape354" stroked="false">
              <v:imagedata r:id="rId41" o:title=""/>
            </v:shape>
            <v:rect style="position:absolute;left:3014;top:222;width:5764;height:4342" id="docshape355" filled="false" stroked="true" strokeweight=".269pt" strokecolor="#a7a9ac">
              <v:stroke dashstyle="solid"/>
            </v:rect>
            <w10:wrap type="topAndBottom"/>
          </v:group>
        </w:pict>
      </w:r>
    </w:p>
    <w:p>
      <w:pPr>
        <w:pStyle w:val="BodyText"/>
        <w:spacing w:before="7"/>
        <w:rPr>
          <w:sz w:val="6"/>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3.30</w:t>
      </w:r>
      <w:r>
        <w:rPr>
          <w:rFonts w:ascii="Times New Roman" w:eastAsia="Times New Roman"/>
          <w:color w:val="7F2A90"/>
          <w:spacing w:val="75"/>
          <w:sz w:val="18"/>
        </w:rPr>
        <w:t>  </w:t>
      </w:r>
      <w:r>
        <w:rPr>
          <w:rFonts w:ascii="Times New Roman" w:eastAsia="Times New Roman"/>
          <w:color w:val="7F2A90"/>
          <w:sz w:val="18"/>
        </w:rPr>
        <w:t>J48</w:t>
      </w:r>
      <w:r>
        <w:rPr>
          <w:rFonts w:ascii="Times New Roman" w:eastAsia="Times New Roman"/>
          <w:color w:val="7F2A90"/>
          <w:spacing w:val="-9"/>
          <w:sz w:val="18"/>
        </w:rPr>
        <w:t> </w:t>
      </w:r>
      <w:r>
        <w:rPr>
          <w:color w:val="7F2A90"/>
          <w:spacing w:val="-1"/>
          <w:sz w:val="18"/>
        </w:rPr>
        <w:t>分类器分类结果文本显示</w:t>
      </w:r>
    </w:p>
    <w:p>
      <w:pPr>
        <w:pStyle w:val="Heading2"/>
        <w:spacing w:before="162"/>
        <w:ind w:right="109"/>
        <w:jc w:val="right"/>
      </w:pPr>
      <w:r>
        <w:rPr>
          <w:color w:val="7F2A90"/>
          <w:spacing w:val="-5"/>
        </w:rPr>
        <w:t>53</w:t>
      </w:r>
    </w:p>
    <w:p>
      <w:pPr>
        <w:spacing w:after="0"/>
        <w:jc w:val="right"/>
        <w:sectPr>
          <w:pgSz w:w="11970" w:h="16220"/>
          <w:pgMar w:header="0" w:footer="540" w:top="0" w:bottom="720" w:left="1340" w:right="1380"/>
        </w:sect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7"/>
        <w:rPr>
          <w:rFonts w:ascii="FZXiHeiI-Z08"/>
          <w:sz w:val="24"/>
        </w:rPr>
      </w:pPr>
    </w:p>
    <w:p>
      <w:pPr>
        <w:spacing w:after="0"/>
        <w:rPr>
          <w:rFonts w:ascii="FZXiHeiI-Z08"/>
          <w:sz w:val="24"/>
        </w:rPr>
        <w:sectPr>
          <w:pgSz w:w="11970" w:h="16220"/>
          <w:pgMar w:header="0" w:footer="540" w:top="0" w:bottom="720" w:left="1340" w:right="1380"/>
        </w:sectPr>
      </w:pPr>
    </w:p>
    <w:p>
      <w:pPr>
        <w:pStyle w:val="BodyText"/>
        <w:rPr>
          <w:rFonts w:ascii="FZXiHeiI-Z08"/>
          <w:sz w:val="16"/>
        </w:rPr>
      </w:pPr>
    </w:p>
    <w:p>
      <w:pPr>
        <w:pStyle w:val="BodyText"/>
        <w:rPr>
          <w:rFonts w:ascii="FZXiHeiI-Z08"/>
          <w:sz w:val="16"/>
        </w:rPr>
      </w:pPr>
    </w:p>
    <w:p>
      <w:pPr>
        <w:pStyle w:val="BodyText"/>
        <w:rPr>
          <w:rFonts w:ascii="FZXiHeiI-Z08"/>
          <w:sz w:val="16"/>
        </w:rPr>
      </w:pPr>
    </w:p>
    <w:p>
      <w:pPr>
        <w:pStyle w:val="BodyText"/>
        <w:rPr>
          <w:rFonts w:ascii="FZXiHeiI-Z08"/>
          <w:sz w:val="16"/>
        </w:rPr>
      </w:pPr>
    </w:p>
    <w:p>
      <w:pPr>
        <w:pStyle w:val="BodyText"/>
        <w:rPr>
          <w:rFonts w:ascii="FZXiHeiI-Z08"/>
          <w:sz w:val="16"/>
        </w:rPr>
      </w:pPr>
    </w:p>
    <w:p>
      <w:pPr>
        <w:pStyle w:val="BodyText"/>
        <w:rPr>
          <w:rFonts w:ascii="FZXiHeiI-Z08"/>
          <w:sz w:val="16"/>
        </w:rPr>
      </w:pPr>
    </w:p>
    <w:p>
      <w:pPr>
        <w:pStyle w:val="BodyText"/>
        <w:rPr>
          <w:rFonts w:ascii="FZXiHeiI-Z08"/>
          <w:sz w:val="16"/>
        </w:rPr>
      </w:pPr>
    </w:p>
    <w:p>
      <w:pPr>
        <w:pStyle w:val="BodyText"/>
        <w:spacing w:before="13"/>
        <w:rPr>
          <w:rFonts w:ascii="FZXiHeiI-Z08"/>
          <w:sz w:val="19"/>
        </w:rPr>
      </w:pPr>
    </w:p>
    <w:p>
      <w:pPr>
        <w:spacing w:before="0"/>
        <w:ind w:left="208" w:right="0" w:firstLine="0"/>
        <w:jc w:val="left"/>
        <w:rPr>
          <w:rFonts w:ascii="新細明體"/>
          <w:sz w:val="14"/>
        </w:rPr>
      </w:pPr>
      <w:r>
        <w:rPr/>
        <w:pict>
          <v:group style="position:absolute;margin-left:79.578201pt;margin-top:28.038326pt;width:1pt;height:505.7pt;mso-position-horizontal-relative:page;mso-position-vertical-relative:paragraph;z-index:15799296" id="docshapegroup356" coordorigin="1592,561" coordsize="20,10114">
            <v:line style="position:absolute" from="1602,631" to="1602,10674" stroked="true" strokeweight="1pt" strokecolor="#7f2a90">
              <v:stroke dashstyle="dot"/>
            </v:line>
            <v:shape style="position:absolute;left:1591;top:560;width:20;height:20" id="docshape357" coordorigin="1592,561" coordsize="20,20" path="m1592,571l1594,564,1602,561,1609,564,1612,571,1609,578,1602,581,1594,578,1592,571xe" filled="true" fillcolor="#7f2a90" stroked="false">
              <v:path arrowok="t"/>
              <v:fill opacity="29491f" type="solid"/>
            </v:shape>
            <w10:wrap type="none"/>
          </v:group>
        </w:pict>
      </w:r>
      <w:r>
        <w:rPr/>
        <w:pict>
          <v:group style="position:absolute;margin-left:109.558502pt;margin-top:-87.89817pt;width:144.3pt;height:154.6pt;mso-position-horizontal-relative:page;mso-position-vertical-relative:paragraph;z-index:15799808" id="docshapegroup358" coordorigin="2191,-1758" coordsize="2886,3092">
            <v:shape style="position:absolute;left:2194;top:-1756;width:2880;height:3086" type="#_x0000_t75" id="docshape359" stroked="false">
              <v:imagedata r:id="rId42" o:title=""/>
            </v:shape>
            <v:rect style="position:absolute;left:2194;top:-1756;width:2880;height:3086" id="docshape360"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703424" type="#_x0000_t202" id="docshape361"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spacing w:before="10"/>
        <w:rPr>
          <w:rFonts w:ascii="新細明體"/>
          <w:sz w:val="23"/>
        </w:rPr>
      </w:pPr>
    </w:p>
    <w:p>
      <w:pPr>
        <w:spacing w:before="1"/>
        <w:ind w:left="1190" w:right="0" w:firstLine="0"/>
        <w:jc w:val="left"/>
        <w:rPr>
          <w:sz w:val="18"/>
        </w:rPr>
      </w:pPr>
      <w:r>
        <w:rPr>
          <w:color w:val="7F2A90"/>
          <w:spacing w:val="27"/>
          <w:sz w:val="18"/>
        </w:rPr>
        <w:t>图</w:t>
      </w:r>
      <w:r>
        <w:rPr>
          <w:rFonts w:ascii="Times New Roman" w:eastAsia="Times New Roman"/>
          <w:color w:val="7F2A90"/>
          <w:sz w:val="18"/>
        </w:rPr>
        <w:t>3.31</w:t>
      </w:r>
      <w:r>
        <w:rPr>
          <w:rFonts w:ascii="Times New Roman" w:eastAsia="Times New Roman"/>
          <w:color w:val="7F2A90"/>
          <w:spacing w:val="69"/>
          <w:sz w:val="18"/>
        </w:rPr>
        <w:t>  </w:t>
      </w:r>
      <w:r>
        <w:rPr>
          <w:color w:val="7F2A90"/>
          <w:spacing w:val="-2"/>
          <w:sz w:val="18"/>
        </w:rPr>
        <w:t>设置决策树可视化</w:t>
      </w:r>
    </w:p>
    <w:p>
      <w:pPr>
        <w:pStyle w:val="BodyText"/>
        <w:spacing w:line="288" w:lineRule="auto" w:before="46"/>
        <w:ind w:left="208" w:right="589" w:firstLine="425"/>
        <w:jc w:val="both"/>
      </w:pPr>
      <w:r>
        <w:rPr/>
        <w:br w:type="column"/>
      </w:r>
      <w:r>
        <w:rPr>
          <w:color w:val="231F20"/>
          <w:spacing w:val="6"/>
        </w:rPr>
        <w:t>这是生成的用文本描述的决策树，可读性比</w:t>
      </w:r>
      <w:r>
        <w:rPr>
          <w:color w:val="231F20"/>
          <w:spacing w:val="2"/>
        </w:rPr>
        <w:t>较差。再来看可视化的决策树。在</w:t>
      </w:r>
      <w:r>
        <w:rPr>
          <w:rFonts w:ascii="Times New Roman" w:eastAsia="Times New Roman"/>
          <w:color w:val="231F20"/>
        </w:rPr>
        <w:t>Result list</w:t>
      </w:r>
      <w:r>
        <w:rPr>
          <w:color w:val="231F20"/>
        </w:rPr>
        <w:t>（结</w:t>
      </w:r>
      <w:r>
        <w:rPr>
          <w:color w:val="231F20"/>
          <w:spacing w:val="8"/>
        </w:rPr>
        <w:t>果列表</w:t>
      </w:r>
      <w:r>
        <w:rPr>
          <w:color w:val="231F20"/>
          <w:spacing w:val="13"/>
        </w:rPr>
        <w:t>）</w:t>
      </w:r>
      <w:r>
        <w:rPr>
          <w:color w:val="231F20"/>
          <w:spacing w:val="12"/>
        </w:rPr>
        <w:t>中，右击对应的</w:t>
      </w:r>
      <w:r>
        <w:rPr>
          <w:rFonts w:ascii="Times New Roman" w:eastAsia="Times New Roman"/>
          <w:color w:val="231F20"/>
        </w:rPr>
        <w:t>trees.J48</w:t>
      </w:r>
      <w:r>
        <w:rPr>
          <w:rFonts w:ascii="Times New Roman" w:eastAsia="Times New Roman"/>
          <w:color w:val="231F20"/>
          <w:spacing w:val="-14"/>
        </w:rPr>
        <w:t> </w:t>
      </w:r>
      <w:r>
        <w:rPr>
          <w:color w:val="231F20"/>
          <w:spacing w:val="7"/>
        </w:rPr>
        <w:t>条目，并在弹</w:t>
      </w:r>
      <w:r>
        <w:rPr>
          <w:color w:val="231F20"/>
          <w:spacing w:val="14"/>
        </w:rPr>
        <w:t>出的快捷菜单中执行</w:t>
      </w:r>
      <w:r>
        <w:rPr>
          <w:rFonts w:ascii="Times New Roman" w:eastAsia="Times New Roman"/>
          <w:color w:val="231F20"/>
        </w:rPr>
        <w:t>Visualize tree</w:t>
      </w:r>
      <w:r>
        <w:rPr>
          <w:color w:val="231F20"/>
        </w:rPr>
        <w:t>（</w:t>
      </w:r>
      <w:r>
        <w:rPr>
          <w:color w:val="231F20"/>
          <w:spacing w:val="9"/>
        </w:rPr>
        <w:t>可视化树</w:t>
      </w:r>
      <w:r>
        <w:rPr>
          <w:color w:val="231F20"/>
        </w:rPr>
        <w:t>）</w:t>
      </w:r>
      <w:r>
        <w:rPr>
          <w:color w:val="231F20"/>
          <w:spacing w:val="6"/>
        </w:rPr>
        <w:t>命令，如图</w:t>
      </w:r>
      <w:r>
        <w:rPr>
          <w:rFonts w:ascii="Times New Roman" w:eastAsia="Times New Roman"/>
          <w:color w:val="231F20"/>
        </w:rPr>
        <w:t>3.31</w:t>
      </w:r>
      <w:r>
        <w:rPr>
          <w:rFonts w:ascii="Times New Roman" w:eastAsia="Times New Roman"/>
          <w:color w:val="231F20"/>
          <w:spacing w:val="-21"/>
        </w:rPr>
        <w:t> </w:t>
      </w:r>
      <w:r>
        <w:rPr>
          <w:color w:val="231F20"/>
        </w:rPr>
        <w:t>所示。</w:t>
      </w:r>
    </w:p>
    <w:p>
      <w:pPr>
        <w:pStyle w:val="BodyText"/>
        <w:spacing w:line="288" w:lineRule="auto" w:before="21"/>
        <w:ind w:left="208" w:right="497" w:firstLine="425"/>
      </w:pPr>
      <w:r>
        <w:rPr>
          <w:color w:val="231F20"/>
          <w:spacing w:val="31"/>
        </w:rPr>
        <w:t>图</w:t>
      </w:r>
      <w:r>
        <w:rPr>
          <w:rFonts w:ascii="Times New Roman" w:hAnsi="Times New Roman" w:eastAsia="Times New Roman"/>
          <w:color w:val="231F20"/>
          <w:spacing w:val="5"/>
        </w:rPr>
        <w:t>3.3</w:t>
      </w:r>
      <w:r>
        <w:rPr>
          <w:rFonts w:ascii="Times New Roman" w:hAnsi="Times New Roman" w:eastAsia="Times New Roman"/>
          <w:color w:val="231F20"/>
        </w:rPr>
        <w:t>2</w:t>
      </w:r>
      <w:r>
        <w:rPr>
          <w:rFonts w:ascii="Times New Roman" w:hAnsi="Times New Roman" w:eastAsia="Times New Roman"/>
          <w:color w:val="231F20"/>
          <w:spacing w:val="-21"/>
        </w:rPr>
        <w:t> </w:t>
      </w:r>
      <w:r>
        <w:rPr>
          <w:color w:val="231F20"/>
          <w:spacing w:val="8"/>
        </w:rPr>
        <w:t>是生成的可视化决策树，这个决策树</w:t>
      </w:r>
      <w:r>
        <w:rPr>
          <w:color w:val="231F20"/>
          <w:spacing w:val="5"/>
        </w:rPr>
        <w:t>就非常直观了。以该决策树为例，决策路径是：</w:t>
      </w:r>
      <w:r>
        <w:rPr>
          <w:color w:val="231F20"/>
          <w:spacing w:val="13"/>
        </w:rPr>
        <w:t>先考察</w:t>
      </w:r>
      <w:r>
        <w:rPr>
          <w:rFonts w:ascii="Times New Roman" w:hAnsi="Times New Roman" w:eastAsia="Times New Roman"/>
          <w:color w:val="231F20"/>
          <w:spacing w:val="5"/>
        </w:rPr>
        <w:t>marita</w:t>
      </w:r>
      <w:r>
        <w:rPr>
          <w:rFonts w:ascii="Times New Roman" w:hAnsi="Times New Roman" w:eastAsia="Times New Roman"/>
          <w:color w:val="231F20"/>
        </w:rPr>
        <w:t>l</w:t>
      </w:r>
      <w:r>
        <w:rPr>
          <w:rFonts w:ascii="Times New Roman" w:hAnsi="Times New Roman" w:eastAsia="Times New Roman"/>
          <w:color w:val="231F20"/>
          <w:spacing w:val="-22"/>
        </w:rPr>
        <w:t> </w:t>
      </w:r>
      <w:r>
        <w:rPr>
          <w:color w:val="231F20"/>
          <w:spacing w:val="6"/>
        </w:rPr>
        <w:t>属性的取值，如果该值</w:t>
      </w:r>
      <w:r>
        <w:rPr>
          <w:rFonts w:ascii="Times New Roman" w:hAnsi="Times New Roman" w:eastAsia="Times New Roman"/>
          <w:color w:val="231F20"/>
          <w:spacing w:val="5"/>
        </w:rPr>
        <w:t>&gt;1</w:t>
      </w:r>
      <w:r>
        <w:rPr>
          <w:color w:val="231F20"/>
          <w:spacing w:val="3"/>
        </w:rPr>
        <w:t>，那么决</w:t>
      </w:r>
      <w:r>
        <w:rPr>
          <w:color w:val="231F20"/>
          <w:spacing w:val="10"/>
        </w:rPr>
        <w:t>策结果是</w:t>
      </w:r>
      <w:r>
        <w:rPr>
          <w:rFonts w:ascii="Times New Roman" w:hAnsi="Times New Roman" w:eastAsia="Times New Roman"/>
          <w:color w:val="231F20"/>
          <w:spacing w:val="-10"/>
        </w:rPr>
        <w:t>Y</w:t>
      </w:r>
      <w:r>
        <w:rPr>
          <w:color w:val="231F20"/>
          <w:spacing w:val="-3"/>
        </w:rPr>
        <w:t>；如果该值≤ </w:t>
      </w:r>
      <w:r>
        <w:rPr>
          <w:rFonts w:ascii="Times New Roman" w:hAnsi="Times New Roman" w:eastAsia="Times New Roman"/>
          <w:color w:val="231F20"/>
          <w:spacing w:val="5"/>
        </w:rPr>
        <w:t>1</w:t>
      </w:r>
      <w:r>
        <w:rPr>
          <w:color w:val="231F20"/>
          <w:spacing w:val="4"/>
        </w:rPr>
        <w:t>，则考察</w:t>
      </w:r>
      <w:r>
        <w:rPr>
          <w:rFonts w:ascii="Times New Roman" w:hAnsi="Times New Roman" w:eastAsia="Times New Roman"/>
          <w:color w:val="231F20"/>
          <w:spacing w:val="5"/>
        </w:rPr>
        <w:t>ag</w:t>
      </w:r>
      <w:r>
        <w:rPr>
          <w:rFonts w:ascii="Times New Roman" w:hAnsi="Times New Roman" w:eastAsia="Times New Roman"/>
          <w:color w:val="231F20"/>
        </w:rPr>
        <w:t>e</w:t>
      </w:r>
      <w:r>
        <w:rPr>
          <w:rFonts w:ascii="Times New Roman" w:hAnsi="Times New Roman" w:eastAsia="Times New Roman"/>
          <w:color w:val="231F20"/>
          <w:spacing w:val="-21"/>
        </w:rPr>
        <w:t> </w:t>
      </w:r>
      <w:r>
        <w:rPr>
          <w:color w:val="231F20"/>
        </w:rPr>
        <w:t>属性的值，</w:t>
      </w:r>
      <w:r>
        <w:rPr>
          <w:color w:val="231F20"/>
          <w:spacing w:val="7"/>
        </w:rPr>
        <w:t>如果该值</w:t>
      </w:r>
      <w:r>
        <w:rPr>
          <w:rFonts w:ascii="Times New Roman" w:hAnsi="Times New Roman" w:eastAsia="Times New Roman"/>
          <w:color w:val="231F20"/>
          <w:spacing w:val="-3"/>
        </w:rPr>
        <w:t>&gt;3</w:t>
      </w:r>
      <w:r>
        <w:rPr>
          <w:color w:val="231F20"/>
          <w:spacing w:val="4"/>
        </w:rPr>
        <w:t>，那么决策结果是</w:t>
      </w:r>
      <w:r>
        <w:rPr>
          <w:rFonts w:ascii="Times New Roman" w:hAnsi="Times New Roman" w:eastAsia="Times New Roman"/>
          <w:color w:val="231F20"/>
          <w:spacing w:val="-3"/>
        </w:rPr>
        <w:t>Y</w:t>
      </w:r>
      <w:r>
        <w:rPr>
          <w:color w:val="231F20"/>
          <w:spacing w:val="-3"/>
        </w:rPr>
        <w:t>；如果该值≤ </w:t>
      </w:r>
      <w:r>
        <w:rPr>
          <w:rFonts w:ascii="Times New Roman" w:hAnsi="Times New Roman" w:eastAsia="Times New Roman"/>
          <w:color w:val="231F20"/>
          <w:spacing w:val="5"/>
        </w:rPr>
        <w:t>3</w:t>
      </w:r>
      <w:r>
        <w:rPr>
          <w:color w:val="231F20"/>
        </w:rPr>
        <w:t>，</w:t>
      </w:r>
      <w:r>
        <w:rPr>
          <w:color w:val="231F20"/>
          <w:spacing w:val="25"/>
        </w:rPr>
        <w:t>则考察</w:t>
      </w:r>
      <w:r>
        <w:rPr>
          <w:rFonts w:ascii="Times New Roman" w:hAnsi="Times New Roman" w:eastAsia="Times New Roman"/>
          <w:color w:val="231F20"/>
          <w:spacing w:val="5"/>
        </w:rPr>
        <w:t>educatio</w:t>
      </w:r>
      <w:r>
        <w:rPr>
          <w:rFonts w:ascii="Times New Roman" w:hAnsi="Times New Roman" w:eastAsia="Times New Roman"/>
          <w:color w:val="231F20"/>
        </w:rPr>
        <w:t>n</w:t>
      </w:r>
      <w:r>
        <w:rPr>
          <w:rFonts w:ascii="Times New Roman" w:hAnsi="Times New Roman" w:eastAsia="Times New Roman"/>
          <w:color w:val="231F20"/>
          <w:spacing w:val="-22"/>
        </w:rPr>
        <w:t> </w:t>
      </w:r>
      <w:r>
        <w:rPr>
          <w:color w:val="231F20"/>
          <w:spacing w:val="19"/>
        </w:rPr>
        <w:t>属性的值，如果该值</w:t>
      </w:r>
      <w:r>
        <w:rPr>
          <w:rFonts w:ascii="Times New Roman" w:hAnsi="Times New Roman" w:eastAsia="Times New Roman"/>
          <w:color w:val="231F20"/>
          <w:spacing w:val="5"/>
        </w:rPr>
        <w:t>&gt;3</w:t>
      </w:r>
      <w:r>
        <w:rPr>
          <w:color w:val="231F20"/>
          <w:spacing w:val="22"/>
        </w:rPr>
        <w:t>，那么</w:t>
      </w:r>
    </w:p>
    <w:p>
      <w:pPr>
        <w:spacing w:after="0" w:line="288" w:lineRule="auto"/>
        <w:sectPr>
          <w:type w:val="continuous"/>
          <w:pgSz w:w="11970" w:h="16220"/>
          <w:pgMar w:header="0" w:footer="540" w:top="0" w:bottom="720" w:left="1340" w:right="1380"/>
          <w:cols w:num="2" w:equalWidth="0">
            <w:col w:w="3431" w:space="406"/>
            <w:col w:w="5413"/>
          </w:cols>
        </w:sectPr>
      </w:pPr>
    </w:p>
    <w:p>
      <w:pPr>
        <w:pStyle w:val="BodyText"/>
        <w:spacing w:line="288" w:lineRule="auto" w:before="2"/>
        <w:ind w:left="814" w:right="594"/>
        <w:jc w:val="both"/>
      </w:pPr>
      <w:r>
        <w:rPr/>
        <w:pict>
          <v:group style="position:absolute;margin-left:0pt;margin-top:.000208pt;width:99.25pt;height:178.6pt;mso-position-horizontal-relative:page;mso-position-vertical-relative:page;z-index:-17705472" id="docshapegroup362" coordorigin="0,0" coordsize="1985,3572">
            <v:shape style="position:absolute;left:566;top:566;width:1418;height:3005" type="#_x0000_t75" id="docshape363" stroked="false">
              <v:imagedata r:id="rId9" o:title=""/>
            </v:shape>
            <v:shape style="position:absolute;left:170;top:170;width:567;height:567" id="docshape364" coordorigin="170,170" coordsize="567,567" path="m737,567l170,567m567,737l567,170e" filled="false" stroked="true" strokeweight="1.417pt" strokecolor="#ffffff">
              <v:path arrowok="t"/>
              <v:stroke dashstyle="solid"/>
            </v:shape>
            <v:shape style="position:absolute;left:0;top:0;width:737;height:737" id="docshape365" coordorigin="0,0" coordsize="737,737" path="m567,737l0,737m737,567l737,0e" filled="false" stroked="true" strokeweight=".283pt" strokecolor="#000000">
              <v:path arrowok="t"/>
              <v:stroke dashstyle="solid"/>
            </v:shape>
            <v:shape style="position:absolute;left:170;top:170;width:567;height:567" id="docshape366"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00320" id="docshapegroup367" coordorigin="11222,0" coordsize="740,740">
            <v:shape style="position:absolute;left:11225;top:0;width:737;height:737" id="docshape368" coordorigin="11225,0" coordsize="737,737" path="m11395,737l11962,737m11225,567l11225,0e" filled="false" stroked="true" strokeweight=".283pt" strokecolor="#000000">
              <v:path arrowok="t"/>
              <v:stroke dashstyle="solid"/>
            </v:shape>
            <v:shape style="position:absolute;left:11225;top:170;width:567;height:567" id="docshape369"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702912" type="#_x0000_t202" id="docshape37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10"/>
        </w:rPr>
        <w:t>决策结果是</w:t>
      </w:r>
      <w:r>
        <w:rPr>
          <w:rFonts w:ascii="Times New Roman" w:hAnsi="Times New Roman" w:eastAsia="Times New Roman"/>
          <w:color w:val="231F20"/>
          <w:spacing w:val="5"/>
        </w:rPr>
        <w:t>Y</w:t>
      </w:r>
      <w:r>
        <w:rPr>
          <w:color w:val="231F20"/>
        </w:rPr>
        <w:t>；如果该值≤ </w:t>
      </w:r>
      <w:r>
        <w:rPr>
          <w:color w:val="231F20"/>
          <w:spacing w:val="5"/>
          <w:w w:val="99"/>
        </w:rPr>
        <w:t>3</w:t>
      </w:r>
      <w:r>
        <w:rPr>
          <w:color w:val="231F20"/>
          <w:spacing w:val="8"/>
        </w:rPr>
        <w:t>，那么决策结果是</w:t>
      </w:r>
      <w:r>
        <w:rPr>
          <w:rFonts w:ascii="Times New Roman" w:hAnsi="Times New Roman" w:eastAsia="Times New Roman"/>
          <w:color w:val="231F20"/>
          <w:spacing w:val="5"/>
        </w:rPr>
        <w:t>N</w:t>
      </w:r>
      <w:r>
        <w:rPr>
          <w:color w:val="231F20"/>
          <w:spacing w:val="5"/>
        </w:rPr>
        <w:t>。该决策树视图可以自动缩放和平</w:t>
      </w:r>
      <w:r>
        <w:rPr>
          <w:color w:val="231F20"/>
          <w:spacing w:val="7"/>
        </w:rPr>
        <w:t>移。生成的决策树表明，训练集中的</w:t>
      </w:r>
      <w:r>
        <w:rPr>
          <w:rFonts w:ascii="Times New Roman" w:hAnsi="Times New Roman" w:eastAsia="Times New Roman"/>
          <w:color w:val="231F20"/>
          <w:spacing w:val="5"/>
        </w:rPr>
        <w:t>post</w:t>
      </w:r>
      <w:r>
        <w:rPr>
          <w:color w:val="231F20"/>
          <w:spacing w:val="9"/>
        </w:rPr>
        <w:t>（</w:t>
      </w:r>
      <w:r>
        <w:rPr>
          <w:color w:val="231F20"/>
          <w:spacing w:val="8"/>
        </w:rPr>
        <w:t>工作性质</w:t>
      </w:r>
      <w:r>
        <w:rPr>
          <w:color w:val="231F20"/>
          <w:spacing w:val="9"/>
        </w:rPr>
        <w:t>）</w:t>
      </w:r>
      <w:r>
        <w:rPr>
          <w:color w:val="231F20"/>
          <w:spacing w:val="7"/>
        </w:rPr>
        <w:t>属性在决策过程中没有发挥</w:t>
      </w:r>
      <w:r>
        <w:rPr>
          <w:color w:val="231F20"/>
          <w:spacing w:val="5"/>
        </w:rPr>
        <w:t>作用。</w:t>
      </w:r>
    </w:p>
    <w:p>
      <w:pPr>
        <w:pStyle w:val="BodyText"/>
        <w:spacing w:before="3"/>
        <w:rPr>
          <w:sz w:val="11"/>
        </w:rPr>
      </w:pPr>
      <w:r>
        <w:rPr/>
        <w:drawing>
          <wp:anchor distT="0" distB="0" distL="0" distR="0" allowOverlap="1" layoutInCell="1" locked="0" behindDoc="0" simplePos="0" relativeHeight="136">
            <wp:simplePos x="0" y="0"/>
            <wp:positionH relativeFrom="page">
              <wp:posOffset>2159994</wp:posOffset>
            </wp:positionH>
            <wp:positionV relativeFrom="paragraph">
              <wp:posOffset>111519</wp:posOffset>
            </wp:positionV>
            <wp:extent cx="3467856" cy="2614993"/>
            <wp:effectExtent l="0" t="0" r="0" b="0"/>
            <wp:wrapTopAndBottom/>
            <wp:docPr id="5" name="image37.png"/>
            <wp:cNvGraphicFramePr>
              <a:graphicFrameLocks noChangeAspect="1"/>
            </wp:cNvGraphicFramePr>
            <a:graphic>
              <a:graphicData uri="http://schemas.openxmlformats.org/drawingml/2006/picture">
                <pic:pic>
                  <pic:nvPicPr>
                    <pic:cNvPr id="6" name="image37.png"/>
                    <pic:cNvPicPr/>
                  </pic:nvPicPr>
                  <pic:blipFill>
                    <a:blip r:embed="rId43" cstate="print"/>
                    <a:stretch>
                      <a:fillRect/>
                    </a:stretch>
                  </pic:blipFill>
                  <pic:spPr>
                    <a:xfrm>
                      <a:off x="0" y="0"/>
                      <a:ext cx="3467856" cy="2614993"/>
                    </a:xfrm>
                    <a:prstGeom prst="rect">
                      <a:avLst/>
                    </a:prstGeom>
                  </pic:spPr>
                </pic:pic>
              </a:graphicData>
            </a:graphic>
          </wp:anchor>
        </w:drawing>
      </w:r>
    </w:p>
    <w:p>
      <w:pPr>
        <w:spacing w:before="86"/>
        <w:ind w:left="3463" w:right="0" w:firstLine="0"/>
        <w:jc w:val="left"/>
        <w:rPr>
          <w:sz w:val="18"/>
        </w:rPr>
      </w:pPr>
      <w:r>
        <w:rPr>
          <w:color w:val="7F2A90"/>
          <w:spacing w:val="27"/>
          <w:sz w:val="18"/>
        </w:rPr>
        <w:t>图</w:t>
      </w:r>
      <w:r>
        <w:rPr>
          <w:rFonts w:ascii="Times New Roman" w:eastAsia="Times New Roman"/>
          <w:color w:val="7F2A90"/>
          <w:sz w:val="18"/>
        </w:rPr>
        <w:t>3.32</w:t>
      </w:r>
      <w:r>
        <w:rPr>
          <w:rFonts w:ascii="Times New Roman" w:eastAsia="Times New Roman"/>
          <w:color w:val="7F2A90"/>
          <w:spacing w:val="72"/>
          <w:sz w:val="18"/>
        </w:rPr>
        <w:t>  </w:t>
      </w:r>
      <w:r>
        <w:rPr>
          <w:rFonts w:ascii="Times New Roman" w:eastAsia="Times New Roman"/>
          <w:color w:val="7F2A90"/>
          <w:sz w:val="18"/>
        </w:rPr>
        <w:t>J48</w:t>
      </w:r>
      <w:r>
        <w:rPr>
          <w:rFonts w:ascii="Times New Roman" w:eastAsia="Times New Roman"/>
          <w:color w:val="7F2A90"/>
          <w:spacing w:val="-11"/>
          <w:sz w:val="18"/>
        </w:rPr>
        <w:t> </w:t>
      </w:r>
      <w:r>
        <w:rPr>
          <w:color w:val="7F2A90"/>
          <w:spacing w:val="-2"/>
          <w:sz w:val="18"/>
        </w:rPr>
        <w:t>分类器可视化决策树</w:t>
      </w:r>
    </w:p>
    <w:p>
      <w:pPr>
        <w:pStyle w:val="BodyText"/>
        <w:spacing w:line="288" w:lineRule="auto" w:before="138"/>
        <w:ind w:left="814" w:right="492" w:firstLine="425"/>
      </w:pPr>
      <w:r>
        <w:rPr>
          <w:color w:val="231F20"/>
          <w:spacing w:val="17"/>
        </w:rPr>
        <w:t>在 图</w:t>
      </w:r>
      <w:r>
        <w:rPr>
          <w:rFonts w:ascii="Times New Roman" w:eastAsia="Times New Roman"/>
          <w:color w:val="231F20"/>
          <w:spacing w:val="5"/>
        </w:rPr>
        <w:t>3.3</w:t>
      </w:r>
      <w:r>
        <w:rPr>
          <w:rFonts w:ascii="Times New Roman" w:eastAsia="Times New Roman"/>
          <w:color w:val="231F20"/>
        </w:rPr>
        <w:t>0</w:t>
      </w:r>
      <w:r>
        <w:rPr>
          <w:rFonts w:ascii="Times New Roman" w:eastAsia="Times New Roman"/>
          <w:color w:val="231F20"/>
          <w:spacing w:val="-21"/>
        </w:rPr>
        <w:t> </w:t>
      </w:r>
      <w:r>
        <w:rPr>
          <w:color w:val="231F20"/>
          <w:spacing w:val="14"/>
        </w:rPr>
        <w:t>右 侧 的</w:t>
      </w:r>
      <w:r>
        <w:rPr>
          <w:rFonts w:ascii="Times New Roman" w:eastAsia="Times New Roman"/>
          <w:color w:val="231F20"/>
          <w:spacing w:val="5"/>
        </w:rPr>
        <w:t>Classifie</w:t>
      </w:r>
      <w:r>
        <w:rPr>
          <w:rFonts w:ascii="Times New Roman" w:eastAsia="Times New Roman"/>
          <w:color w:val="231F20"/>
        </w:rPr>
        <w:t>r</w:t>
      </w:r>
      <w:r>
        <w:rPr>
          <w:rFonts w:ascii="Times New Roman" w:eastAsia="Times New Roman"/>
          <w:color w:val="231F20"/>
          <w:spacing w:val="-13"/>
        </w:rPr>
        <w:t>  </w:t>
      </w:r>
      <w:r>
        <w:rPr>
          <w:rFonts w:ascii="Times New Roman" w:eastAsia="Times New Roman"/>
          <w:color w:val="231F20"/>
          <w:spacing w:val="5"/>
        </w:rPr>
        <w:t>outpu</w:t>
      </w:r>
      <w:r>
        <w:rPr>
          <w:rFonts w:ascii="Times New Roman" w:eastAsia="Times New Roman"/>
          <w:color w:val="231F20"/>
        </w:rPr>
        <w:t>t</w:t>
      </w:r>
      <w:r>
        <w:rPr>
          <w:rFonts w:ascii="Times New Roman" w:eastAsia="Times New Roman"/>
          <w:color w:val="231F20"/>
          <w:spacing w:val="-21"/>
        </w:rPr>
        <w:t> </w:t>
      </w:r>
      <w:r>
        <w:rPr>
          <w:color w:val="231F20"/>
          <w:spacing w:val="9"/>
        </w:rPr>
        <w:t>中， 算 法 运 行 总 结</w:t>
      </w:r>
      <w:r>
        <w:rPr>
          <w:rFonts w:ascii="Times New Roman" w:eastAsia="Times New Roman"/>
          <w:color w:val="231F20"/>
          <w:spacing w:val="5"/>
        </w:rPr>
        <w:t>Summar</w:t>
      </w:r>
      <w:r>
        <w:rPr>
          <w:rFonts w:ascii="Times New Roman" w:eastAsia="Times New Roman"/>
          <w:color w:val="231F20"/>
        </w:rPr>
        <w:t>y</w:t>
      </w:r>
      <w:r>
        <w:rPr>
          <w:rFonts w:ascii="Times New Roman" w:eastAsia="Times New Roman"/>
          <w:color w:val="231F20"/>
          <w:spacing w:val="-21"/>
        </w:rPr>
        <w:t> </w:t>
      </w:r>
      <w:r>
        <w:rPr>
          <w:color w:val="231F20"/>
          <w:spacing w:val="31"/>
        </w:rPr>
        <w:t>的</w:t>
      </w:r>
      <w:r>
        <w:rPr>
          <w:rFonts w:ascii="Times New Roman" w:eastAsia="Times New Roman"/>
          <w:color w:val="231F20"/>
          <w:spacing w:val="5"/>
        </w:rPr>
        <w:t>Correctly Classifie</w:t>
      </w:r>
      <w:r>
        <w:rPr>
          <w:rFonts w:ascii="Times New Roman" w:eastAsia="Times New Roman"/>
          <w:color w:val="231F20"/>
        </w:rPr>
        <w:t>d</w:t>
      </w:r>
      <w:r>
        <w:rPr>
          <w:rFonts w:ascii="Times New Roman" w:eastAsia="Times New Roman"/>
          <w:color w:val="231F20"/>
          <w:spacing w:val="-13"/>
        </w:rPr>
        <w:t>  </w:t>
      </w:r>
      <w:r>
        <w:rPr>
          <w:rFonts w:ascii="Times New Roman" w:eastAsia="Times New Roman"/>
          <w:color w:val="231F20"/>
          <w:spacing w:val="5"/>
        </w:rPr>
        <w:t>Instanc</w:t>
      </w:r>
      <w:r>
        <w:rPr>
          <w:rFonts w:ascii="Times New Roman" w:eastAsia="Times New Roman"/>
          <w:color w:val="231F20"/>
        </w:rPr>
        <w:t>e</w:t>
      </w:r>
      <w:r>
        <w:rPr>
          <w:rFonts w:ascii="Times New Roman" w:eastAsia="Times New Roman"/>
          <w:color w:val="231F20"/>
          <w:spacing w:val="-21"/>
        </w:rPr>
        <w:t> </w:t>
      </w:r>
      <w:r>
        <w:rPr>
          <w:color w:val="231F20"/>
          <w:spacing w:val="17"/>
        </w:rPr>
        <w:t>的结果是</w:t>
      </w:r>
      <w:r>
        <w:rPr>
          <w:rFonts w:ascii="Times New Roman" w:eastAsia="Times New Roman"/>
          <w:color w:val="231F20"/>
          <w:spacing w:val="5"/>
        </w:rPr>
        <w:t>100%</w:t>
      </w:r>
      <w:r>
        <w:rPr>
          <w:color w:val="231F20"/>
          <w:spacing w:val="12"/>
        </w:rPr>
        <w:t>，表示这个分类器对所有的结果都判断正确。在</w:t>
      </w:r>
      <w:r>
        <w:rPr>
          <w:color w:val="231F20"/>
          <w:spacing w:val="-2"/>
        </w:rPr>
        <w:t>真实世界里，当然不会存在一个能</w:t>
      </w:r>
      <w:r>
        <w:rPr>
          <w:rFonts w:ascii="Times New Roman" w:eastAsia="Times New Roman"/>
          <w:color w:val="231F20"/>
          <w:spacing w:val="5"/>
        </w:rPr>
        <w:t>100</w:t>
      </w:r>
      <w:r>
        <w:rPr>
          <w:rFonts w:ascii="Times New Roman" w:eastAsia="Times New Roman"/>
          <w:color w:val="231F20"/>
          <w:spacing w:val="-11"/>
        </w:rPr>
        <w:t>% </w:t>
      </w:r>
      <w:r>
        <w:rPr>
          <w:color w:val="231F20"/>
          <w:spacing w:val="-4"/>
        </w:rPr>
        <w:t>正确的预测算法。这里之所以出现这种情况，</w:t>
      </w:r>
      <w:r>
        <w:rPr>
          <w:color w:val="231F20"/>
          <w:spacing w:val="6"/>
        </w:rPr>
        <w:t>是因为用来训练分类器的数据和后来用分类器来预测的数据是相同的，所以出现了</w:t>
      </w:r>
      <w:r>
        <w:rPr>
          <w:color w:val="231F20"/>
          <w:spacing w:val="5"/>
        </w:rPr>
        <w:t>完全一致的情况。</w:t>
      </w:r>
    </w:p>
    <w:p>
      <w:pPr>
        <w:pStyle w:val="BodyText"/>
        <w:spacing w:line="288" w:lineRule="auto" w:before="1"/>
        <w:ind w:left="814" w:right="592" w:firstLine="425"/>
        <w:jc w:val="both"/>
      </w:pPr>
      <w:r>
        <w:rPr>
          <w:color w:val="231F20"/>
          <w:spacing w:val="6"/>
        </w:rPr>
        <w:t>现实中的业务一般会事先准备好一批带有分类标签的训练数据，将其分拆为两</w:t>
      </w:r>
      <w:r>
        <w:rPr>
          <w:color w:val="231F20"/>
          <w:spacing w:val="5"/>
        </w:rPr>
        <w:t>部分：一部分是保留分类结果的训练集数据，输入算法进行训练，得到训练好的算</w:t>
      </w:r>
      <w:r>
        <w:rPr>
          <w:color w:val="231F20"/>
          <w:spacing w:val="4"/>
        </w:rPr>
        <w:t>法模型；另一部分是去除了分类结果的测试集数据，用训练好的模型对测试集数据进行分类预测。然后比较测试集算法预测结果和原分类结果的误差，以此作为算法</w:t>
      </w:r>
    </w:p>
    <w:p>
      <w:pPr>
        <w:pStyle w:val="Heading2"/>
        <w:spacing w:before="77"/>
        <w:ind w:left="118"/>
      </w:pPr>
      <w:r>
        <w:rPr>
          <w:color w:val="7F2A90"/>
          <w:spacing w:val="-5"/>
        </w:rPr>
        <w:t>54</w:t>
      </w:r>
    </w:p>
    <w:p>
      <w:pPr>
        <w:spacing w:after="0"/>
        <w:sectPr>
          <w:type w:val="continuous"/>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7700352" id="docshapegroup371" coordorigin="9865,0" coordsize="2098,3572">
            <v:shape style="position:absolute;left:9864;top:566;width:1531;height:3005" type="#_x0000_t75" id="docshape372" stroked="false">
              <v:imagedata r:id="rId12" o:title=""/>
            </v:shape>
            <v:line style="position:absolute" from="11225,567" to="11792,567" stroked="true" strokeweight="1.417pt" strokecolor="#ffffff">
              <v:stroke dashstyle="solid"/>
            </v:line>
            <v:shape style="position:absolute;left:11225;top:0;width:737;height:737" id="docshape373" coordorigin="11225,0" coordsize="737,737" path="m11395,737l11962,737m11225,567l11225,0e" filled="false" stroked="true" strokeweight=".283pt" strokecolor="#000000">
              <v:path arrowok="t"/>
              <v:stroke dashstyle="solid"/>
            </v:shape>
            <v:shape style="position:absolute;left:11225;top:170;width:567;height:567" id="docshape374"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699328"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05952" type="#_x0000_t202" id="docshape375"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376" coordorigin="0,0" coordsize="740,740">
            <v:shape style="position:absolute;left:0;top:0;width:737;height:737" id="docshape377" coordorigin="0,0" coordsize="737,737" path="m567,737l0,737m737,567l737,0e" filled="false" stroked="true" strokeweight=".283pt" strokecolor="#000000">
              <v:path arrowok="t"/>
              <v:stroke dashstyle="solid"/>
            </v:shape>
            <v:shape style="position:absolute;left:170;top:170;width:567;height:567" id="docshape378"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644"/>
        <w:jc w:val="both"/>
      </w:pPr>
      <w:r>
        <w:rPr/>
        <w:pict>
          <v:shape style="position:absolute;margin-left:513.053284pt;margin-top:10.013086pt;width:11pt;height:90.55pt;mso-position-horizontal-relative:page;mso-position-vertical-relative:paragraph;z-index:-17698816" type="#_x0000_t202" id="docshape379"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rPr>
        <w:t>的评价标准。通过评价的算法，就可以用于真实业务数据的分类了，如图</w:t>
      </w:r>
      <w:r>
        <w:rPr>
          <w:rFonts w:ascii="Times New Roman" w:eastAsia="Times New Roman"/>
          <w:color w:val="231F20"/>
        </w:rPr>
        <w:t>3.33</w:t>
      </w:r>
      <w:r>
        <w:rPr>
          <w:rFonts w:ascii="Times New Roman" w:eastAsia="Times New Roman"/>
          <w:color w:val="231F20"/>
          <w:spacing w:val="32"/>
        </w:rPr>
        <w:t>  </w:t>
      </w:r>
      <w:r>
        <w:rPr>
          <w:color w:val="231F20"/>
          <w:spacing w:val="-4"/>
        </w:rPr>
        <w:t>所示。</w:t>
      </w:r>
    </w:p>
    <w:p>
      <w:pPr>
        <w:spacing w:before="30"/>
        <w:ind w:left="8819" w:right="0" w:firstLine="0"/>
        <w:jc w:val="center"/>
        <w:rPr>
          <w:rFonts w:ascii="Arial Unicode MS"/>
          <w:sz w:val="14"/>
        </w:rPr>
      </w:pPr>
      <w:r>
        <w:rPr>
          <w:rFonts w:ascii="Arial Unicode MS"/>
          <w:color w:val="231F20"/>
          <w:w w:val="115"/>
          <w:sz w:val="14"/>
        </w:rPr>
        <w:t>3</w:t>
      </w:r>
    </w:p>
    <w:p>
      <w:pPr>
        <w:pStyle w:val="BodyText"/>
        <w:spacing w:before="5"/>
        <w:rPr>
          <w:rFonts w:ascii="Arial Unicode MS"/>
          <w:sz w:val="19"/>
        </w:rPr>
      </w:pPr>
      <w:r>
        <w:rPr/>
        <w:drawing>
          <wp:anchor distT="0" distB="0" distL="0" distR="0" allowOverlap="1" layoutInCell="1" locked="0" behindDoc="0" simplePos="0" relativeHeight="144">
            <wp:simplePos x="0" y="0"/>
            <wp:positionH relativeFrom="page">
              <wp:posOffset>1869949</wp:posOffset>
            </wp:positionH>
            <wp:positionV relativeFrom="paragraph">
              <wp:posOffset>180100</wp:posOffset>
            </wp:positionV>
            <wp:extent cx="3851861" cy="1185672"/>
            <wp:effectExtent l="0" t="0" r="0" b="0"/>
            <wp:wrapTopAndBottom/>
            <wp:docPr id="7" name="image38.jpeg"/>
            <wp:cNvGraphicFramePr>
              <a:graphicFrameLocks noChangeAspect="1"/>
            </wp:cNvGraphicFramePr>
            <a:graphic>
              <a:graphicData uri="http://schemas.openxmlformats.org/drawingml/2006/picture">
                <pic:pic>
                  <pic:nvPicPr>
                    <pic:cNvPr id="8" name="image38.jpeg"/>
                    <pic:cNvPicPr/>
                  </pic:nvPicPr>
                  <pic:blipFill>
                    <a:blip r:embed="rId44" cstate="print"/>
                    <a:stretch>
                      <a:fillRect/>
                    </a:stretch>
                  </pic:blipFill>
                  <pic:spPr>
                    <a:xfrm>
                      <a:off x="0" y="0"/>
                      <a:ext cx="3851861" cy="1185672"/>
                    </a:xfrm>
                    <a:prstGeom prst="rect">
                      <a:avLst/>
                    </a:prstGeom>
                  </pic:spPr>
                </pic:pic>
              </a:graphicData>
            </a:graphic>
          </wp:anchor>
        </w:drawing>
      </w:r>
    </w:p>
    <w:p>
      <w:pPr>
        <w:pStyle w:val="BodyText"/>
        <w:spacing w:before="2"/>
        <w:rPr>
          <w:rFonts w:ascii="Arial Unicode MS"/>
          <w:sz w:val="16"/>
        </w:rPr>
      </w:pPr>
    </w:p>
    <w:p>
      <w:pPr>
        <w:spacing w:before="0"/>
        <w:ind w:left="3365" w:right="0" w:firstLine="0"/>
        <w:jc w:val="both"/>
        <w:rPr>
          <w:sz w:val="18"/>
        </w:rPr>
      </w:pPr>
      <w:r>
        <w:rPr/>
        <w:pict>
          <v:group style="position:absolute;margin-left:518.053284pt;margin-top:-39.983051pt;width:1pt;height:521pt;mso-position-horizontal-relative:page;mso-position-vertical-relative:paragraph;z-index:15804416" id="docshapegroup380" coordorigin="10361,-800" coordsize="20,10420">
            <v:line style="position:absolute" from="10371,-730" to="10371,9620" stroked="true" strokeweight="1pt" strokecolor="#7f2a90">
              <v:stroke dashstyle="dot"/>
            </v:line>
            <v:shape style="position:absolute;left:10361;top:-800;width:20;height:20" id="docshape381" coordorigin="10361,-800" coordsize="20,20" path="m10361,-790l10364,-797,10371,-800,10378,-797,10381,-790,10378,-783,10371,-780,10364,-783,10361,-790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3.33</w:t>
      </w:r>
      <w:r>
        <w:rPr>
          <w:rFonts w:ascii="Times New Roman" w:eastAsia="Times New Roman"/>
          <w:color w:val="7F2A90"/>
          <w:spacing w:val="71"/>
          <w:sz w:val="18"/>
        </w:rPr>
        <w:t>  </w:t>
      </w:r>
      <w:r>
        <w:rPr>
          <w:color w:val="7F2A90"/>
          <w:spacing w:val="-2"/>
          <w:sz w:val="18"/>
        </w:rPr>
        <w:t>分类业务的一般流程</w:t>
      </w:r>
    </w:p>
    <w:p>
      <w:pPr>
        <w:pStyle w:val="BodyText"/>
        <w:spacing w:line="288" w:lineRule="auto" w:before="166"/>
        <w:ind w:left="644" w:right="762" w:firstLine="425"/>
        <w:jc w:val="both"/>
      </w:pPr>
      <w:r>
        <w:rPr>
          <w:color w:val="231F20"/>
          <w:spacing w:val="5"/>
        </w:rPr>
        <w:t>用于算法评估的方法有很多，混淆矩阵是其中比较简单、直观的一个。图</w:t>
      </w:r>
      <w:r>
        <w:rPr>
          <w:rFonts w:ascii="Times New Roman" w:eastAsia="Times New Roman"/>
          <w:color w:val="231F20"/>
          <w:spacing w:val="5"/>
        </w:rPr>
        <w:t>3.34</w:t>
      </w:r>
      <w:r>
        <w:rPr>
          <w:color w:val="231F20"/>
          <w:spacing w:val="19"/>
        </w:rPr>
        <w:t>是图</w:t>
      </w:r>
      <w:r>
        <w:rPr>
          <w:rFonts w:ascii="Times New Roman" w:eastAsia="Times New Roman"/>
          <w:color w:val="231F20"/>
          <w:spacing w:val="5"/>
        </w:rPr>
        <w:t>3.3</w:t>
      </w:r>
      <w:r>
        <w:rPr>
          <w:rFonts w:ascii="Times New Roman" w:eastAsia="Times New Roman"/>
          <w:color w:val="231F20"/>
        </w:rPr>
        <w:t>0</w:t>
      </w:r>
      <w:r>
        <w:rPr>
          <w:rFonts w:ascii="Times New Roman" w:eastAsia="Times New Roman"/>
          <w:color w:val="231F20"/>
          <w:spacing w:val="-21"/>
        </w:rPr>
        <w:t> </w:t>
      </w:r>
      <w:r>
        <w:rPr>
          <w:color w:val="231F20"/>
          <w:spacing w:val="7"/>
        </w:rPr>
        <w:t>右下侧显示本例的混淆矩阵。大多数资料中的标准混淆矩阵见图</w:t>
      </w:r>
      <w:r>
        <w:rPr>
          <w:rFonts w:ascii="Times New Roman" w:eastAsia="Times New Roman"/>
          <w:color w:val="231F20"/>
          <w:spacing w:val="5"/>
        </w:rPr>
        <w:t>3.35</w:t>
      </w:r>
      <w:r>
        <w:rPr>
          <w:color w:val="231F20"/>
          <w:spacing w:val="4"/>
        </w:rPr>
        <w:t>，其</w:t>
      </w:r>
      <w:r>
        <w:rPr>
          <w:color w:val="231F20"/>
          <w:spacing w:val="5"/>
        </w:rPr>
        <w:t>中行表示真实分类结果，列表示预测分类，数字表示个数。本例中，全部</w:t>
      </w:r>
      <w:r>
        <w:rPr>
          <w:rFonts w:ascii="Times New Roman" w:eastAsia="Times New Roman"/>
          <w:color w:val="231F20"/>
          <w:spacing w:val="5"/>
        </w:rPr>
        <w:t>10</w:t>
      </w:r>
      <w:r>
        <w:rPr>
          <w:rFonts w:ascii="Times New Roman" w:eastAsia="Times New Roman"/>
          <w:color w:val="231F20"/>
        </w:rPr>
        <w:t>2</w:t>
      </w:r>
      <w:r>
        <w:rPr>
          <w:rFonts w:ascii="Times New Roman" w:eastAsia="Times New Roman"/>
          <w:color w:val="231F20"/>
          <w:spacing w:val="-21"/>
        </w:rPr>
        <w:t> </w:t>
      </w:r>
      <w:r>
        <w:rPr>
          <w:color w:val="231F20"/>
          <w:spacing w:val="9"/>
        </w:rPr>
        <w:t>个真</w:t>
      </w:r>
      <w:r>
        <w:rPr>
          <w:color w:val="231F20"/>
          <w:spacing w:val="14"/>
        </w:rPr>
        <w:t>实类别为</w:t>
      </w:r>
      <w:r>
        <w:rPr>
          <w:rFonts w:ascii="Times New Roman" w:eastAsia="Times New Roman"/>
          <w:color w:val="231F20"/>
        </w:rPr>
        <w:t>N</w:t>
      </w:r>
      <w:r>
        <w:rPr>
          <w:rFonts w:ascii="Times New Roman" w:eastAsia="Times New Roman"/>
          <w:color w:val="231F20"/>
          <w:spacing w:val="-22"/>
        </w:rPr>
        <w:t> </w:t>
      </w:r>
      <w:r>
        <w:rPr>
          <w:color w:val="231F20"/>
          <w:spacing w:val="12"/>
        </w:rPr>
        <w:t>的实例都预测为</w:t>
      </w:r>
      <w:r>
        <w:rPr>
          <w:rFonts w:ascii="Times New Roman" w:eastAsia="Times New Roman"/>
          <w:color w:val="231F20"/>
          <w:spacing w:val="5"/>
        </w:rPr>
        <w:t>N</w:t>
      </w:r>
      <w:r>
        <w:rPr>
          <w:color w:val="231F20"/>
          <w:spacing w:val="16"/>
        </w:rPr>
        <w:t>，全部</w:t>
      </w:r>
      <w:r>
        <w:rPr>
          <w:rFonts w:ascii="Times New Roman" w:eastAsia="Times New Roman"/>
          <w:color w:val="231F20"/>
          <w:spacing w:val="5"/>
        </w:rPr>
        <w:t>3</w:t>
      </w:r>
      <w:r>
        <w:rPr>
          <w:rFonts w:ascii="Times New Roman" w:eastAsia="Times New Roman"/>
          <w:color w:val="231F20"/>
        </w:rPr>
        <w:t>0</w:t>
      </w:r>
      <w:r>
        <w:rPr>
          <w:rFonts w:ascii="Times New Roman" w:eastAsia="Times New Roman"/>
          <w:color w:val="231F20"/>
          <w:spacing w:val="-21"/>
        </w:rPr>
        <w:t> </w:t>
      </w:r>
      <w:r>
        <w:rPr>
          <w:color w:val="231F20"/>
          <w:spacing w:val="12"/>
        </w:rPr>
        <w:t>个真实类别为</w:t>
      </w:r>
      <w:r>
        <w:rPr>
          <w:rFonts w:ascii="Times New Roman" w:eastAsia="Times New Roman"/>
          <w:color w:val="231F20"/>
        </w:rPr>
        <w:t>Y</w:t>
      </w:r>
      <w:r>
        <w:rPr>
          <w:rFonts w:ascii="Times New Roman" w:eastAsia="Times New Roman"/>
          <w:color w:val="231F20"/>
          <w:spacing w:val="-22"/>
        </w:rPr>
        <w:t> </w:t>
      </w:r>
      <w:r>
        <w:rPr>
          <w:color w:val="231F20"/>
          <w:spacing w:val="12"/>
        </w:rPr>
        <w:t>的实例都预测为</w:t>
      </w:r>
      <w:r>
        <w:rPr>
          <w:rFonts w:ascii="Times New Roman" w:eastAsia="Times New Roman"/>
          <w:color w:val="231F20"/>
          <w:spacing w:val="5"/>
        </w:rPr>
        <w:t>Y</w:t>
      </w:r>
      <w:r>
        <w:rPr>
          <w:color w:val="231F20"/>
          <w:spacing w:val="9"/>
        </w:rPr>
        <w:t>。主对角</w:t>
      </w:r>
      <w:r>
        <w:rPr>
          <w:color w:val="231F20"/>
          <w:spacing w:val="5"/>
        </w:rPr>
        <w:t>线（左上到右下）</w:t>
      </w:r>
      <w:r>
        <w:rPr>
          <w:color w:val="231F20"/>
          <w:spacing w:val="6"/>
        </w:rPr>
        <w:t>上的数值很大，非主对角线上的数值为</w:t>
      </w:r>
      <w:r>
        <w:rPr>
          <w:rFonts w:ascii="Times New Roman" w:eastAsia="Times New Roman"/>
          <w:color w:val="231F20"/>
          <w:spacing w:val="5"/>
        </w:rPr>
        <w:t>0</w:t>
      </w:r>
      <w:r>
        <w:rPr>
          <w:color w:val="231F20"/>
          <w:spacing w:val="5"/>
        </w:rPr>
        <w:t>，表示预测完全正确。</w:t>
      </w:r>
    </w:p>
    <w:p>
      <w:pPr>
        <w:pStyle w:val="BodyText"/>
        <w:spacing w:before="2"/>
        <w:rPr>
          <w:sz w:val="16"/>
        </w:rPr>
      </w:pPr>
      <w:r>
        <w:rPr/>
        <w:pict>
          <v:group style="position:absolute;margin-left:155.124496pt;margin-top:35.3997pt;width:142.450pt;height:61.9pt;mso-position-horizontal-relative:page;mso-position-vertical-relative:paragraph;z-index:-15654400;mso-wrap-distance-left:0;mso-wrap-distance-right:0" id="docshapegroup382" coordorigin="3102,708" coordsize="2849,1238">
            <v:shape style="position:absolute;left:3105;top:710;width:2844;height:1233" type="#_x0000_t75" id="docshape383" stroked="false">
              <v:imagedata r:id="rId45" o:title=""/>
            </v:shape>
            <v:rect style="position:absolute;left:3105;top:710;width:2844;height:1233" id="docshape384" filled="false" stroked="true" strokeweight=".283pt" strokecolor="#a7a9ac">
              <v:stroke dashstyle="solid"/>
            </v:rect>
            <w10:wrap type="topAndBottom"/>
          </v:group>
        </w:pict>
      </w:r>
      <w:r>
        <w:rPr/>
        <w:drawing>
          <wp:anchor distT="0" distB="0" distL="0" distR="0" allowOverlap="1" layoutInCell="1" locked="0" behindDoc="0" simplePos="0" relativeHeight="146">
            <wp:simplePos x="0" y="0"/>
            <wp:positionH relativeFrom="page">
              <wp:posOffset>4116308</wp:posOffset>
            </wp:positionH>
            <wp:positionV relativeFrom="paragraph">
              <wp:posOffset>153689</wp:posOffset>
            </wp:positionV>
            <wp:extent cx="1370168" cy="1093470"/>
            <wp:effectExtent l="0" t="0" r="0" b="0"/>
            <wp:wrapTopAndBottom/>
            <wp:docPr id="9" name="image40.png"/>
            <wp:cNvGraphicFramePr>
              <a:graphicFrameLocks noChangeAspect="1"/>
            </wp:cNvGraphicFramePr>
            <a:graphic>
              <a:graphicData uri="http://schemas.openxmlformats.org/drawingml/2006/picture">
                <pic:pic>
                  <pic:nvPicPr>
                    <pic:cNvPr id="10" name="image40.png"/>
                    <pic:cNvPicPr/>
                  </pic:nvPicPr>
                  <pic:blipFill>
                    <a:blip r:embed="rId46" cstate="print"/>
                    <a:stretch>
                      <a:fillRect/>
                    </a:stretch>
                  </pic:blipFill>
                  <pic:spPr>
                    <a:xfrm>
                      <a:off x="0" y="0"/>
                      <a:ext cx="1370168" cy="1093470"/>
                    </a:xfrm>
                    <a:prstGeom prst="rect">
                      <a:avLst/>
                    </a:prstGeom>
                  </pic:spPr>
                </pic:pic>
              </a:graphicData>
            </a:graphic>
          </wp:anchor>
        </w:drawing>
      </w:r>
    </w:p>
    <w:p>
      <w:pPr>
        <w:tabs>
          <w:tab w:pos="5200" w:val="left" w:leader="none"/>
        </w:tabs>
        <w:spacing w:before="129"/>
        <w:ind w:left="2048" w:right="0" w:firstLine="0"/>
        <w:jc w:val="both"/>
        <w:rPr>
          <w:sz w:val="18"/>
        </w:rPr>
      </w:pPr>
      <w:r>
        <w:rPr>
          <w:color w:val="7F2A90"/>
          <w:spacing w:val="27"/>
          <w:sz w:val="18"/>
        </w:rPr>
        <w:t>图</w:t>
      </w:r>
      <w:r>
        <w:rPr>
          <w:rFonts w:ascii="Times New Roman" w:eastAsia="Times New Roman"/>
          <w:color w:val="7F2A90"/>
          <w:sz w:val="18"/>
        </w:rPr>
        <w:t>3.34</w:t>
      </w:r>
      <w:r>
        <w:rPr>
          <w:rFonts w:ascii="Times New Roman" w:eastAsia="Times New Roman"/>
          <w:color w:val="7F2A90"/>
          <w:spacing w:val="62"/>
          <w:sz w:val="18"/>
        </w:rPr>
        <w:t>  </w:t>
      </w:r>
      <w:r>
        <w:rPr>
          <w:rFonts w:ascii="Times New Roman" w:eastAsia="Times New Roman"/>
          <w:color w:val="7F2A90"/>
          <w:sz w:val="18"/>
        </w:rPr>
        <w:t>Weka</w:t>
      </w:r>
      <w:r>
        <w:rPr>
          <w:rFonts w:ascii="Times New Roman" w:eastAsia="Times New Roman"/>
          <w:color w:val="7F2A90"/>
          <w:spacing w:val="-14"/>
          <w:sz w:val="18"/>
        </w:rPr>
        <w:t> </w:t>
      </w:r>
      <w:r>
        <w:rPr>
          <w:color w:val="7F2A90"/>
          <w:sz w:val="18"/>
        </w:rPr>
        <w:t>输</w:t>
      </w:r>
      <w:r>
        <w:rPr>
          <w:color w:val="7F2A90"/>
          <w:sz w:val="18"/>
        </w:rPr>
        <w:t>出</w:t>
      </w:r>
      <w:r>
        <w:rPr>
          <w:color w:val="7F2A90"/>
          <w:sz w:val="18"/>
        </w:rPr>
        <w:t>的</w:t>
      </w:r>
      <w:r>
        <w:rPr>
          <w:color w:val="7F2A90"/>
          <w:sz w:val="18"/>
        </w:rPr>
        <w:t>混</w:t>
      </w:r>
      <w:r>
        <w:rPr>
          <w:color w:val="7F2A90"/>
          <w:sz w:val="18"/>
        </w:rPr>
        <w:t>淆</w:t>
      </w:r>
      <w:r>
        <w:rPr>
          <w:color w:val="7F2A90"/>
          <w:sz w:val="18"/>
        </w:rPr>
        <w:t>矩</w:t>
      </w:r>
      <w:r>
        <w:rPr>
          <w:color w:val="7F2A90"/>
          <w:spacing w:val="-10"/>
          <w:sz w:val="18"/>
        </w:rPr>
        <w:t>阵</w:t>
      </w:r>
      <w:r>
        <w:rPr>
          <w:color w:val="7F2A90"/>
          <w:sz w:val="18"/>
        </w:rPr>
        <w:tab/>
      </w:r>
      <w:r>
        <w:rPr>
          <w:color w:val="7F2A90"/>
          <w:spacing w:val="27"/>
          <w:sz w:val="18"/>
        </w:rPr>
        <w:t>图</w:t>
      </w:r>
      <w:r>
        <w:rPr>
          <w:rFonts w:ascii="Times New Roman" w:eastAsia="Times New Roman"/>
          <w:color w:val="7F2A90"/>
          <w:sz w:val="18"/>
        </w:rPr>
        <w:t>3.35</w:t>
      </w:r>
      <w:r>
        <w:rPr>
          <w:rFonts w:ascii="Times New Roman" w:eastAsia="Times New Roman"/>
          <w:color w:val="7F2A90"/>
          <w:spacing w:val="75"/>
          <w:w w:val="150"/>
          <w:sz w:val="18"/>
        </w:rPr>
        <w:t> </w:t>
      </w:r>
      <w:r>
        <w:rPr>
          <w:color w:val="7F2A90"/>
          <w:sz w:val="18"/>
        </w:rPr>
        <w:t>常</w:t>
      </w:r>
      <w:r>
        <w:rPr>
          <w:color w:val="7F2A90"/>
          <w:sz w:val="18"/>
        </w:rPr>
        <w:t>见</w:t>
      </w:r>
      <w:r>
        <w:rPr>
          <w:color w:val="7F2A90"/>
          <w:sz w:val="18"/>
        </w:rPr>
        <w:t>标</w:t>
      </w:r>
      <w:r>
        <w:rPr>
          <w:color w:val="7F2A90"/>
          <w:sz w:val="18"/>
        </w:rPr>
        <w:t>准</w:t>
      </w:r>
      <w:r>
        <w:rPr>
          <w:color w:val="7F2A90"/>
          <w:sz w:val="18"/>
        </w:rPr>
        <w:t>混</w:t>
      </w:r>
      <w:r>
        <w:rPr>
          <w:color w:val="7F2A90"/>
          <w:sz w:val="18"/>
        </w:rPr>
        <w:t>淆</w:t>
      </w:r>
      <w:r>
        <w:rPr>
          <w:color w:val="7F2A90"/>
          <w:sz w:val="18"/>
        </w:rPr>
        <w:t>矩</w:t>
      </w:r>
      <w:r>
        <w:rPr>
          <w:color w:val="7F2A90"/>
          <w:spacing w:val="-10"/>
          <w:sz w:val="18"/>
        </w:rPr>
        <w:t>阵</w:t>
      </w:r>
    </w:p>
    <w:p>
      <w:pPr>
        <w:pStyle w:val="BodyText"/>
        <w:spacing w:line="288" w:lineRule="auto" w:before="166"/>
        <w:ind w:left="644" w:right="717" w:firstLine="425"/>
        <w:jc w:val="both"/>
      </w:pPr>
      <w:r>
        <w:rPr>
          <w:color w:val="231F20"/>
          <w:spacing w:val="6"/>
        </w:rPr>
        <w:t>可以使用得到的决策树来进行预测。假设已知某客户的工龄是</w:t>
      </w:r>
      <w:r>
        <w:rPr>
          <w:rFonts w:ascii="Times New Roman" w:eastAsia="Times New Roman"/>
          <w:color w:val="231F20"/>
        </w:rPr>
        <w:t>6</w:t>
      </w:r>
      <w:r>
        <w:rPr>
          <w:rFonts w:ascii="Times New Roman" w:eastAsia="Times New Roman"/>
          <w:color w:val="231F20"/>
          <w:spacing w:val="-21"/>
        </w:rPr>
        <w:t> </w:t>
      </w:r>
      <w:r>
        <w:rPr>
          <w:color w:val="231F20"/>
          <w:spacing w:val="5"/>
        </w:rPr>
        <w:t>年（</w:t>
      </w:r>
      <w:r>
        <w:rPr>
          <w:rFonts w:ascii="Times New Roman" w:eastAsia="Times New Roman"/>
          <w:color w:val="231F20"/>
          <w:spacing w:val="5"/>
        </w:rPr>
        <w:t>age=2</w:t>
      </w:r>
      <w:r>
        <w:rPr>
          <w:color w:val="231F20"/>
          <w:spacing w:val="5"/>
        </w:rPr>
        <w:t>），</w:t>
      </w:r>
      <w:r>
        <w:rPr>
          <w:color w:val="231F20"/>
          <w:spacing w:val="-3"/>
        </w:rPr>
        <w:t>工作性质是国企</w:t>
      </w:r>
      <w:r>
        <w:rPr>
          <w:color w:val="231F20"/>
          <w:spacing w:val="5"/>
        </w:rPr>
        <w:t>（</w:t>
      </w:r>
      <w:r>
        <w:rPr>
          <w:rFonts w:ascii="Times New Roman" w:eastAsia="Times New Roman"/>
          <w:color w:val="231F20"/>
          <w:spacing w:val="5"/>
        </w:rPr>
        <w:t>post=2</w:t>
      </w:r>
      <w:r>
        <w:rPr>
          <w:color w:val="231F20"/>
          <w:spacing w:val="-51"/>
        </w:rPr>
        <w:t>），</w:t>
      </w:r>
      <w:r>
        <w:rPr>
          <w:color w:val="231F20"/>
          <w:spacing w:val="-2"/>
        </w:rPr>
        <w:t>受教育程度是研究生</w:t>
      </w:r>
      <w:r>
        <w:rPr>
          <w:color w:val="231F20"/>
          <w:spacing w:val="5"/>
        </w:rPr>
        <w:t>（</w:t>
      </w:r>
      <w:r>
        <w:rPr>
          <w:rFonts w:ascii="Times New Roman" w:eastAsia="Times New Roman"/>
          <w:color w:val="231F20"/>
          <w:spacing w:val="5"/>
        </w:rPr>
        <w:t>education=4</w:t>
      </w:r>
      <w:r>
        <w:rPr>
          <w:color w:val="231F20"/>
          <w:spacing w:val="-51"/>
        </w:rPr>
        <w:t>），</w:t>
      </w:r>
      <w:r>
        <w:rPr>
          <w:color w:val="231F20"/>
          <w:spacing w:val="-23"/>
        </w:rPr>
        <w:t>已婚</w:t>
      </w:r>
      <w:r>
        <w:rPr>
          <w:color w:val="231F20"/>
          <w:spacing w:val="4"/>
        </w:rPr>
        <w:t>（</w:t>
      </w:r>
      <w:r>
        <w:rPr>
          <w:rFonts w:ascii="Times New Roman" w:eastAsia="Times New Roman"/>
          <w:color w:val="231F20"/>
          <w:spacing w:val="5"/>
        </w:rPr>
        <w:t>marital=2</w:t>
      </w:r>
      <w:r>
        <w:rPr>
          <w:color w:val="231F20"/>
          <w:spacing w:val="-51"/>
        </w:rPr>
        <w:t>）。</w:t>
      </w:r>
      <w:r>
        <w:rPr>
          <w:color w:val="231F20"/>
          <w:spacing w:val="6"/>
        </w:rPr>
        <w:t>根据上面这个决策树，该客户会购买产品吗？按照图</w:t>
      </w:r>
      <w:r>
        <w:rPr>
          <w:rFonts w:ascii="Times New Roman" w:eastAsia="Times New Roman"/>
          <w:color w:val="231F20"/>
          <w:spacing w:val="5"/>
        </w:rPr>
        <w:t>3.3</w:t>
      </w:r>
      <w:r>
        <w:rPr>
          <w:rFonts w:ascii="Times New Roman" w:eastAsia="Times New Roman"/>
          <w:color w:val="231F20"/>
        </w:rPr>
        <w:t>2</w:t>
      </w:r>
      <w:r>
        <w:rPr>
          <w:rFonts w:ascii="Times New Roman" w:eastAsia="Times New Roman"/>
          <w:color w:val="231F20"/>
          <w:spacing w:val="-21"/>
        </w:rPr>
        <w:t> </w:t>
      </w:r>
      <w:r>
        <w:rPr>
          <w:color w:val="231F20"/>
          <w:spacing w:val="6"/>
        </w:rPr>
        <w:t>决策树的决策路径，分类</w:t>
      </w:r>
      <w:r>
        <w:rPr>
          <w:color w:val="231F20"/>
          <w:spacing w:val="13"/>
        </w:rPr>
        <w:t>结果是</w:t>
      </w:r>
      <w:r>
        <w:rPr>
          <w:rFonts w:ascii="Times New Roman" w:eastAsia="Times New Roman"/>
          <w:color w:val="231F20"/>
          <w:spacing w:val="5"/>
        </w:rPr>
        <w:t>Y</w:t>
      </w:r>
      <w:r>
        <w:rPr>
          <w:color w:val="231F20"/>
          <w:spacing w:val="5"/>
        </w:rPr>
        <w:t>，那么该客户会购买产品。</w:t>
      </w:r>
    </w:p>
    <w:p>
      <w:pPr>
        <w:pStyle w:val="BodyText"/>
        <w:spacing w:line="292" w:lineRule="auto" w:before="1"/>
        <w:ind w:left="644" w:right="767" w:firstLine="425"/>
        <w:jc w:val="right"/>
        <w:rPr>
          <w:rFonts w:ascii="Times New Roman" w:eastAsia="Times New Roman"/>
        </w:rPr>
      </w:pPr>
      <w:r>
        <w:rPr>
          <w:color w:val="231F20"/>
          <w:spacing w:val="2"/>
        </w:rPr>
        <w:t>这个实例也可以让</w:t>
      </w:r>
      <w:r>
        <w:rPr>
          <w:rFonts w:ascii="Times New Roman" w:eastAsia="Times New Roman"/>
          <w:color w:val="231F20"/>
        </w:rPr>
        <w:t>Weka</w:t>
      </w:r>
      <w:r>
        <w:rPr>
          <w:color w:val="231F20"/>
        </w:rPr>
        <w:t>来自动进行分类。首先用记事本将已知客户指标构建一</w:t>
      </w:r>
      <w:r>
        <w:rPr>
          <w:color w:val="231F20"/>
          <w:spacing w:val="26"/>
        </w:rPr>
        <w:t>个</w:t>
      </w:r>
      <w:r>
        <w:rPr>
          <w:rFonts w:ascii="Times New Roman" w:eastAsia="Times New Roman"/>
          <w:color w:val="231F20"/>
        </w:rPr>
        <w:t>.arff</w:t>
      </w:r>
      <w:r>
        <w:rPr>
          <w:rFonts w:ascii="Times New Roman" w:eastAsia="Times New Roman"/>
          <w:color w:val="231F20"/>
          <w:spacing w:val="-27"/>
        </w:rPr>
        <w:t> </w:t>
      </w:r>
      <w:r>
        <w:rPr>
          <w:color w:val="231F20"/>
        </w:rPr>
        <w:t>文件。头信息跟理财产品促销数据集完全一样；数据信息就是已知各个属性的</w:t>
      </w:r>
      <w:r>
        <w:rPr>
          <w:color w:val="231F20"/>
        </w:rPr>
        <w:t>值，</w:t>
      </w:r>
      <w:r>
        <w:rPr>
          <w:rFonts w:ascii="Times New Roman" w:eastAsia="Times New Roman"/>
          <w:color w:val="231F20"/>
        </w:rPr>
        <w:t>result</w:t>
      </w:r>
      <w:r>
        <w:rPr>
          <w:rFonts w:ascii="Times New Roman" w:eastAsia="Times New Roman"/>
          <w:color w:val="231F20"/>
          <w:spacing w:val="-27"/>
        </w:rPr>
        <w:t> </w:t>
      </w:r>
      <w:r>
        <w:rPr>
          <w:color w:val="231F20"/>
          <w:spacing w:val="2"/>
        </w:rPr>
        <w:t>值未知，设定为</w:t>
      </w:r>
      <w:r>
        <w:rPr>
          <w:rFonts w:ascii="Times New Roman" w:eastAsia="Times New Roman"/>
          <w:color w:val="231F20"/>
        </w:rPr>
        <w:t>Y</w:t>
      </w:r>
      <w:r>
        <w:rPr>
          <w:color w:val="231F20"/>
          <w:spacing w:val="1"/>
        </w:rPr>
        <w:t>。保存到素材文件夹，文件名为</w:t>
      </w:r>
      <w:r>
        <w:rPr>
          <w:rFonts w:ascii="Times New Roman" w:eastAsia="Times New Roman"/>
          <w:color w:val="231F20"/>
        </w:rPr>
        <w:t>test.arff</w:t>
      </w:r>
      <w:r>
        <w:rPr>
          <w:color w:val="231F20"/>
          <w:spacing w:val="6"/>
        </w:rPr>
        <w:t>，如图</w:t>
      </w:r>
      <w:r>
        <w:rPr>
          <w:rFonts w:ascii="Times New Roman" w:eastAsia="Times New Roman"/>
          <w:color w:val="231F20"/>
        </w:rPr>
        <w:t>3.36</w:t>
      </w:r>
      <w:r>
        <w:rPr>
          <w:rFonts w:ascii="Times New Roman" w:eastAsia="Times New Roman"/>
          <w:color w:val="231F20"/>
          <w:spacing w:val="-27"/>
        </w:rPr>
        <w:t> </w:t>
      </w:r>
      <w:r>
        <w:rPr>
          <w:color w:val="231F20"/>
        </w:rPr>
        <w:t>所示。</w:t>
      </w:r>
      <w:r>
        <w:rPr>
          <w:color w:val="231F20"/>
          <w:spacing w:val="2"/>
        </w:rPr>
        <w:t>准备好这个文件后，可以用</w:t>
      </w:r>
      <w:r>
        <w:rPr>
          <w:rFonts w:ascii="Times New Roman" w:eastAsia="Times New Roman"/>
          <w:color w:val="231F20"/>
        </w:rPr>
        <w:t>Weka</w:t>
      </w:r>
      <w:r>
        <w:rPr>
          <w:rFonts w:ascii="Times New Roman" w:eastAsia="Times New Roman"/>
          <w:color w:val="231F20"/>
          <w:spacing w:val="-22"/>
        </w:rPr>
        <w:t> </w:t>
      </w:r>
      <w:r>
        <w:rPr>
          <w:color w:val="231F20"/>
          <w:spacing w:val="1"/>
        </w:rPr>
        <w:t>中已经生成的决策树来分类了。执行</w:t>
      </w:r>
      <w:r>
        <w:rPr>
          <w:rFonts w:ascii="Times New Roman" w:eastAsia="Times New Roman"/>
          <w:color w:val="231F20"/>
        </w:rPr>
        <w:t>Supplied</w:t>
      </w:r>
    </w:p>
    <w:p>
      <w:pPr>
        <w:pStyle w:val="BodyText"/>
        <w:spacing w:line="282" w:lineRule="exact"/>
        <w:ind w:left="644"/>
        <w:jc w:val="both"/>
      </w:pPr>
      <w:r>
        <w:rPr>
          <w:rFonts w:ascii="Times New Roman" w:eastAsia="Times New Roman"/>
          <w:color w:val="231F20"/>
        </w:rPr>
        <w:t>test</w:t>
      </w:r>
      <w:r>
        <w:rPr>
          <w:rFonts w:ascii="Times New Roman" w:eastAsia="Times New Roman"/>
          <w:color w:val="231F20"/>
          <w:spacing w:val="67"/>
          <w:w w:val="150"/>
        </w:rPr>
        <w:t> </w:t>
      </w:r>
      <w:r>
        <w:rPr>
          <w:rFonts w:ascii="Times New Roman" w:eastAsia="Times New Roman"/>
          <w:color w:val="231F20"/>
        </w:rPr>
        <w:t>set</w:t>
      </w:r>
      <w:r>
        <w:rPr>
          <w:color w:val="231F20"/>
        </w:rPr>
        <w:t>（提供测试集）</w:t>
      </w:r>
      <w:r>
        <w:rPr>
          <w:color w:val="231F20"/>
          <w:spacing w:val="6"/>
        </w:rPr>
        <w:t>命令，选择</w:t>
      </w:r>
      <w:r>
        <w:rPr>
          <w:rFonts w:ascii="Times New Roman" w:eastAsia="Times New Roman"/>
          <w:color w:val="231F20"/>
        </w:rPr>
        <w:t>test.arff</w:t>
      </w:r>
      <w:r>
        <w:rPr>
          <w:rFonts w:ascii="Times New Roman" w:eastAsia="Times New Roman"/>
          <w:color w:val="231F20"/>
          <w:spacing w:val="18"/>
        </w:rPr>
        <w:t> </w:t>
      </w:r>
      <w:r>
        <w:rPr>
          <w:color w:val="231F20"/>
          <w:spacing w:val="6"/>
        </w:rPr>
        <w:t>文件，如图</w:t>
      </w:r>
      <w:r>
        <w:rPr>
          <w:rFonts w:ascii="Times New Roman" w:eastAsia="Times New Roman"/>
          <w:color w:val="231F20"/>
        </w:rPr>
        <w:t>3.37</w:t>
      </w:r>
      <w:r>
        <w:rPr>
          <w:rFonts w:ascii="Times New Roman" w:eastAsia="Times New Roman"/>
          <w:color w:val="231F20"/>
          <w:spacing w:val="21"/>
        </w:rPr>
        <w:t> </w:t>
      </w:r>
      <w:r>
        <w:rPr>
          <w:color w:val="231F20"/>
          <w:spacing w:val="-4"/>
        </w:rPr>
        <w:t>所示。</w:t>
      </w:r>
    </w:p>
    <w:p>
      <w:pPr>
        <w:pStyle w:val="BodyText"/>
        <w:spacing w:line="288" w:lineRule="auto" w:before="57"/>
        <w:ind w:left="644" w:right="719" w:firstLine="425"/>
        <w:jc w:val="both"/>
      </w:pPr>
      <w:r>
        <w:rPr>
          <w:color w:val="231F20"/>
          <w:spacing w:val="40"/>
        </w:rPr>
        <w:t>单击</w:t>
      </w:r>
      <w:r>
        <w:rPr>
          <w:rFonts w:ascii="Times New Roman" w:eastAsia="Times New Roman"/>
          <w:color w:val="231F20"/>
          <w:spacing w:val="5"/>
        </w:rPr>
        <w:t>Mor</w:t>
      </w:r>
      <w:r>
        <w:rPr>
          <w:rFonts w:ascii="Times New Roman" w:eastAsia="Times New Roman"/>
          <w:color w:val="231F20"/>
        </w:rPr>
        <w:t>e</w:t>
      </w:r>
      <w:r>
        <w:rPr>
          <w:rFonts w:ascii="Times New Roman" w:eastAsia="Times New Roman"/>
          <w:color w:val="231F20"/>
          <w:spacing w:val="-13"/>
        </w:rPr>
        <w:t>  </w:t>
      </w:r>
      <w:r>
        <w:rPr>
          <w:rFonts w:ascii="Times New Roman" w:eastAsia="Times New Roman"/>
          <w:color w:val="231F20"/>
          <w:spacing w:val="5"/>
        </w:rPr>
        <w:t>options</w:t>
      </w:r>
      <w:r>
        <w:rPr>
          <w:color w:val="231F20"/>
          <w:spacing w:val="50"/>
        </w:rPr>
        <w:t>（</w:t>
      </w:r>
      <w:r>
        <w:rPr>
          <w:color w:val="231F20"/>
          <w:spacing w:val="44"/>
        </w:rPr>
        <w:t>更多选项</w:t>
      </w:r>
      <w:r>
        <w:rPr>
          <w:color w:val="231F20"/>
          <w:spacing w:val="50"/>
        </w:rPr>
        <w:t>）</w:t>
      </w:r>
      <w:r>
        <w:rPr>
          <w:color w:val="231F20"/>
          <w:spacing w:val="38"/>
        </w:rPr>
        <w:t>按钮，在弹出的对话框中，单击</w:t>
      </w:r>
      <w:r>
        <w:rPr>
          <w:rFonts w:ascii="Times New Roman" w:eastAsia="Times New Roman"/>
          <w:color w:val="231F20"/>
          <w:spacing w:val="5"/>
        </w:rPr>
        <w:t>Output Predictio</w:t>
      </w:r>
      <w:r>
        <w:rPr>
          <w:rFonts w:ascii="Times New Roman" w:eastAsia="Times New Roman"/>
          <w:color w:val="231F20"/>
        </w:rPr>
        <w:t>n</w:t>
      </w:r>
      <w:r>
        <w:rPr>
          <w:rFonts w:ascii="Times New Roman" w:eastAsia="Times New Roman"/>
          <w:color w:val="231F20"/>
          <w:spacing w:val="-21"/>
        </w:rPr>
        <w:t> </w:t>
      </w:r>
      <w:r>
        <w:rPr>
          <w:color w:val="231F20"/>
          <w:spacing w:val="15"/>
        </w:rPr>
        <w:t>右侧的</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1"/>
        </w:rPr>
        <w:t> </w:t>
      </w:r>
      <w:r>
        <w:rPr>
          <w:color w:val="231F20"/>
          <w:spacing w:val="11"/>
        </w:rPr>
        <w:t>按钮，选择</w:t>
      </w:r>
      <w:r>
        <w:rPr>
          <w:rFonts w:ascii="Times New Roman" w:eastAsia="Times New Roman"/>
          <w:color w:val="231F20"/>
          <w:spacing w:val="5"/>
        </w:rPr>
        <w:t>Plai</w:t>
      </w:r>
      <w:r>
        <w:rPr>
          <w:rFonts w:ascii="Times New Roman" w:eastAsia="Times New Roman"/>
          <w:color w:val="231F20"/>
        </w:rPr>
        <w:t>n</w:t>
      </w:r>
      <w:r>
        <w:rPr>
          <w:rFonts w:ascii="Times New Roman" w:eastAsia="Times New Roman"/>
          <w:color w:val="231F20"/>
          <w:spacing w:val="23"/>
        </w:rPr>
        <w:t> </w:t>
      </w:r>
      <w:r>
        <w:rPr>
          <w:rFonts w:ascii="Times New Roman" w:eastAsia="Times New Roman"/>
          <w:color w:val="231F20"/>
          <w:spacing w:val="-10"/>
        </w:rPr>
        <w:t>T</w:t>
      </w:r>
      <w:r>
        <w:rPr>
          <w:rFonts w:ascii="Times New Roman" w:eastAsia="Times New Roman"/>
          <w:color w:val="231F20"/>
          <w:spacing w:val="5"/>
        </w:rPr>
        <w:t>ext</w:t>
      </w:r>
      <w:r>
        <w:rPr>
          <w:color w:val="231F20"/>
          <w:spacing w:val="7"/>
        </w:rPr>
        <w:t>，这样可以更好地观察预测结果。准</w:t>
      </w:r>
      <w:r>
        <w:rPr>
          <w:color w:val="231F20"/>
          <w:spacing w:val="9"/>
        </w:rPr>
        <w:t>备好后，单击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6"/>
        </w:rPr>
        <w:t>按钮，右边的框显示分类结果，输出的测试结果如图</w:t>
      </w:r>
      <w:r>
        <w:rPr>
          <w:rFonts w:ascii="Times New Roman" w:eastAsia="Times New Roman"/>
          <w:color w:val="231F20"/>
          <w:spacing w:val="5"/>
        </w:rPr>
        <w:t>3.3</w:t>
      </w:r>
      <w:r>
        <w:rPr>
          <w:rFonts w:ascii="Times New Roman" w:eastAsia="Times New Roman"/>
          <w:color w:val="231F20"/>
        </w:rPr>
        <w:t>8</w:t>
      </w:r>
      <w:r>
        <w:rPr>
          <w:rFonts w:ascii="Times New Roman" w:eastAsia="Times New Roman"/>
          <w:color w:val="231F20"/>
          <w:spacing w:val="-21"/>
        </w:rPr>
        <w:t> </w:t>
      </w:r>
      <w:r>
        <w:rPr>
          <w:color w:val="231F20"/>
          <w:spacing w:val="5"/>
        </w:rPr>
        <w:t>所示。</w:t>
      </w:r>
      <w:r>
        <w:rPr>
          <w:color w:val="231F20"/>
          <w:spacing w:val="15"/>
        </w:rPr>
        <w:t>重点来看</w:t>
      </w:r>
      <w:r>
        <w:rPr>
          <w:rFonts w:ascii="Times New Roman" w:eastAsia="Times New Roman"/>
          <w:color w:val="231F20"/>
          <w:spacing w:val="5"/>
        </w:rPr>
        <w:t>Prediction</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o</w:t>
      </w:r>
      <w:r>
        <w:rPr>
          <w:rFonts w:ascii="Times New Roman" w:eastAsia="Times New Roman"/>
          <w:color w:val="231F20"/>
        </w:rPr>
        <w:t>n</w:t>
      </w:r>
      <w:r>
        <w:rPr>
          <w:rFonts w:ascii="Times New Roman" w:eastAsia="Times New Roman"/>
          <w:color w:val="231F20"/>
          <w:spacing w:val="-13"/>
        </w:rPr>
        <w:t>  </w:t>
      </w:r>
      <w:r>
        <w:rPr>
          <w:rFonts w:ascii="Times New Roman" w:eastAsia="Times New Roman"/>
          <w:color w:val="231F20"/>
          <w:spacing w:val="5"/>
        </w:rPr>
        <w:t>tes</w:t>
      </w:r>
      <w:r>
        <w:rPr>
          <w:rFonts w:ascii="Times New Roman" w:eastAsia="Times New Roman"/>
          <w:color w:val="231F20"/>
        </w:rPr>
        <w:t>t</w:t>
      </w:r>
      <w:r>
        <w:rPr>
          <w:rFonts w:ascii="Times New Roman" w:eastAsia="Times New Roman"/>
          <w:color w:val="231F20"/>
          <w:spacing w:val="-13"/>
        </w:rPr>
        <w:t>  </w:t>
      </w:r>
      <w:r>
        <w:rPr>
          <w:rFonts w:ascii="Times New Roman" w:eastAsia="Times New Roman"/>
          <w:color w:val="231F20"/>
          <w:spacing w:val="5"/>
        </w:rPr>
        <w:t>se</w:t>
      </w:r>
      <w:r>
        <w:rPr>
          <w:rFonts w:ascii="Times New Roman" w:eastAsia="Times New Roman"/>
          <w:color w:val="231F20"/>
        </w:rPr>
        <w:t>t</w:t>
      </w:r>
      <w:r>
        <w:rPr>
          <w:rFonts w:ascii="Times New Roman" w:eastAsia="Times New Roman"/>
          <w:color w:val="231F20"/>
          <w:spacing w:val="-21"/>
        </w:rPr>
        <w:t> </w:t>
      </w:r>
      <w:r>
        <w:rPr>
          <w:color w:val="231F20"/>
          <w:spacing w:val="11"/>
        </w:rPr>
        <w:t>这一部分：第</w:t>
      </w:r>
      <w:r>
        <w:rPr>
          <w:rFonts w:ascii="Times New Roman" w:eastAsia="Times New Roman"/>
          <w:color w:val="231F20"/>
        </w:rPr>
        <w:t>1</w:t>
      </w:r>
      <w:r>
        <w:rPr>
          <w:rFonts w:ascii="Times New Roman" w:eastAsia="Times New Roman"/>
          <w:color w:val="231F20"/>
          <w:spacing w:val="-21"/>
        </w:rPr>
        <w:t> </w:t>
      </w:r>
      <w:r>
        <w:rPr>
          <w:color w:val="231F20"/>
          <w:spacing w:val="31"/>
        </w:rPr>
        <w:t>列</w:t>
      </w:r>
      <w:r>
        <w:rPr>
          <w:rFonts w:ascii="Times New Roman" w:eastAsia="Times New Roman"/>
          <w:color w:val="231F20"/>
          <w:spacing w:val="5"/>
        </w:rPr>
        <w:t>inst</w:t>
      </w:r>
      <w:r>
        <w:rPr>
          <w:rFonts w:ascii="Times New Roman" w:eastAsia="Times New Roman"/>
          <w:color w:val="231F20"/>
          <w:spacing w:val="-11"/>
        </w:rPr>
        <w:t># </w:t>
      </w:r>
      <w:r>
        <w:rPr>
          <w:color w:val="231F20"/>
          <w:spacing w:val="12"/>
        </w:rPr>
        <w:t>为实例编号；第</w:t>
      </w:r>
      <w:r>
        <w:rPr>
          <w:rFonts w:ascii="Times New Roman" w:eastAsia="Times New Roman"/>
          <w:color w:val="231F20"/>
        </w:rPr>
        <w:t>2</w:t>
      </w:r>
      <w:r>
        <w:rPr>
          <w:rFonts w:ascii="Times New Roman" w:eastAsia="Times New Roman"/>
          <w:color w:val="231F20"/>
          <w:spacing w:val="-21"/>
        </w:rPr>
        <w:t> </w:t>
      </w:r>
      <w:r>
        <w:rPr>
          <w:color w:val="231F20"/>
          <w:spacing w:val="31"/>
        </w:rPr>
        <w:t>列</w:t>
      </w:r>
      <w:r>
        <w:rPr>
          <w:rFonts w:ascii="Times New Roman" w:eastAsia="Times New Roman"/>
          <w:color w:val="231F20"/>
          <w:spacing w:val="5"/>
        </w:rPr>
        <w:t>actua</w:t>
      </w:r>
      <w:r>
        <w:rPr>
          <w:rFonts w:ascii="Times New Roman" w:eastAsia="Times New Roman"/>
          <w:color w:val="231F20"/>
        </w:rPr>
        <w:t>l</w:t>
      </w:r>
      <w:r>
        <w:rPr>
          <w:rFonts w:ascii="Times New Roman" w:eastAsia="Times New Roman"/>
          <w:color w:val="231F20"/>
          <w:spacing w:val="-22"/>
        </w:rPr>
        <w:t> </w:t>
      </w:r>
      <w:r>
        <w:rPr>
          <w:color w:val="231F20"/>
        </w:rPr>
        <w:t>为</w:t>
      </w:r>
      <w:r>
        <w:rPr>
          <w:color w:val="231F20"/>
          <w:spacing w:val="12"/>
        </w:rPr>
        <w:t>真实类别，是在</w:t>
      </w:r>
      <w:r>
        <w:rPr>
          <w:rFonts w:ascii="Times New Roman" w:eastAsia="Times New Roman"/>
          <w:color w:val="231F20"/>
          <w:spacing w:val="5"/>
        </w:rPr>
        <w:t>test.ar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2"/>
        </w:rPr>
        <w:t> </w:t>
      </w:r>
      <w:r>
        <w:rPr>
          <w:color w:val="231F20"/>
          <w:spacing w:val="13"/>
        </w:rPr>
        <w:t>文件中填写的类别</w:t>
      </w:r>
      <w:r>
        <w:rPr>
          <w:rFonts w:ascii="Times New Roman" w:eastAsia="Times New Roman"/>
          <w:color w:val="231F20"/>
          <w:spacing w:val="5"/>
        </w:rPr>
        <w:t>Y</w:t>
      </w:r>
      <w:r>
        <w:rPr>
          <w:color w:val="231F20"/>
          <w:spacing w:val="21"/>
        </w:rPr>
        <w:t>；第</w:t>
      </w:r>
      <w:r>
        <w:rPr>
          <w:rFonts w:ascii="Times New Roman" w:eastAsia="Times New Roman"/>
          <w:color w:val="231F20"/>
        </w:rPr>
        <w:t>3</w:t>
      </w:r>
      <w:r>
        <w:rPr>
          <w:rFonts w:ascii="Times New Roman" w:eastAsia="Times New Roman"/>
          <w:color w:val="231F20"/>
          <w:spacing w:val="-21"/>
        </w:rPr>
        <w:t> </w:t>
      </w:r>
      <w:r>
        <w:rPr>
          <w:color w:val="231F20"/>
          <w:spacing w:val="21"/>
        </w:rPr>
        <w:t>列为</w:t>
      </w:r>
      <w:r>
        <w:rPr>
          <w:rFonts w:ascii="Times New Roman" w:eastAsia="Times New Roman"/>
          <w:color w:val="231F20"/>
          <w:spacing w:val="5"/>
        </w:rPr>
        <w:t>J4</w:t>
      </w:r>
      <w:r>
        <w:rPr>
          <w:rFonts w:ascii="Times New Roman" w:eastAsia="Times New Roman"/>
          <w:color w:val="231F20"/>
        </w:rPr>
        <w:t>8</w:t>
      </w:r>
      <w:r>
        <w:rPr>
          <w:rFonts w:ascii="Times New Roman" w:eastAsia="Times New Roman"/>
          <w:color w:val="231F20"/>
          <w:spacing w:val="-21"/>
        </w:rPr>
        <w:t> </w:t>
      </w:r>
      <w:r>
        <w:rPr>
          <w:color w:val="231F20"/>
          <w:spacing w:val="9"/>
        </w:rPr>
        <w:t>分类器利用之前训练出</w:t>
      </w:r>
      <w:r>
        <w:rPr>
          <w:color w:val="231F20"/>
          <w:spacing w:val="5"/>
        </w:rPr>
        <w:t>来的模型预测出来的类别，为</w:t>
      </w:r>
      <w:r>
        <w:rPr>
          <w:rFonts w:ascii="Times New Roman" w:eastAsia="Times New Roman"/>
          <w:color w:val="231F20"/>
          <w:spacing w:val="5"/>
        </w:rPr>
        <w:t>Y</w:t>
      </w:r>
      <w:r>
        <w:rPr>
          <w:color w:val="231F20"/>
          <w:spacing w:val="-1"/>
        </w:rPr>
        <w:t>，跟刚才手动按照决策树路径进行判断的结果一致；</w:t>
      </w:r>
    </w:p>
    <w:p>
      <w:pPr>
        <w:pStyle w:val="Heading2"/>
        <w:spacing w:before="80"/>
        <w:ind w:left="8751"/>
        <w:jc w:val="center"/>
      </w:pPr>
      <w:r>
        <w:rPr>
          <w:color w:val="7F2A90"/>
          <w:spacing w:val="-5"/>
        </w:rPr>
        <w:t>55</w:t>
      </w:r>
    </w:p>
    <w:p>
      <w:pPr>
        <w:spacing w:after="0"/>
        <w:jc w:val="center"/>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97280" id="docshapegroup385" coordorigin="0,0" coordsize="1985,3572">
            <v:shape style="position:absolute;left:566;top:566;width:1418;height:3005" type="#_x0000_t75" id="docshape386" stroked="false">
              <v:imagedata r:id="rId9" o:title=""/>
            </v:shape>
            <v:shape style="position:absolute;left:170;top:170;width:567;height:567" id="docshape387" coordorigin="170,170" coordsize="567,567" path="m737,567l170,567m567,737l567,170e" filled="false" stroked="true" strokeweight="1.417pt" strokecolor="#ffffff">
              <v:path arrowok="t"/>
              <v:stroke dashstyle="solid"/>
            </v:shape>
            <v:shape style="position:absolute;left:0;top:0;width:737;height:737" id="docshape388" coordorigin="0,0" coordsize="737,737" path="m567,737l0,737m737,567l737,0e" filled="false" stroked="true" strokeweight=".283pt" strokecolor="#000000">
              <v:path arrowok="t"/>
              <v:stroke dashstyle="solid"/>
            </v:shape>
            <v:shape style="position:absolute;left:170;top:170;width:567;height:567" id="docshape389"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08512" id="docshapegroup390" coordorigin="11222,0" coordsize="740,740">
            <v:shape style="position:absolute;left:11225;top:0;width:737;height:737" id="docshape391" coordorigin="11225,0" coordsize="737,737" path="m11395,737l11962,737m11225,567l11225,0e" filled="false" stroked="true" strokeweight=".283pt" strokecolor="#000000">
              <v:path arrowok="t"/>
              <v:stroke dashstyle="solid"/>
            </v:shape>
            <v:shape style="position:absolute;left:11225;top:170;width:567;height:567" id="docshape392"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94720" type="#_x0000_t202" id="docshape39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21.653pt;margin-top:-71.174675pt;width:362.65pt;height:215.3pt;mso-position-horizontal-relative:page;mso-position-vertical-relative:paragraph;z-index:15808000" id="docshapegroup394" coordorigin="2433,-1423" coordsize="7253,4306">
            <v:shape style="position:absolute;left:2435;top:-1421;width:7248;height:4301" type="#_x0000_t75" id="docshape395" stroked="false">
              <v:imagedata r:id="rId47" o:title=""/>
            </v:shape>
            <v:rect style="position:absolute;left:2435;top:-1421;width:7248;height:4301" id="docshape396" filled="false" stroked="true" strokeweight=".262pt" strokecolor="#a7a9ac">
              <v:stroke dashstyle="solid"/>
            </v:rect>
            <w10:wrap type="none"/>
          </v:group>
        </w:pict>
      </w:r>
      <w:r>
        <w:rPr/>
        <w:pict>
          <v:shape style="position:absolute;margin-left:74.141197pt;margin-top:-83.22937pt;width:11pt;height:109.8pt;mso-position-horizontal-relative:page;mso-position-vertical-relative:paragraph;z-index:-17695232" type="#_x0000_t202" id="docshape397"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6"/>
        <w:rPr>
          <w:rFonts w:ascii="新細明體"/>
          <w:sz w:val="15"/>
        </w:rPr>
      </w:pPr>
    </w:p>
    <w:p>
      <w:pPr>
        <w:spacing w:before="0"/>
        <w:ind w:left="201" w:right="0" w:firstLine="0"/>
        <w:jc w:val="center"/>
        <w:rPr>
          <w:sz w:val="18"/>
        </w:rPr>
      </w:pPr>
      <w:r>
        <w:rPr/>
        <w:pict>
          <v:group style="position:absolute;margin-left:79.578201pt;margin-top:-124.030487pt;width:1pt;height:505.7pt;mso-position-horizontal-relative:page;mso-position-vertical-relative:paragraph;z-index:15807488" id="docshapegroup398" coordorigin="1592,-2481" coordsize="20,10114">
            <v:line style="position:absolute" from="1602,-2411" to="1602,7633" stroked="true" strokeweight="1pt" strokecolor="#7f2a90">
              <v:stroke dashstyle="dot"/>
            </v:line>
            <v:shape style="position:absolute;left:1591;top:-2481;width:20;height:20" id="docshape399" coordorigin="1592,-2481" coordsize="20,20" path="m1592,-2471l1594,-2478,1602,-2481,1609,-2478,1612,-2471,1609,-2464,1602,-2461,1594,-2464,1592,-2471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3.36</w:t>
      </w:r>
      <w:r>
        <w:rPr>
          <w:rFonts w:ascii="Times New Roman" w:eastAsia="Times New Roman"/>
          <w:color w:val="7F2A90"/>
          <w:spacing w:val="71"/>
          <w:sz w:val="18"/>
        </w:rPr>
        <w:t>  </w:t>
      </w:r>
      <w:r>
        <w:rPr>
          <w:color w:val="7F2A90"/>
          <w:spacing w:val="13"/>
          <w:sz w:val="18"/>
        </w:rPr>
        <w:t>生成</w:t>
      </w:r>
      <w:r>
        <w:rPr>
          <w:rFonts w:ascii="Times New Roman" w:eastAsia="Times New Roman"/>
          <w:color w:val="7F2A90"/>
          <w:sz w:val="18"/>
        </w:rPr>
        <w:t>test.arff</w:t>
      </w:r>
      <w:r>
        <w:rPr>
          <w:rFonts w:ascii="Times New Roman" w:eastAsia="Times New Roman"/>
          <w:color w:val="7F2A90"/>
          <w:spacing w:val="-13"/>
          <w:sz w:val="18"/>
        </w:rPr>
        <w:t> </w:t>
      </w:r>
      <w:r>
        <w:rPr>
          <w:color w:val="7F2A90"/>
          <w:spacing w:val="-5"/>
          <w:sz w:val="18"/>
        </w:rPr>
        <w:t>文件</w:t>
      </w:r>
    </w:p>
    <w:p>
      <w:pPr>
        <w:pStyle w:val="BodyText"/>
        <w:rPr>
          <w:sz w:val="20"/>
        </w:rPr>
      </w:pPr>
    </w:p>
    <w:p>
      <w:pPr>
        <w:pStyle w:val="BodyText"/>
        <w:rPr>
          <w:sz w:val="20"/>
        </w:rPr>
      </w:pPr>
    </w:p>
    <w:p>
      <w:pPr>
        <w:pStyle w:val="BodyText"/>
        <w:rPr>
          <w:sz w:val="20"/>
        </w:rPr>
      </w:pPr>
    </w:p>
    <w:p>
      <w:pPr>
        <w:pStyle w:val="BodyText"/>
        <w:spacing w:before="7"/>
        <w:rPr>
          <w:sz w:val="12"/>
        </w:rPr>
      </w:pPr>
      <w:r>
        <w:rPr/>
        <w:pict>
          <v:group style="position:absolute;margin-left:123.144997pt;margin-top:9.663165pt;width:359.7pt;height:269.95pt;mso-position-horizontal-relative:page;mso-position-vertical-relative:paragraph;z-index:-15650816;mso-wrap-distance-left:0;mso-wrap-distance-right:0" id="docshapegroup400" coordorigin="2463,193" coordsize="7194,5399">
            <v:shape style="position:absolute;left:2465;top:195;width:7188;height:5394" type="#_x0000_t75" id="docshape401" stroked="false">
              <v:imagedata r:id="rId48" o:title=""/>
            </v:shape>
            <v:rect style="position:absolute;left:2465;top:195;width:7188;height:5394" id="docshape402" filled="false" stroked="true" strokeweight=".26pt" strokecolor="#a7a9ac">
              <v:stroke dashstyle="solid"/>
            </v:rect>
            <w10:wrap type="topAndBottom"/>
          </v:group>
        </w:pict>
      </w:r>
    </w:p>
    <w:p>
      <w:pPr>
        <w:pStyle w:val="BodyText"/>
        <w:spacing w:before="10"/>
        <w:rPr>
          <w:sz w:val="5"/>
        </w:rPr>
      </w:pPr>
    </w:p>
    <w:p>
      <w:pPr>
        <w:spacing w:before="58"/>
        <w:ind w:left="201" w:right="0" w:firstLine="0"/>
        <w:jc w:val="center"/>
        <w:rPr>
          <w:sz w:val="18"/>
        </w:rPr>
      </w:pPr>
      <w:r>
        <w:rPr>
          <w:color w:val="7F2A90"/>
          <w:spacing w:val="27"/>
          <w:sz w:val="18"/>
        </w:rPr>
        <w:t>图</w:t>
      </w:r>
      <w:r>
        <w:rPr>
          <w:rFonts w:ascii="Times New Roman" w:eastAsia="Times New Roman"/>
          <w:color w:val="7F2A90"/>
          <w:sz w:val="18"/>
        </w:rPr>
        <w:t>3.37</w:t>
      </w:r>
      <w:r>
        <w:rPr>
          <w:rFonts w:ascii="Times New Roman" w:eastAsia="Times New Roman"/>
          <w:color w:val="7F2A90"/>
          <w:spacing w:val="71"/>
          <w:sz w:val="18"/>
        </w:rPr>
        <w:t>  </w:t>
      </w:r>
      <w:r>
        <w:rPr>
          <w:color w:val="7F2A90"/>
          <w:spacing w:val="13"/>
          <w:sz w:val="18"/>
        </w:rPr>
        <w:t>载入</w:t>
      </w:r>
      <w:r>
        <w:rPr>
          <w:rFonts w:ascii="Times New Roman" w:eastAsia="Times New Roman"/>
          <w:color w:val="7F2A90"/>
          <w:sz w:val="18"/>
        </w:rPr>
        <w:t>test.arff</w:t>
      </w:r>
      <w:r>
        <w:rPr>
          <w:rFonts w:ascii="Times New Roman" w:eastAsia="Times New Roman"/>
          <w:color w:val="7F2A90"/>
          <w:spacing w:val="-13"/>
          <w:sz w:val="18"/>
        </w:rPr>
        <w:t> </w:t>
      </w:r>
      <w:r>
        <w:rPr>
          <w:color w:val="7F2A90"/>
          <w:spacing w:val="-5"/>
          <w:sz w:val="18"/>
        </w:rPr>
        <w:t>文件</w:t>
      </w:r>
    </w:p>
    <w:p>
      <w:pPr>
        <w:pStyle w:val="BodyText"/>
        <w:rPr>
          <w:sz w:val="20"/>
        </w:rPr>
      </w:pPr>
    </w:p>
    <w:p>
      <w:pPr>
        <w:pStyle w:val="BodyText"/>
        <w:rPr>
          <w:sz w:val="20"/>
        </w:rPr>
      </w:pPr>
    </w:p>
    <w:p>
      <w:pPr>
        <w:pStyle w:val="BodyText"/>
        <w:spacing w:before="3"/>
        <w:rPr>
          <w:sz w:val="16"/>
        </w:rPr>
      </w:pPr>
    </w:p>
    <w:p>
      <w:pPr>
        <w:pStyle w:val="Heading2"/>
        <w:ind w:left="118"/>
      </w:pPr>
      <w:r>
        <w:rPr>
          <w:color w:val="7F2A90"/>
          <w:spacing w:val="-5"/>
        </w:rPr>
        <w:t>56</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11072" id="docshapegroup403" coordorigin="9865,0" coordsize="2098,3572">
            <v:shape style="position:absolute;left:9864;top:566;width:1531;height:3005" type="#_x0000_t75" id="docshape404" stroked="false">
              <v:imagedata r:id="rId12" o:title=""/>
            </v:shape>
            <v:line style="position:absolute" from="11225,567" to="11792,567" stroked="true" strokeweight="1.417pt" strokecolor="#ffffff">
              <v:stroke dashstyle="solid"/>
            </v:line>
            <v:shape style="position:absolute;left:11225;top:0;width:737;height:737" id="docshape405" coordorigin="11225,0" coordsize="737,737" path="m11395,737l11962,737m11225,567l11225,0e" filled="false" stroked="true" strokeweight=".283pt" strokecolor="#000000">
              <v:path arrowok="t"/>
              <v:stroke dashstyle="solid"/>
            </v:shape>
            <v:shape style="position:absolute;left:11225;top:170;width:567;height:567" id="docshape406" coordorigin="11225,170" coordsize="567,567" path="m11225,567l11792,567m11395,737l11395,170e" filled="false" stroked="true" strokeweight=".283pt" strokecolor="#000000">
              <v:path arrowok="t"/>
              <v:stroke dashstyle="solid"/>
            </v:shape>
            <v:shape style="position:absolute;left:10326;top:2145;width:110;height:172" type="#_x0000_t202" id="docshape407"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9216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13120" type="#_x0000_t202" id="docshape40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409" coordorigin="0,0" coordsize="740,740">
            <v:shape style="position:absolute;left:0;top:0;width:737;height:737" id="docshape410" coordorigin="0,0" coordsize="737,737" path="m567,737l0,737m737,567l737,0e" filled="false" stroked="true" strokeweight=".283pt" strokecolor="#000000">
              <v:path arrowok="t"/>
              <v:stroke dashstyle="solid"/>
            </v:shape>
            <v:shape style="position:absolute;left:170;top:170;width:567;height:567" id="docshape411"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644"/>
      </w:pPr>
      <w:r>
        <w:rPr/>
        <w:pict>
          <v:shape style="position:absolute;margin-left:513.053284pt;margin-top:10.013086pt;width:11pt;height:90.55pt;mso-position-horizontal-relative:page;mso-position-vertical-relative:paragraph;z-index:15812608" type="#_x0000_t202" id="docshape412"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31"/>
        </w:rPr>
        <w:t>第</w:t>
      </w:r>
      <w:r>
        <w:rPr>
          <w:rFonts w:ascii="Times New Roman" w:eastAsia="Times New Roman"/>
          <w:color w:val="231F20"/>
        </w:rPr>
        <w:t>4</w:t>
      </w:r>
      <w:r>
        <w:rPr>
          <w:rFonts w:ascii="Times New Roman" w:eastAsia="Times New Roman"/>
          <w:color w:val="231F20"/>
          <w:spacing w:val="34"/>
        </w:rPr>
        <w:t> </w:t>
      </w:r>
      <w:r>
        <w:rPr>
          <w:color w:val="231F20"/>
          <w:spacing w:val="2"/>
        </w:rPr>
        <w:t>列为预测结果置信度，为</w:t>
      </w:r>
      <w:r>
        <w:rPr>
          <w:rFonts w:ascii="Times New Roman" w:eastAsia="Times New Roman"/>
          <w:color w:val="231F20"/>
        </w:rPr>
        <w:t>1</w:t>
      </w:r>
      <w:r>
        <w:rPr>
          <w:color w:val="231F20"/>
          <w:spacing w:val="-10"/>
        </w:rPr>
        <w:t>。</w:t>
      </w:r>
    </w:p>
    <w:p>
      <w:pPr>
        <w:pStyle w:val="BodyText"/>
        <w:rPr>
          <w:sz w:val="20"/>
        </w:rPr>
      </w:pPr>
    </w:p>
    <w:p>
      <w:pPr>
        <w:pStyle w:val="BodyText"/>
        <w:spacing w:before="3"/>
        <w:rPr>
          <w:sz w:val="10"/>
        </w:rPr>
      </w:pPr>
      <w:r>
        <w:rPr/>
        <w:pict>
          <v:group style="position:absolute;margin-left:119.1595pt;margin-top:8.122527pt;width:351.3pt;height:264.650pt;mso-position-horizontal-relative:page;mso-position-vertical-relative:paragraph;z-index:-15646720;mso-wrap-distance-left:0;mso-wrap-distance-right:0" id="docshapegroup413" coordorigin="2383,162" coordsize="7026,5293">
            <v:shape style="position:absolute;left:2386;top:165;width:7021;height:5288" type="#_x0000_t75" id="docshape414" stroked="false">
              <v:imagedata r:id="rId49" o:title=""/>
            </v:shape>
            <v:rect style="position:absolute;left:2386;top:165;width:7021;height:5288" id="docshape415" filled="false" stroked="true" strokeweight=".283pt" strokecolor="#a7a9ac">
              <v:stroke dashstyle="solid"/>
            </v:rect>
            <w10:wrap type="topAndBottom"/>
          </v:group>
        </w:pict>
      </w:r>
    </w:p>
    <w:p>
      <w:pPr>
        <w:pStyle w:val="BodyText"/>
        <w:spacing w:before="7"/>
        <w:rPr>
          <w:sz w:val="8"/>
        </w:rPr>
      </w:pPr>
    </w:p>
    <w:p>
      <w:pPr>
        <w:spacing w:before="58"/>
        <w:ind w:left="3827" w:right="0" w:firstLine="0"/>
        <w:jc w:val="both"/>
        <w:rPr>
          <w:sz w:val="18"/>
        </w:rPr>
      </w:pPr>
      <w:r>
        <w:rPr/>
        <w:pict>
          <v:group style="position:absolute;margin-left:518.053284pt;margin-top:-202.760269pt;width:1pt;height:521pt;mso-position-horizontal-relative:page;mso-position-vertical-relative:paragraph;z-index:15811584" id="docshapegroup416" coordorigin="10361,-4055" coordsize="20,10420">
            <v:line style="position:absolute" from="10371,-3985" to="10371,6365" stroked="true" strokeweight="1pt" strokecolor="#7f2a90">
              <v:stroke dashstyle="dot"/>
            </v:line>
            <v:shape style="position:absolute;left:10361;top:-4056;width:20;height:20" id="docshape417" coordorigin="10361,-4055" coordsize="20,20" path="m10361,-4045l10364,-4052,10371,-4055,10378,-4052,10381,-4045,10378,-4038,10371,-4035,10364,-4038,10361,-4045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3.38</w:t>
      </w:r>
      <w:r>
        <w:rPr>
          <w:rFonts w:ascii="Times New Roman" w:eastAsia="Times New Roman"/>
          <w:color w:val="7F2A90"/>
          <w:spacing w:val="61"/>
          <w:sz w:val="18"/>
        </w:rPr>
        <w:t>  </w:t>
      </w:r>
      <w:r>
        <w:rPr>
          <w:color w:val="7F2A90"/>
          <w:spacing w:val="-3"/>
          <w:sz w:val="18"/>
        </w:rPr>
        <w:t>测试结果</w:t>
      </w:r>
    </w:p>
    <w:p>
      <w:pPr>
        <w:pStyle w:val="BodyText"/>
        <w:spacing w:line="288" w:lineRule="auto" w:before="166"/>
        <w:ind w:left="644" w:right="662" w:firstLine="425"/>
        <w:jc w:val="both"/>
      </w:pPr>
      <w:r>
        <w:rPr>
          <w:color w:val="231F20"/>
          <w:spacing w:val="6"/>
        </w:rPr>
        <w:t>使用训练数据集作为测试数据集来判断分类器的性能不太可信，因为这个分类</w:t>
      </w:r>
      <w:r>
        <w:rPr>
          <w:color w:val="231F20"/>
          <w:spacing w:val="5"/>
        </w:rPr>
        <w:t>器本身就是由训练数据集的数据产生的。一般会认为把这个分类器用在新数据</w:t>
      </w:r>
      <w:r>
        <w:rPr>
          <w:color w:val="231F20"/>
          <w:spacing w:val="7"/>
        </w:rPr>
        <w:t>（</w:t>
      </w:r>
      <w:r>
        <w:rPr>
          <w:color w:val="231F20"/>
        </w:rPr>
        <w:t>非</w:t>
      </w:r>
      <w:r>
        <w:rPr>
          <w:color w:val="231F20"/>
          <w:spacing w:val="5"/>
        </w:rPr>
        <w:t>训练数据</w:t>
      </w:r>
      <w:r>
        <w:rPr>
          <w:color w:val="231F20"/>
          <w:spacing w:val="-85"/>
        </w:rPr>
        <w:t>）</w:t>
      </w:r>
      <w:r>
        <w:rPr>
          <w:color w:val="231F20"/>
          <w:spacing w:val="-11"/>
        </w:rPr>
        <w:t>上的效果更有说服力。这里介绍另外一种测试方法：十折交叉验证</w:t>
      </w:r>
      <w:r>
        <w:rPr>
          <w:color w:val="231F20"/>
          <w:spacing w:val="5"/>
        </w:rPr>
        <w:t>（</w:t>
      </w:r>
      <w:r>
        <w:rPr>
          <w:rFonts w:ascii="Times New Roman" w:eastAsia="Times New Roman"/>
          <w:color w:val="231F20"/>
          <w:spacing w:val="5"/>
        </w:rPr>
        <w:t>10-fold cross-validation</w:t>
      </w:r>
      <w:r>
        <w:rPr>
          <w:color w:val="231F20"/>
          <w:spacing w:val="5"/>
        </w:rPr>
        <w:t>）</w:t>
      </w:r>
      <w:r>
        <w:rPr>
          <w:color w:val="231F20"/>
          <w:spacing w:val="9"/>
        </w:rPr>
        <w:t>。十折交叉验证用来测试算法的准确性。它的基本过程是：将数据集随机分成</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5"/>
        </w:rPr>
        <w:t>份，轮流将其中</w:t>
      </w:r>
      <w:r>
        <w:rPr>
          <w:rFonts w:ascii="Times New Roman" w:eastAsia="Times New Roman"/>
          <w:color w:val="231F20"/>
        </w:rPr>
        <w:t>9</w:t>
      </w:r>
      <w:r>
        <w:rPr>
          <w:rFonts w:ascii="Times New Roman" w:eastAsia="Times New Roman"/>
          <w:color w:val="231F20"/>
          <w:spacing w:val="-21"/>
        </w:rPr>
        <w:t> </w:t>
      </w:r>
      <w:r>
        <w:rPr>
          <w:color w:val="231F20"/>
          <w:spacing w:val="-4"/>
        </w:rPr>
        <w:t>份合成一个训练数据，</w:t>
      </w:r>
      <w:r>
        <w:rPr>
          <w:rFonts w:ascii="Times New Roman" w:eastAsia="Times New Roman"/>
          <w:color w:val="231F20"/>
        </w:rPr>
        <w:t>1</w:t>
      </w:r>
      <w:r>
        <w:rPr>
          <w:rFonts w:ascii="Times New Roman" w:eastAsia="Times New Roman"/>
          <w:color w:val="231F20"/>
          <w:spacing w:val="-21"/>
        </w:rPr>
        <w:t> </w:t>
      </w:r>
      <w:r>
        <w:rPr>
          <w:color w:val="231F20"/>
          <w:spacing w:val="5"/>
        </w:rPr>
        <w:t>份作为测试数据进行试验。</w:t>
      </w:r>
    </w:p>
    <w:p>
      <w:pPr>
        <w:pStyle w:val="BodyText"/>
        <w:spacing w:line="288" w:lineRule="auto" w:before="2"/>
        <w:ind w:left="644" w:right="762"/>
        <w:jc w:val="both"/>
      </w:pPr>
      <w:r>
        <w:rPr>
          <w:color w:val="231F20"/>
          <w:spacing w:val="14"/>
        </w:rPr>
        <w:t>这将进行</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6"/>
        </w:rPr>
        <w:t>次试验。</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13"/>
        </w:rPr>
        <w:t>次试验得出</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8"/>
        </w:rPr>
        <w:t>个正确率</w:t>
      </w:r>
      <w:r>
        <w:rPr>
          <w:color w:val="231F20"/>
          <w:spacing w:val="9"/>
        </w:rPr>
        <w:t>（</w:t>
      </w:r>
      <w:r>
        <w:rPr>
          <w:color w:val="231F20"/>
          <w:spacing w:val="8"/>
        </w:rPr>
        <w:t>或差错率</w:t>
      </w:r>
      <w:r>
        <w:rPr>
          <w:color w:val="231F20"/>
          <w:spacing w:val="5"/>
        </w:rPr>
        <w:t>）</w:t>
      </w:r>
      <w:r>
        <w:rPr>
          <w:color w:val="231F20"/>
          <w:spacing w:val="11"/>
        </w:rPr>
        <w:t>。那么，就将</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9"/>
        </w:rPr>
        <w:t>次正</w:t>
      </w:r>
      <w:r>
        <w:rPr>
          <w:color w:val="231F20"/>
          <w:spacing w:val="6"/>
        </w:rPr>
        <w:t>确率的平均值作为对算法精度的估计。十折交叉验证使得训练数据集与测试数据集</w:t>
      </w:r>
      <w:r>
        <w:rPr>
          <w:color w:val="231F20"/>
          <w:spacing w:val="5"/>
        </w:rPr>
        <w:t>不同。</w:t>
      </w:r>
    </w:p>
    <w:p>
      <w:pPr>
        <w:pStyle w:val="BodyText"/>
        <w:spacing w:line="288" w:lineRule="auto" w:before="1"/>
        <w:ind w:left="644" w:right="766" w:firstLine="425"/>
        <w:jc w:val="both"/>
      </w:pPr>
      <w:r>
        <w:rPr>
          <w:color w:val="231F20"/>
          <w:spacing w:val="16"/>
        </w:rPr>
        <w:t>下面以</w:t>
      </w:r>
      <w:r>
        <w:rPr>
          <w:rFonts w:ascii="Times New Roman" w:eastAsia="Times New Roman"/>
          <w:color w:val="231F20"/>
          <w:spacing w:val="5"/>
        </w:rPr>
        <w:t>2.</w:t>
      </w:r>
      <w:r>
        <w:rPr>
          <w:rFonts w:ascii="Times New Roman" w:eastAsia="Times New Roman"/>
          <w:color w:val="231F20"/>
        </w:rPr>
        <w:t>2</w:t>
      </w:r>
      <w:r>
        <w:rPr>
          <w:rFonts w:ascii="Times New Roman" w:eastAsia="Times New Roman"/>
          <w:color w:val="231F20"/>
          <w:spacing w:val="-21"/>
        </w:rPr>
        <w:t> </w:t>
      </w:r>
      <w:r>
        <w:rPr>
          <w:color w:val="231F20"/>
          <w:spacing w:val="8"/>
        </w:rPr>
        <w:t>节中介绍过的鸢尾花</w:t>
      </w:r>
      <w:r>
        <w:rPr>
          <w:color w:val="231F20"/>
          <w:spacing w:val="5"/>
        </w:rPr>
        <w:t>（</w:t>
      </w:r>
      <w:r>
        <w:rPr>
          <w:rFonts w:ascii="Times New Roman" w:eastAsia="Times New Roman"/>
          <w:color w:val="231F20"/>
          <w:spacing w:val="5"/>
        </w:rPr>
        <w:t>iris</w:t>
      </w:r>
      <w:r>
        <w:rPr>
          <w:color w:val="231F20"/>
          <w:spacing w:val="9"/>
        </w:rPr>
        <w:t>）</w:t>
      </w:r>
      <w:r>
        <w:rPr>
          <w:color w:val="231F20"/>
          <w:spacing w:val="7"/>
        </w:rPr>
        <w:t>数据集为例说明十折交叉验证的操作。</w:t>
      </w:r>
      <w:r>
        <w:rPr>
          <w:color w:val="231F20"/>
          <w:spacing w:val="20"/>
        </w:rPr>
        <w:t>鸢尾花数据集包含</w:t>
      </w:r>
      <w:r>
        <w:rPr>
          <w:rFonts w:ascii="Times New Roman" w:eastAsia="Times New Roman"/>
          <w:color w:val="231F20"/>
          <w:spacing w:val="5"/>
        </w:rPr>
        <w:t>15</w:t>
      </w:r>
      <w:r>
        <w:rPr>
          <w:rFonts w:ascii="Times New Roman" w:eastAsia="Times New Roman"/>
          <w:color w:val="231F20"/>
        </w:rPr>
        <w:t>0</w:t>
      </w:r>
      <w:r>
        <w:rPr>
          <w:rFonts w:ascii="Times New Roman" w:eastAsia="Times New Roman"/>
          <w:color w:val="231F20"/>
          <w:spacing w:val="-21"/>
        </w:rPr>
        <w:t> </w:t>
      </w:r>
      <w:r>
        <w:rPr>
          <w:color w:val="231F20"/>
          <w:spacing w:val="16"/>
        </w:rPr>
        <w:t>个样本，每个类别各有</w:t>
      </w:r>
      <w:r>
        <w:rPr>
          <w:rFonts w:ascii="Times New Roman" w:eastAsia="Times New Roman"/>
          <w:color w:val="231F20"/>
          <w:spacing w:val="5"/>
        </w:rPr>
        <w:t>5</w:t>
      </w:r>
      <w:r>
        <w:rPr>
          <w:rFonts w:ascii="Times New Roman" w:eastAsia="Times New Roman"/>
          <w:color w:val="231F20"/>
        </w:rPr>
        <w:t>0</w:t>
      </w:r>
      <w:r>
        <w:rPr>
          <w:rFonts w:ascii="Times New Roman" w:eastAsia="Times New Roman"/>
          <w:color w:val="231F20"/>
          <w:spacing w:val="-21"/>
        </w:rPr>
        <w:t> </w:t>
      </w:r>
      <w:r>
        <w:rPr>
          <w:color w:val="231F20"/>
          <w:spacing w:val="16"/>
        </w:rPr>
        <w:t>个。每个样本定义了</w:t>
      </w:r>
      <w:r>
        <w:rPr>
          <w:rFonts w:ascii="Times New Roman" w:eastAsia="Times New Roman"/>
          <w:color w:val="231F20"/>
        </w:rPr>
        <w:t>5</w:t>
      </w:r>
      <w:r>
        <w:rPr>
          <w:rFonts w:ascii="Times New Roman" w:eastAsia="Times New Roman"/>
          <w:color w:val="231F20"/>
          <w:spacing w:val="-21"/>
        </w:rPr>
        <w:t> </w:t>
      </w:r>
      <w:r>
        <w:rPr>
          <w:color w:val="231F20"/>
          <w:spacing w:val="10"/>
        </w:rPr>
        <w:t>个属性，</w:t>
      </w:r>
      <w:r>
        <w:rPr>
          <w:color w:val="231F20"/>
          <w:spacing w:val="17"/>
        </w:rPr>
        <w:t>分别是花萼长</w:t>
      </w:r>
      <w:r>
        <w:rPr>
          <w:color w:val="231F20"/>
          <w:spacing w:val="5"/>
        </w:rPr>
        <w:t>（</w:t>
      </w:r>
      <w:r>
        <w:rPr>
          <w:rFonts w:ascii="Times New Roman" w:eastAsia="Times New Roman"/>
          <w:color w:val="231F20"/>
          <w:spacing w:val="5"/>
        </w:rPr>
        <w:t>sepal.length</w:t>
      </w:r>
      <w:r>
        <w:rPr>
          <w:color w:val="231F20"/>
          <w:spacing w:val="5"/>
        </w:rPr>
        <w:t>）</w:t>
      </w:r>
      <w:r>
        <w:rPr>
          <w:color w:val="231F20"/>
          <w:spacing w:val="16"/>
        </w:rPr>
        <w:t>、花萼宽</w:t>
      </w:r>
      <w:r>
        <w:rPr>
          <w:color w:val="231F20"/>
          <w:spacing w:val="5"/>
        </w:rPr>
        <w:t>（</w:t>
      </w:r>
      <w:r>
        <w:rPr>
          <w:rFonts w:ascii="Times New Roman" w:eastAsia="Times New Roman"/>
          <w:color w:val="231F20"/>
          <w:spacing w:val="5"/>
        </w:rPr>
        <w:t>sepal.width</w:t>
      </w:r>
      <w:r>
        <w:rPr>
          <w:color w:val="231F20"/>
          <w:spacing w:val="5"/>
        </w:rPr>
        <w:t>）</w:t>
      </w:r>
      <w:r>
        <w:rPr>
          <w:color w:val="231F20"/>
          <w:spacing w:val="16"/>
        </w:rPr>
        <w:t>、花瓣长</w:t>
      </w:r>
      <w:r>
        <w:rPr>
          <w:color w:val="231F20"/>
          <w:spacing w:val="5"/>
        </w:rPr>
        <w:t>（</w:t>
      </w:r>
      <w:r>
        <w:rPr>
          <w:rFonts w:ascii="Times New Roman" w:eastAsia="Times New Roman"/>
          <w:color w:val="231F20"/>
          <w:spacing w:val="5"/>
        </w:rPr>
        <w:t>petal.length</w:t>
      </w:r>
      <w:r>
        <w:rPr>
          <w:color w:val="231F20"/>
          <w:spacing w:val="5"/>
        </w:rPr>
        <w:t>）、</w:t>
      </w:r>
      <w:r>
        <w:rPr>
          <w:color w:val="231F20"/>
          <w:spacing w:val="15"/>
        </w:rPr>
        <w:t>花瓣宽</w:t>
      </w:r>
      <w:r>
        <w:rPr>
          <w:color w:val="231F20"/>
          <w:spacing w:val="5"/>
        </w:rPr>
        <w:t>（</w:t>
      </w:r>
      <w:r>
        <w:rPr>
          <w:rFonts w:ascii="Times New Roman" w:eastAsia="Times New Roman"/>
          <w:color w:val="231F20"/>
          <w:spacing w:val="5"/>
        </w:rPr>
        <w:t>petal.width</w:t>
      </w:r>
      <w:r>
        <w:rPr>
          <w:color w:val="231F20"/>
          <w:spacing w:val="5"/>
        </w:rPr>
        <w:t>）</w:t>
      </w:r>
      <w:r>
        <w:rPr>
          <w:color w:val="231F20"/>
          <w:spacing w:val="19"/>
        </w:rPr>
        <w:t>，最后一个属性的字符串表示类别。进入</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13"/>
        </w:rPr>
        <w:t>  </w:t>
      </w:r>
      <w:r>
        <w:rPr>
          <w:rFonts w:ascii="Times New Roman" w:eastAsia="Times New Roman"/>
          <w:color w:val="231F20"/>
          <w:spacing w:val="5"/>
        </w:rPr>
        <w:t>Explore</w:t>
      </w:r>
      <w:r>
        <w:rPr>
          <w:rFonts w:ascii="Times New Roman" w:eastAsia="Times New Roman"/>
          <w:color w:val="231F20"/>
        </w:rPr>
        <w:t>r</w:t>
      </w:r>
      <w:r>
        <w:rPr>
          <w:rFonts w:ascii="Times New Roman" w:eastAsia="Times New Roman"/>
          <w:color w:val="231F20"/>
          <w:spacing w:val="-22"/>
        </w:rPr>
        <w:t> </w:t>
      </w:r>
      <w:r>
        <w:rPr>
          <w:color w:val="231F20"/>
        </w:rPr>
        <w:t>界</w:t>
      </w:r>
      <w:r>
        <w:rPr>
          <w:color w:val="231F20"/>
          <w:spacing w:val="5"/>
        </w:rPr>
        <w:t>面，打开鸢尾花（</w:t>
      </w:r>
      <w:r>
        <w:rPr>
          <w:rFonts w:ascii="Times New Roman" w:eastAsia="Times New Roman"/>
          <w:color w:val="231F20"/>
          <w:spacing w:val="5"/>
        </w:rPr>
        <w:t>iris</w:t>
      </w:r>
      <w:r>
        <w:rPr>
          <w:color w:val="231F20"/>
          <w:spacing w:val="8"/>
        </w:rPr>
        <w:t>）</w:t>
      </w:r>
      <w:r>
        <w:rPr>
          <w:color w:val="231F20"/>
          <w:spacing w:val="10"/>
        </w:rPr>
        <w:t>数据集，选择使用</w:t>
      </w:r>
      <w:r>
        <w:rPr>
          <w:rFonts w:ascii="Times New Roman" w:eastAsia="Times New Roman"/>
          <w:color w:val="231F20"/>
          <w:spacing w:val="5"/>
        </w:rPr>
        <w:t>J4</w:t>
      </w:r>
      <w:r>
        <w:rPr>
          <w:rFonts w:ascii="Times New Roman" w:eastAsia="Times New Roman"/>
          <w:color w:val="231F20"/>
        </w:rPr>
        <w:t>8</w:t>
      </w:r>
      <w:r>
        <w:rPr>
          <w:rFonts w:ascii="Times New Roman" w:eastAsia="Times New Roman"/>
          <w:color w:val="231F20"/>
          <w:spacing w:val="-21"/>
        </w:rPr>
        <w:t> </w:t>
      </w:r>
      <w:r>
        <w:rPr>
          <w:color w:val="231F20"/>
          <w:spacing w:val="6"/>
        </w:rPr>
        <w:t>分类器。选中十折交叉验证</w:t>
      </w:r>
      <w:r>
        <w:rPr>
          <w:color w:val="231F20"/>
          <w:spacing w:val="4"/>
        </w:rPr>
        <w:t>（</w:t>
      </w:r>
      <w:r>
        <w:rPr>
          <w:rFonts w:ascii="Times New Roman" w:eastAsia="Times New Roman"/>
          <w:color w:val="231F20"/>
          <w:spacing w:val="5"/>
        </w:rPr>
        <w:t>10-fold cross-validation</w:t>
      </w:r>
      <w:r>
        <w:rPr>
          <w:color w:val="231F20"/>
          <w:spacing w:val="4"/>
        </w:rPr>
        <w:t>）</w:t>
      </w:r>
      <w:r>
        <w:rPr>
          <w:color w:val="231F20"/>
          <w:spacing w:val="6"/>
        </w:rPr>
        <w:t>。正确分类的测试实例数是</w:t>
      </w:r>
      <w:r>
        <w:rPr>
          <w:rFonts w:ascii="Times New Roman" w:eastAsia="Times New Roman"/>
          <w:color w:val="231F20"/>
          <w:spacing w:val="5"/>
        </w:rPr>
        <w:t>14</w:t>
      </w:r>
      <w:r>
        <w:rPr>
          <w:rFonts w:ascii="Times New Roman" w:eastAsia="Times New Roman"/>
          <w:color w:val="231F20"/>
        </w:rPr>
        <w:t>4</w:t>
      </w:r>
      <w:r>
        <w:rPr>
          <w:rFonts w:ascii="Times New Roman" w:eastAsia="Times New Roman"/>
          <w:color w:val="231F20"/>
          <w:spacing w:val="-21"/>
        </w:rPr>
        <w:t> </w:t>
      </w:r>
      <w:r>
        <w:rPr>
          <w:color w:val="231F20"/>
          <w:spacing w:val="10"/>
        </w:rPr>
        <w:t>个，占比</w:t>
      </w:r>
      <w:r>
        <w:rPr>
          <w:rFonts w:ascii="Times New Roman" w:eastAsia="Times New Roman"/>
          <w:color w:val="231F20"/>
          <w:spacing w:val="5"/>
        </w:rPr>
        <w:t>96%</w:t>
      </w:r>
      <w:r>
        <w:rPr>
          <w:color w:val="231F20"/>
          <w:spacing w:val="4"/>
        </w:rPr>
        <w:t>。在右下侧的混淆矩</w:t>
      </w:r>
      <w:r>
        <w:rPr>
          <w:color w:val="231F20"/>
          <w:spacing w:val="13"/>
        </w:rPr>
        <w:t>阵中可以看到，有</w:t>
      </w:r>
      <w:r>
        <w:rPr>
          <w:rFonts w:ascii="Times New Roman" w:eastAsia="Times New Roman"/>
          <w:color w:val="231F20"/>
        </w:rPr>
        <w:t>1</w:t>
      </w:r>
      <w:r>
        <w:rPr>
          <w:rFonts w:ascii="Times New Roman" w:eastAsia="Times New Roman"/>
          <w:color w:val="231F20"/>
          <w:spacing w:val="-21"/>
        </w:rPr>
        <w:t> </w:t>
      </w:r>
      <w:r>
        <w:rPr>
          <w:color w:val="231F20"/>
          <w:spacing w:val="31"/>
        </w:rPr>
        <w:t>个</w:t>
      </w:r>
      <w:r>
        <w:rPr>
          <w:rFonts w:ascii="Times New Roman" w:eastAsia="Times New Roman"/>
          <w:color w:val="231F20"/>
        </w:rPr>
        <w:t>a</w:t>
      </w:r>
      <w:r>
        <w:rPr>
          <w:rFonts w:ascii="Times New Roman" w:eastAsia="Times New Roman"/>
          <w:color w:val="231F20"/>
          <w:spacing w:val="-21"/>
        </w:rPr>
        <w:t> </w:t>
      </w:r>
      <w:r>
        <w:rPr>
          <w:color w:val="231F20"/>
          <w:spacing w:val="15"/>
        </w:rPr>
        <w:t>被错误地分类到</w:t>
      </w:r>
      <w:r>
        <w:rPr>
          <w:rFonts w:ascii="Times New Roman" w:eastAsia="Times New Roman"/>
          <w:color w:val="231F20"/>
          <w:spacing w:val="5"/>
        </w:rPr>
        <w:t>b</w:t>
      </w:r>
      <w:r>
        <w:rPr>
          <w:color w:val="231F20"/>
          <w:spacing w:val="22"/>
        </w:rPr>
        <w:t>，有</w:t>
      </w:r>
      <w:r>
        <w:rPr>
          <w:rFonts w:ascii="Times New Roman" w:eastAsia="Times New Roman"/>
          <w:color w:val="231F20"/>
        </w:rPr>
        <w:t>3</w:t>
      </w:r>
      <w:r>
        <w:rPr>
          <w:rFonts w:ascii="Times New Roman" w:eastAsia="Times New Roman"/>
          <w:color w:val="231F20"/>
          <w:spacing w:val="-21"/>
        </w:rPr>
        <w:t> </w:t>
      </w:r>
      <w:r>
        <w:rPr>
          <w:color w:val="231F20"/>
          <w:spacing w:val="31"/>
        </w:rPr>
        <w:t>个</w:t>
      </w:r>
      <w:r>
        <w:rPr>
          <w:rFonts w:ascii="Times New Roman" w:eastAsia="Times New Roman"/>
          <w:color w:val="231F20"/>
        </w:rPr>
        <w:t>b</w:t>
      </w:r>
      <w:r>
        <w:rPr>
          <w:rFonts w:ascii="Times New Roman" w:eastAsia="Times New Roman"/>
          <w:color w:val="231F20"/>
          <w:spacing w:val="-21"/>
        </w:rPr>
        <w:t> </w:t>
      </w:r>
      <w:r>
        <w:rPr>
          <w:color w:val="231F20"/>
          <w:spacing w:val="15"/>
        </w:rPr>
        <w:t>被错误地分类到</w:t>
      </w:r>
      <w:r>
        <w:rPr>
          <w:rFonts w:ascii="Times New Roman" w:eastAsia="Times New Roman"/>
          <w:color w:val="231F20"/>
          <w:spacing w:val="5"/>
        </w:rPr>
        <w:t>c</w:t>
      </w:r>
      <w:r>
        <w:rPr>
          <w:color w:val="231F20"/>
          <w:spacing w:val="22"/>
        </w:rPr>
        <w:t>，有</w:t>
      </w:r>
      <w:r>
        <w:rPr>
          <w:rFonts w:ascii="Times New Roman" w:eastAsia="Times New Roman"/>
          <w:color w:val="231F20"/>
        </w:rPr>
        <w:t>2</w:t>
      </w:r>
      <w:r>
        <w:rPr>
          <w:rFonts w:ascii="Times New Roman" w:eastAsia="Times New Roman"/>
          <w:color w:val="231F20"/>
          <w:spacing w:val="-21"/>
        </w:rPr>
        <w:t> </w:t>
      </w:r>
      <w:r>
        <w:rPr>
          <w:color w:val="231F20"/>
          <w:spacing w:val="31"/>
        </w:rPr>
        <w:t>个</w:t>
      </w:r>
      <w:r>
        <w:rPr>
          <w:rFonts w:ascii="Times New Roman" w:eastAsia="Times New Roman"/>
          <w:color w:val="231F20"/>
        </w:rPr>
        <w:t>c</w:t>
      </w:r>
      <w:r>
        <w:rPr>
          <w:rFonts w:ascii="Times New Roman" w:eastAsia="Times New Roman"/>
          <w:color w:val="231F20"/>
          <w:spacing w:val="-21"/>
        </w:rPr>
        <w:t> </w:t>
      </w:r>
      <w:r>
        <w:rPr>
          <w:color w:val="231F20"/>
        </w:rPr>
        <w:t>被</w:t>
      </w:r>
      <w:r>
        <w:rPr>
          <w:color w:val="231F20"/>
          <w:spacing w:val="9"/>
        </w:rPr>
        <w:t>错误地分类到</w:t>
      </w:r>
      <w:r>
        <w:rPr>
          <w:rFonts w:ascii="Times New Roman" w:eastAsia="Times New Roman"/>
          <w:color w:val="231F20"/>
          <w:spacing w:val="5"/>
        </w:rPr>
        <w:t>b</w:t>
      </w:r>
      <w:r>
        <w:rPr>
          <w:color w:val="231F20"/>
          <w:spacing w:val="13"/>
        </w:rPr>
        <w:t>，如图</w:t>
      </w:r>
      <w:r>
        <w:rPr>
          <w:rFonts w:ascii="Times New Roman" w:eastAsia="Times New Roman"/>
          <w:color w:val="231F20"/>
          <w:spacing w:val="5"/>
        </w:rPr>
        <w:t>3.3</w:t>
      </w:r>
      <w:r>
        <w:rPr>
          <w:rFonts w:ascii="Times New Roman" w:eastAsia="Times New Roman"/>
          <w:color w:val="231F20"/>
        </w:rPr>
        <w:t>9</w:t>
      </w:r>
      <w:r>
        <w:rPr>
          <w:rFonts w:ascii="Times New Roman" w:eastAsia="Times New Roman"/>
          <w:color w:val="231F20"/>
          <w:spacing w:val="-21"/>
        </w:rPr>
        <w:t> </w:t>
      </w:r>
      <w:r>
        <w:rPr>
          <w:color w:val="231F20"/>
          <w:spacing w:val="5"/>
        </w:rPr>
        <w:t>所示。</w:t>
      </w:r>
    </w:p>
    <w:p>
      <w:pPr>
        <w:pStyle w:val="BodyText"/>
        <w:rPr>
          <w:sz w:val="20"/>
        </w:rPr>
      </w:pPr>
    </w:p>
    <w:p>
      <w:pPr>
        <w:pStyle w:val="BodyText"/>
        <w:spacing w:before="13"/>
        <w:rPr>
          <w:sz w:val="24"/>
        </w:rPr>
      </w:pPr>
    </w:p>
    <w:p>
      <w:pPr>
        <w:pStyle w:val="Heading2"/>
        <w:ind w:right="109"/>
        <w:jc w:val="right"/>
      </w:pPr>
      <w:r>
        <w:rPr>
          <w:color w:val="7F2A90"/>
          <w:spacing w:val="-5"/>
        </w:rPr>
        <w:t>57</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90624" id="docshapegroup418" coordorigin="0,0" coordsize="1985,3572">
            <v:shape style="position:absolute;left:566;top:566;width:1418;height:3005" type="#_x0000_t75" id="docshape419" stroked="false">
              <v:imagedata r:id="rId9" o:title=""/>
            </v:shape>
            <v:shape style="position:absolute;left:170;top:170;width:567;height:567" id="docshape420" coordorigin="170,170" coordsize="567,567" path="m737,567l170,567m567,737l567,170e" filled="false" stroked="true" strokeweight="1.417pt" strokecolor="#ffffff">
              <v:path arrowok="t"/>
              <v:stroke dashstyle="solid"/>
            </v:shape>
            <v:shape style="position:absolute;left:0;top:0;width:737;height:737" id="docshape421" coordorigin="0,0" coordsize="737,737" path="m567,737l0,737m737,567l737,0e" filled="false" stroked="true" strokeweight=".283pt" strokecolor="#000000">
              <v:path arrowok="t"/>
              <v:stroke dashstyle="solid"/>
            </v:shape>
            <v:shape style="position:absolute;left:170;top:170;width:567;height:567" id="docshape422"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15680" id="docshapegroup423" coordorigin="11222,0" coordsize="740,740">
            <v:shape style="position:absolute;left:11225;top:0;width:737;height:737" id="docshape424" coordorigin="11225,0" coordsize="737,737" path="m11395,737l11962,737m11225,567l11225,0e" filled="false" stroked="true" strokeweight=".283pt" strokecolor="#000000">
              <v:path arrowok="t"/>
              <v:stroke dashstyle="solid"/>
            </v:shape>
            <v:shape style="position:absolute;left:11225;top:170;width:567;height:567" id="docshape425"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87552" type="#_x0000_t202" id="docshape42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51.484497pt;margin-top:-87.517174pt;width:303.650pt;height:228.8pt;mso-position-horizontal-relative:page;mso-position-vertical-relative:paragraph;z-index:15814656" id="docshapegroup427" coordorigin="3030,-1750" coordsize="6073,4576">
            <v:shape style="position:absolute;left:3032;top:-1748;width:6068;height:4570" type="#_x0000_t75" id="docshape428" stroked="false">
              <v:imagedata r:id="rId50" o:title=""/>
            </v:shape>
            <v:rect style="position:absolute;left:3032;top:-1748;width:6068;height:4570" id="docshape429"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688064" type="#_x0000_t202" id="docshape430"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8"/>
        <w:rPr>
          <w:rFonts w:ascii="新細明體"/>
          <w:sz w:val="29"/>
        </w:rPr>
      </w:pPr>
    </w:p>
    <w:p>
      <w:pPr>
        <w:spacing w:before="58"/>
        <w:ind w:left="214" w:right="0" w:firstLine="0"/>
        <w:jc w:val="center"/>
        <w:rPr>
          <w:sz w:val="18"/>
        </w:rPr>
      </w:pPr>
      <w:r>
        <w:rPr/>
        <w:pict>
          <v:group style="position:absolute;margin-left:79.578201pt;margin-top:-119.784088pt;width:1pt;height:505.7pt;mso-position-horizontal-relative:page;mso-position-vertical-relative:paragraph;z-index:15814144" id="docshapegroup431" coordorigin="1592,-2396" coordsize="20,10114">
            <v:line style="position:absolute" from="1602,-2326" to="1602,7718" stroked="true" strokeweight="1pt" strokecolor="#7f2a90">
              <v:stroke dashstyle="dot"/>
            </v:line>
            <v:shape style="position:absolute;left:1591;top:-2396;width:20;height:20" id="docshape432" coordorigin="1592,-2396" coordsize="20,20" path="m1592,-2386l1594,-2393,1602,-2396,1609,-2393,1612,-2386,1609,-2379,1602,-2376,1594,-2379,1592,-2386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3.39</w:t>
      </w:r>
      <w:r>
        <w:rPr>
          <w:rFonts w:ascii="Times New Roman" w:eastAsia="Times New Roman"/>
          <w:color w:val="7F2A90"/>
          <w:spacing w:val="65"/>
          <w:sz w:val="18"/>
        </w:rPr>
        <w:t>  </w:t>
      </w:r>
      <w:r>
        <w:rPr>
          <w:color w:val="7F2A90"/>
          <w:spacing w:val="-2"/>
          <w:sz w:val="18"/>
        </w:rPr>
        <w:t>十折交叉验证</w:t>
      </w:r>
    </w:p>
    <w:p>
      <w:pPr>
        <w:pStyle w:val="BodyText"/>
        <w:rPr>
          <w:sz w:val="24"/>
        </w:rPr>
      </w:pPr>
    </w:p>
    <w:p>
      <w:pPr>
        <w:pStyle w:val="Heading2"/>
        <w:numPr>
          <w:ilvl w:val="2"/>
          <w:numId w:val="1"/>
        </w:numPr>
        <w:tabs>
          <w:tab w:pos="2048" w:val="left" w:leader="none"/>
          <w:tab w:pos="2049" w:val="left" w:leader="none"/>
        </w:tabs>
        <w:spacing w:line="240" w:lineRule="auto" w:before="0" w:after="0"/>
        <w:ind w:left="2048" w:right="0" w:hanging="810"/>
        <w:jc w:val="left"/>
        <w:rPr>
          <w:rFonts w:ascii="FZLanTingHei-R-GBK" w:eastAsia="FZLanTingHei-R-GBK" w:hint="eastAsia"/>
        </w:rPr>
      </w:pPr>
      <w:r>
        <w:rPr>
          <w:rFonts w:ascii="Arial" w:eastAsia="Arial"/>
          <w:color w:val="7F2A90"/>
        </w:rPr>
        <w:t>LinearRegression</w:t>
      </w:r>
      <w:r>
        <w:rPr>
          <w:rFonts w:ascii="Arial" w:eastAsia="Arial"/>
          <w:color w:val="7F2A90"/>
          <w:spacing w:val="53"/>
          <w:w w:val="150"/>
        </w:rPr>
        <w:t> </w:t>
      </w:r>
      <w:r>
        <w:rPr>
          <w:rFonts w:ascii="FZLanTingHei-R-GBK" w:eastAsia="FZLanTingHei-R-GBK" w:hint="eastAsia"/>
          <w:color w:val="7F2A90"/>
          <w:spacing w:val="-4"/>
        </w:rPr>
        <w:t>分类器</w:t>
      </w:r>
    </w:p>
    <w:p>
      <w:pPr>
        <w:pStyle w:val="BodyText"/>
        <w:spacing w:line="288" w:lineRule="auto" w:before="90"/>
        <w:ind w:left="814" w:right="587" w:firstLine="425"/>
        <w:jc w:val="both"/>
      </w:pPr>
      <w:r>
        <w:rPr>
          <w:color w:val="231F20"/>
          <w:spacing w:val="19"/>
        </w:rPr>
        <w:t>本节以</w:t>
      </w:r>
      <w:r>
        <w:rPr>
          <w:rFonts w:ascii="Times New Roman" w:eastAsia="Times New Roman"/>
          <w:color w:val="231F20"/>
        </w:rPr>
        <w:t>CPU</w:t>
      </w:r>
      <w:r>
        <w:rPr>
          <w:rFonts w:ascii="Times New Roman" w:eastAsia="Times New Roman"/>
          <w:color w:val="231F20"/>
          <w:spacing w:val="-14"/>
        </w:rPr>
        <w:t> </w:t>
      </w:r>
      <w:r>
        <w:rPr>
          <w:color w:val="231F20"/>
          <w:spacing w:val="15"/>
        </w:rPr>
        <w:t>数据集为例介绍使用</w:t>
      </w:r>
      <w:r>
        <w:rPr>
          <w:rFonts w:ascii="Times New Roman" w:eastAsia="Times New Roman"/>
          <w:color w:val="231F20"/>
        </w:rPr>
        <w:t>LinearRegression</w:t>
      </w:r>
      <w:r>
        <w:rPr>
          <w:color w:val="231F20"/>
        </w:rPr>
        <w:t>（</w:t>
      </w:r>
      <w:r>
        <w:rPr>
          <w:color w:val="231F20"/>
          <w:spacing w:val="9"/>
        </w:rPr>
        <w:t>线性回归</w:t>
      </w:r>
      <w:r>
        <w:rPr>
          <w:color w:val="231F20"/>
          <w:spacing w:val="13"/>
        </w:rPr>
        <w:t>）分类器构建线</w:t>
      </w:r>
      <w:r>
        <w:rPr>
          <w:color w:val="231F20"/>
          <w:spacing w:val="9"/>
        </w:rPr>
        <w:t>性回归公式。</w:t>
      </w:r>
      <w:r>
        <w:rPr>
          <w:rFonts w:ascii="Times New Roman" w:eastAsia="Times New Roman"/>
          <w:color w:val="231F20"/>
        </w:rPr>
        <w:t>CPU</w:t>
      </w:r>
      <w:r>
        <w:rPr>
          <w:rFonts w:ascii="Times New Roman" w:eastAsia="Times New Roman"/>
          <w:color w:val="231F20"/>
          <w:spacing w:val="-10"/>
        </w:rPr>
        <w:t> </w:t>
      </w:r>
      <w:r>
        <w:rPr>
          <w:color w:val="231F20"/>
          <w:spacing w:val="16"/>
        </w:rPr>
        <w:t>数据集呈现了</w:t>
      </w:r>
      <w:r>
        <w:rPr>
          <w:rFonts w:ascii="Times New Roman" w:eastAsia="Times New Roman"/>
          <w:color w:val="231F20"/>
        </w:rPr>
        <w:t>CPU</w:t>
      </w:r>
      <w:r>
        <w:rPr>
          <w:rFonts w:ascii="Times New Roman" w:eastAsia="Times New Roman"/>
          <w:color w:val="231F20"/>
          <w:spacing w:val="-10"/>
        </w:rPr>
        <w:t> </w:t>
      </w:r>
      <w:r>
        <w:rPr>
          <w:color w:val="231F20"/>
          <w:spacing w:val="12"/>
        </w:rPr>
        <w:t>几个相关属性与其处理能力的关联，属性与</w:t>
      </w:r>
      <w:r>
        <w:rPr>
          <w:color w:val="231F20"/>
          <w:spacing w:val="7"/>
        </w:rPr>
        <w:t>类别都为数值型。</w:t>
      </w:r>
      <w:r>
        <w:rPr>
          <w:rFonts w:ascii="Times New Roman" w:eastAsia="Times New Roman"/>
          <w:color w:val="231F20"/>
        </w:rPr>
        <w:t>CPU</w:t>
      </w:r>
      <w:r>
        <w:rPr>
          <w:rFonts w:ascii="Times New Roman" w:eastAsia="Times New Roman"/>
          <w:color w:val="231F20"/>
          <w:spacing w:val="-10"/>
        </w:rPr>
        <w:t> </w:t>
      </w:r>
      <w:r>
        <w:rPr>
          <w:color w:val="231F20"/>
          <w:spacing w:val="15"/>
        </w:rPr>
        <w:t>数据集包含</w:t>
      </w:r>
      <w:r>
        <w:rPr>
          <w:rFonts w:ascii="Times New Roman" w:eastAsia="Times New Roman"/>
          <w:color w:val="231F20"/>
        </w:rPr>
        <w:t>209</w:t>
      </w:r>
      <w:r>
        <w:rPr>
          <w:rFonts w:ascii="Times New Roman" w:eastAsia="Times New Roman"/>
          <w:color w:val="231F20"/>
          <w:spacing w:val="-8"/>
        </w:rPr>
        <w:t> </w:t>
      </w:r>
      <w:r>
        <w:rPr>
          <w:color w:val="231F20"/>
          <w:spacing w:val="11"/>
        </w:rPr>
        <w:t>个实例。定义了</w:t>
      </w:r>
      <w:r>
        <w:rPr>
          <w:rFonts w:ascii="Times New Roman" w:eastAsia="Times New Roman"/>
          <w:color w:val="231F20"/>
        </w:rPr>
        <w:t>7</w:t>
      </w:r>
      <w:r>
        <w:rPr>
          <w:rFonts w:ascii="Times New Roman" w:eastAsia="Times New Roman"/>
          <w:color w:val="231F20"/>
          <w:spacing w:val="-7"/>
        </w:rPr>
        <w:t> </w:t>
      </w:r>
      <w:r>
        <w:rPr>
          <w:color w:val="231F20"/>
          <w:spacing w:val="7"/>
        </w:rPr>
        <w:t>个属性，分别是周期时间</w:t>
      </w:r>
    </w:p>
    <w:p>
      <w:pPr>
        <w:pStyle w:val="BodyText"/>
        <w:spacing w:line="288" w:lineRule="auto" w:before="1"/>
        <w:ind w:left="4126" w:right="577" w:firstLine="105"/>
        <w:jc w:val="both"/>
      </w:pPr>
      <w:r>
        <w:rPr/>
        <w:pict>
          <v:group style="position:absolute;margin-left:108.183502pt;margin-top:6.340321pt;width:150.550pt;height:260.1500pt;mso-position-horizontal-relative:page;mso-position-vertical-relative:paragraph;z-index:15815168" id="docshapegroup433" coordorigin="2164,127" coordsize="3011,5203">
            <v:shape style="position:absolute;left:2166;top:129;width:3005;height:5197" type="#_x0000_t75" id="docshape434" stroked="false">
              <v:imagedata r:id="rId51" o:title=""/>
            </v:shape>
            <v:rect style="position:absolute;left:2166;top:129;width:3005;height:5197" id="docshape435" filled="false" stroked="true" strokeweight=".283pt" strokecolor="#a7a9ac">
              <v:stroke dashstyle="solid"/>
            </v:rect>
            <w10:wrap type="none"/>
          </v:group>
        </w:pict>
      </w:r>
      <w:r>
        <w:rPr>
          <w:color w:val="231F20"/>
        </w:rPr>
        <w:t>（</w:t>
      </w:r>
      <w:r>
        <w:rPr>
          <w:rFonts w:ascii="Times New Roman" w:eastAsia="Times New Roman"/>
          <w:color w:val="231F20"/>
        </w:rPr>
        <w:t>MYCT</w:t>
      </w:r>
      <w:r>
        <w:rPr>
          <w:color w:val="231F20"/>
        </w:rPr>
        <w:t>）</w:t>
      </w:r>
      <w:r>
        <w:rPr>
          <w:color w:val="231F20"/>
          <w:spacing w:val="18"/>
        </w:rPr>
        <w:t>、内存最小值</w:t>
      </w:r>
      <w:r>
        <w:rPr>
          <w:color w:val="231F20"/>
        </w:rPr>
        <w:t>（</w:t>
      </w:r>
      <w:r>
        <w:rPr>
          <w:rFonts w:ascii="Times New Roman" w:eastAsia="Times New Roman"/>
          <w:color w:val="231F20"/>
        </w:rPr>
        <w:t>MMIN</w:t>
      </w:r>
      <w:r>
        <w:rPr>
          <w:color w:val="231F20"/>
        </w:rPr>
        <w:t>）</w:t>
      </w:r>
      <w:r>
        <w:rPr>
          <w:color w:val="231F20"/>
          <w:spacing w:val="22"/>
        </w:rPr>
        <w:t>、内存最</w:t>
      </w:r>
      <w:r>
        <w:rPr>
          <w:color w:val="231F20"/>
          <w:spacing w:val="15"/>
        </w:rPr>
        <w:t>大值</w:t>
      </w:r>
      <w:r>
        <w:rPr>
          <w:color w:val="231F20"/>
        </w:rPr>
        <w:t>（</w:t>
      </w:r>
      <w:r>
        <w:rPr>
          <w:rFonts w:ascii="Times New Roman" w:eastAsia="Times New Roman"/>
          <w:color w:val="231F20"/>
        </w:rPr>
        <w:t>MMAX</w:t>
      </w:r>
      <w:r>
        <w:rPr>
          <w:color w:val="231F20"/>
        </w:rPr>
        <w:t>）</w:t>
      </w:r>
      <w:r>
        <w:rPr>
          <w:color w:val="231F20"/>
          <w:spacing w:val="24"/>
        </w:rPr>
        <w:t>、高速缓存</w:t>
      </w:r>
      <w:r>
        <w:rPr>
          <w:color w:val="231F20"/>
        </w:rPr>
        <w:t>（</w:t>
      </w:r>
      <w:r>
        <w:rPr>
          <w:rFonts w:ascii="Times New Roman" w:eastAsia="Times New Roman"/>
          <w:color w:val="231F20"/>
        </w:rPr>
        <w:t>CACH</w:t>
      </w:r>
      <w:r>
        <w:rPr>
          <w:color w:val="231F20"/>
        </w:rPr>
        <w:t>）</w:t>
      </w:r>
      <w:r>
        <w:rPr>
          <w:color w:val="231F20"/>
          <w:spacing w:val="20"/>
        </w:rPr>
        <w:t>、最小</w:t>
      </w:r>
      <w:r>
        <w:rPr>
          <w:color w:val="231F20"/>
          <w:spacing w:val="19"/>
        </w:rPr>
        <w:t>通道数</w:t>
      </w:r>
      <w:r>
        <w:rPr>
          <w:color w:val="231F20"/>
        </w:rPr>
        <w:t>（</w:t>
      </w:r>
      <w:r>
        <w:rPr>
          <w:rFonts w:ascii="Times New Roman" w:eastAsia="Times New Roman"/>
          <w:color w:val="231F20"/>
        </w:rPr>
        <w:t>CHMIN</w:t>
      </w:r>
      <w:r>
        <w:rPr>
          <w:color w:val="231F20"/>
        </w:rPr>
        <w:t>）</w:t>
      </w:r>
      <w:r>
        <w:rPr>
          <w:color w:val="231F20"/>
          <w:spacing w:val="24"/>
        </w:rPr>
        <w:t>、最大通道数</w:t>
      </w:r>
      <w:r>
        <w:rPr>
          <w:color w:val="231F20"/>
        </w:rPr>
        <w:t>（</w:t>
      </w:r>
      <w:r>
        <w:rPr>
          <w:rFonts w:ascii="Times New Roman" w:eastAsia="Times New Roman"/>
          <w:color w:val="231F20"/>
        </w:rPr>
        <w:t>CHMAX</w:t>
      </w:r>
      <w:r>
        <w:rPr>
          <w:color w:val="231F20"/>
        </w:rPr>
        <w:t>）</w:t>
      </w:r>
      <w:r>
        <w:rPr>
          <w:color w:val="231F20"/>
          <w:spacing w:val="31"/>
        </w:rPr>
        <w:t>和</w:t>
      </w:r>
      <w:r>
        <w:rPr>
          <w:rFonts w:ascii="Times New Roman" w:eastAsia="Times New Roman"/>
          <w:color w:val="231F20"/>
        </w:rPr>
        <w:t>CPU</w:t>
      </w:r>
      <w:r>
        <w:rPr>
          <w:rFonts w:ascii="Times New Roman" w:eastAsia="Times New Roman"/>
          <w:color w:val="231F20"/>
          <w:spacing w:val="-22"/>
        </w:rPr>
        <w:t> </w:t>
      </w:r>
      <w:r>
        <w:rPr>
          <w:color w:val="231F20"/>
        </w:rPr>
        <w:t>性能的类别属性（</w:t>
      </w:r>
      <w:r>
        <w:rPr>
          <w:rFonts w:ascii="Times New Roman" w:eastAsia="Times New Roman"/>
          <w:color w:val="231F20"/>
        </w:rPr>
        <w:t>class</w:t>
      </w:r>
      <w:r>
        <w:rPr>
          <w:color w:val="231F20"/>
        </w:rPr>
        <w:t>）。</w:t>
      </w:r>
    </w:p>
    <w:p>
      <w:pPr>
        <w:pStyle w:val="BodyText"/>
        <w:spacing w:line="288" w:lineRule="auto" w:before="1"/>
        <w:ind w:left="4126" w:right="492" w:firstLine="425"/>
      </w:pPr>
      <w:r>
        <w:rPr>
          <w:color w:val="231F20"/>
          <w:spacing w:val="15"/>
        </w:rPr>
        <w:t>进入</w:t>
      </w:r>
      <w:r>
        <w:rPr>
          <w:rFonts w:ascii="Times New Roman" w:eastAsia="Times New Roman"/>
          <w:color w:val="231F20"/>
        </w:rPr>
        <w:t>Weka Explorer</w:t>
      </w:r>
      <w:r>
        <w:rPr>
          <w:rFonts w:ascii="Times New Roman" w:eastAsia="Times New Roman"/>
          <w:color w:val="231F20"/>
          <w:spacing w:val="-13"/>
        </w:rPr>
        <w:t> </w:t>
      </w:r>
      <w:r>
        <w:rPr>
          <w:color w:val="231F20"/>
          <w:spacing w:val="6"/>
        </w:rPr>
        <w:t>界面，打开</w:t>
      </w:r>
      <w:r>
        <w:rPr>
          <w:rFonts w:ascii="Times New Roman" w:eastAsia="Times New Roman"/>
          <w:color w:val="231F20"/>
        </w:rPr>
        <w:t>CPU</w:t>
      </w:r>
      <w:r>
        <w:rPr>
          <w:rFonts w:ascii="Times New Roman" w:eastAsia="Times New Roman"/>
          <w:color w:val="231F20"/>
          <w:spacing w:val="-13"/>
        </w:rPr>
        <w:t> </w:t>
      </w:r>
      <w:r>
        <w:rPr>
          <w:color w:val="231F20"/>
        </w:rPr>
        <w:t>数据集。</w:t>
      </w:r>
      <w:r>
        <w:rPr>
          <w:color w:val="231F20"/>
          <w:spacing w:val="10"/>
        </w:rPr>
        <w:t>切换到</w:t>
      </w:r>
      <w:r>
        <w:rPr>
          <w:rFonts w:ascii="Times New Roman" w:eastAsia="Times New Roman"/>
          <w:color w:val="231F20"/>
        </w:rPr>
        <w:t>Classify</w:t>
      </w:r>
      <w:r>
        <w:rPr>
          <w:rFonts w:ascii="Times New Roman" w:eastAsia="Times New Roman"/>
          <w:color w:val="231F20"/>
          <w:spacing w:val="-10"/>
        </w:rPr>
        <w:t> </w:t>
      </w:r>
      <w:r>
        <w:rPr>
          <w:color w:val="231F20"/>
          <w:spacing w:val="5"/>
        </w:rPr>
        <w:t>标签页，单击</w:t>
      </w:r>
      <w:r>
        <w:rPr>
          <w:rFonts w:ascii="Times New Roman" w:eastAsia="Times New Roman"/>
          <w:color w:val="231F20"/>
        </w:rPr>
        <w:t>Choose</w:t>
      </w:r>
      <w:r>
        <w:rPr>
          <w:rFonts w:ascii="Times New Roman" w:eastAsia="Times New Roman"/>
          <w:color w:val="231F20"/>
          <w:spacing w:val="-10"/>
        </w:rPr>
        <w:t> </w:t>
      </w:r>
      <w:r>
        <w:rPr>
          <w:color w:val="231F20"/>
        </w:rPr>
        <w:t>按钮，选择</w:t>
      </w:r>
      <w:r>
        <w:rPr>
          <w:color w:val="231F20"/>
        </w:rPr>
        <w:t> </w:t>
      </w:r>
      <w:r>
        <w:rPr>
          <w:rFonts w:ascii="Times New Roman" w:eastAsia="Times New Roman"/>
          <w:color w:val="231F20"/>
        </w:rPr>
        <w:t>functions</w:t>
      </w:r>
      <w:r>
        <w:rPr>
          <w:rFonts w:ascii="Times New Roman" w:eastAsia="Times New Roman"/>
          <w:color w:val="231F20"/>
          <w:spacing w:val="-10"/>
        </w:rPr>
        <w:t> </w:t>
      </w:r>
      <w:r>
        <w:rPr>
          <w:color w:val="231F20"/>
          <w:spacing w:val="24"/>
        </w:rPr>
        <w:t>条目下的</w:t>
      </w:r>
      <w:r>
        <w:rPr>
          <w:rFonts w:ascii="Times New Roman" w:eastAsia="Times New Roman"/>
          <w:color w:val="231F20"/>
        </w:rPr>
        <w:t>LinearRegression</w:t>
      </w:r>
      <w:r>
        <w:rPr>
          <w:rFonts w:ascii="Times New Roman" w:eastAsia="Times New Roman"/>
          <w:color w:val="231F20"/>
          <w:spacing w:val="-12"/>
        </w:rPr>
        <w:t> </w:t>
      </w:r>
      <w:r>
        <w:rPr>
          <w:color w:val="231F20"/>
          <w:spacing w:val="17"/>
        </w:rPr>
        <w:t>分类器，如</w:t>
      </w:r>
      <w:r>
        <w:rPr>
          <w:color w:val="231F20"/>
          <w:spacing w:val="31"/>
        </w:rPr>
        <w:t>图</w:t>
      </w:r>
      <w:r>
        <w:rPr>
          <w:rFonts w:ascii="Times New Roman" w:eastAsia="Times New Roman"/>
          <w:color w:val="231F20"/>
        </w:rPr>
        <w:t>3.40</w:t>
      </w:r>
      <w:r>
        <w:rPr>
          <w:rFonts w:ascii="Times New Roman" w:eastAsia="Times New Roman"/>
          <w:color w:val="231F20"/>
          <w:spacing w:val="-1"/>
        </w:rPr>
        <w:t> </w:t>
      </w:r>
      <w:r>
        <w:rPr>
          <w:color w:val="231F20"/>
          <w:spacing w:val="16"/>
        </w:rPr>
        <w:t>所示。选择</w:t>
      </w:r>
      <w:r>
        <w:rPr>
          <w:rFonts w:ascii="Times New Roman" w:eastAsia="Times New Roman"/>
          <w:color w:val="231F20"/>
        </w:rPr>
        <w:t>Cross-validation</w:t>
      </w:r>
      <w:r>
        <w:rPr>
          <w:rFonts w:ascii="Times New Roman" w:eastAsia="Times New Roman"/>
          <w:color w:val="231F20"/>
          <w:spacing w:val="77"/>
        </w:rPr>
        <w:t> </w:t>
      </w:r>
      <w:r>
        <w:rPr>
          <w:rFonts w:ascii="Times New Roman" w:eastAsia="Times New Roman"/>
          <w:color w:val="231F20"/>
        </w:rPr>
        <w:t>Folds</w:t>
      </w:r>
      <w:r>
        <w:rPr>
          <w:color w:val="231F20"/>
          <w:spacing w:val="12"/>
        </w:rPr>
        <w:t>，保持</w:t>
      </w:r>
      <w:r>
        <w:rPr>
          <w:color w:val="231F20"/>
          <w:spacing w:val="10"/>
        </w:rPr>
        <w:t>默认值</w:t>
      </w:r>
      <w:r>
        <w:rPr>
          <w:rFonts w:ascii="Times New Roman" w:eastAsia="Times New Roman"/>
          <w:color w:val="231F20"/>
        </w:rPr>
        <w:t>10</w:t>
      </w:r>
      <w:r>
        <w:rPr>
          <w:color w:val="231F20"/>
          <w:spacing w:val="10"/>
        </w:rPr>
        <w:t>，单击</w:t>
      </w:r>
      <w:r>
        <w:rPr>
          <w:rFonts w:ascii="Times New Roman" w:eastAsia="Times New Roman"/>
          <w:color w:val="231F20"/>
        </w:rPr>
        <w:t>Start</w:t>
      </w:r>
      <w:r>
        <w:rPr>
          <w:rFonts w:ascii="Times New Roman" w:eastAsia="Times New Roman"/>
          <w:color w:val="231F20"/>
          <w:spacing w:val="-21"/>
        </w:rPr>
        <w:t> </w:t>
      </w:r>
      <w:r>
        <w:rPr>
          <w:color w:val="231F20"/>
        </w:rPr>
        <w:t>按钮。</w:t>
      </w:r>
    </w:p>
    <w:p>
      <w:pPr>
        <w:pStyle w:val="BodyText"/>
        <w:spacing w:line="288" w:lineRule="auto" w:before="1"/>
        <w:ind w:left="4126" w:right="583" w:firstLine="425"/>
        <w:jc w:val="both"/>
        <w:rPr>
          <w:rFonts w:ascii="Times New Roman" w:hAnsi="Times New Roman" w:eastAsia="Times New Roman"/>
        </w:rPr>
      </w:pPr>
      <w:r>
        <w:rPr>
          <w:color w:val="231F20"/>
          <w:spacing w:val="26"/>
        </w:rPr>
        <w:t>图</w:t>
      </w:r>
      <w:r>
        <w:rPr>
          <w:rFonts w:ascii="Times New Roman" w:hAnsi="Times New Roman" w:eastAsia="Times New Roman"/>
          <w:color w:val="231F20"/>
        </w:rPr>
        <w:t>3.41</w:t>
      </w:r>
      <w:r>
        <w:rPr>
          <w:rFonts w:ascii="Times New Roman" w:hAnsi="Times New Roman" w:eastAsia="Times New Roman"/>
          <w:color w:val="231F20"/>
          <w:spacing w:val="-14"/>
        </w:rPr>
        <w:t> </w:t>
      </w:r>
      <w:r>
        <w:rPr>
          <w:color w:val="231F20"/>
          <w:spacing w:val="10"/>
        </w:rPr>
        <w:t>中，右边输出结果的中间部分</w:t>
      </w:r>
      <w:r>
        <w:rPr>
          <w:rFonts w:ascii="Times New Roman" w:hAnsi="Times New Roman" w:eastAsia="Times New Roman"/>
          <w:color w:val="231F20"/>
        </w:rPr>
        <w:t>Linear Regression</w:t>
      </w:r>
      <w:r>
        <w:rPr>
          <w:rFonts w:ascii="Times New Roman" w:hAnsi="Times New Roman" w:eastAsia="Times New Roman"/>
          <w:color w:val="231F20"/>
          <w:spacing w:val="-1"/>
        </w:rPr>
        <w:t> </w:t>
      </w:r>
      <w:r>
        <w:rPr>
          <w:rFonts w:ascii="Times New Roman" w:hAnsi="Times New Roman" w:eastAsia="Times New Roman"/>
          <w:color w:val="231F20"/>
        </w:rPr>
        <w:t>Model</w:t>
      </w:r>
      <w:r>
        <w:rPr>
          <w:rFonts w:ascii="Times New Roman" w:hAnsi="Times New Roman" w:eastAsia="Times New Roman"/>
          <w:color w:val="231F20"/>
          <w:spacing w:val="-13"/>
        </w:rPr>
        <w:t> </w:t>
      </w:r>
      <w:r>
        <w:rPr>
          <w:color w:val="231F20"/>
          <w:spacing w:val="19"/>
        </w:rPr>
        <w:t>是线性回归函数，其结果为</w:t>
      </w:r>
      <w:r>
        <w:rPr>
          <w:rFonts w:ascii="Times New Roman" w:hAnsi="Times New Roman" w:eastAsia="Times New Roman"/>
          <w:color w:val="231F20"/>
        </w:rPr>
        <w:t>cl </w:t>
      </w:r>
      <w:r>
        <w:rPr>
          <w:rFonts w:ascii="Times New Roman" w:hAnsi="Times New Roman" w:eastAsia="Times New Roman"/>
          <w:color w:val="231F20"/>
          <w:spacing w:val="-2"/>
        </w:rPr>
        <w:t>ass=0.0491</w:t>
      </w:r>
      <w:r>
        <w:rPr>
          <w:color w:val="231F20"/>
          <w:spacing w:val="-2"/>
        </w:rPr>
        <w:t>×</w:t>
      </w:r>
      <w:r>
        <w:rPr>
          <w:rFonts w:ascii="Times New Roman" w:hAnsi="Times New Roman" w:eastAsia="Times New Roman"/>
          <w:color w:val="231F20"/>
          <w:spacing w:val="-2"/>
        </w:rPr>
        <w:t>MYCT+0.0152</w:t>
      </w:r>
      <w:r>
        <w:rPr>
          <w:color w:val="231F20"/>
          <w:spacing w:val="-2"/>
        </w:rPr>
        <w:t>×</w:t>
      </w:r>
      <w:r>
        <w:rPr>
          <w:rFonts w:ascii="Times New Roman" w:hAnsi="Times New Roman" w:eastAsia="Times New Roman"/>
          <w:color w:val="231F20"/>
          <w:spacing w:val="-2"/>
        </w:rPr>
        <w:t>MMIN+0.0056</w:t>
      </w:r>
      <w:r>
        <w:rPr>
          <w:color w:val="231F20"/>
          <w:spacing w:val="-2"/>
        </w:rPr>
        <w:t>× </w:t>
      </w:r>
      <w:r>
        <w:rPr>
          <w:rFonts w:ascii="Times New Roman" w:hAnsi="Times New Roman" w:eastAsia="Times New Roman"/>
          <w:color w:val="231F20"/>
          <w:spacing w:val="15"/>
        </w:rPr>
        <w:t>MMAX+0</w:t>
      </w:r>
      <w:r>
        <w:rPr>
          <w:rFonts w:ascii="Times New Roman" w:hAnsi="Times New Roman" w:eastAsia="Times New Roman"/>
          <w:color w:val="231F20"/>
          <w:spacing w:val="-8"/>
        </w:rPr>
        <w:t>. </w:t>
      </w:r>
      <w:r>
        <w:rPr>
          <w:rFonts w:ascii="Times New Roman" w:hAnsi="Times New Roman" w:eastAsia="Times New Roman"/>
          <w:color w:val="231F20"/>
          <w:spacing w:val="16"/>
        </w:rPr>
        <w:t>6298</w:t>
      </w:r>
      <w:r>
        <w:rPr>
          <w:color w:val="231F20"/>
          <w:spacing w:val="16"/>
        </w:rPr>
        <w:t>×</w:t>
      </w:r>
      <w:r>
        <w:rPr>
          <w:rFonts w:ascii="Times New Roman" w:hAnsi="Times New Roman" w:eastAsia="Times New Roman"/>
          <w:color w:val="231F20"/>
          <w:spacing w:val="16"/>
        </w:rPr>
        <w:t>CACH+1</w:t>
      </w:r>
      <w:r>
        <w:rPr>
          <w:rFonts w:ascii="Times New Roman" w:hAnsi="Times New Roman" w:eastAsia="Times New Roman"/>
          <w:color w:val="231F20"/>
          <w:spacing w:val="-7"/>
        </w:rPr>
        <w:t>. </w:t>
      </w:r>
      <w:r>
        <w:rPr>
          <w:rFonts w:ascii="Times New Roman" w:hAnsi="Times New Roman" w:eastAsia="Times New Roman"/>
          <w:color w:val="231F20"/>
          <w:spacing w:val="16"/>
        </w:rPr>
        <w:t>4599</w:t>
      </w:r>
      <w:r>
        <w:rPr>
          <w:color w:val="231F20"/>
          <w:spacing w:val="16"/>
        </w:rPr>
        <w:t>×</w:t>
      </w:r>
      <w:r>
        <w:rPr>
          <w:rFonts w:ascii="Times New Roman" w:hAnsi="Times New Roman" w:eastAsia="Times New Roman"/>
          <w:color w:val="231F20"/>
          <w:spacing w:val="16"/>
        </w:rPr>
        <w:t>CHMAX+</w:t>
      </w:r>
    </w:p>
    <w:p>
      <w:pPr>
        <w:pStyle w:val="BodyText"/>
        <w:spacing w:line="284" w:lineRule="exact"/>
        <w:ind w:left="4231"/>
        <w:jc w:val="both"/>
      </w:pPr>
      <w:r>
        <w:rPr>
          <w:color w:val="231F20"/>
        </w:rPr>
        <w:t>（</w:t>
      </w:r>
      <w:r>
        <w:rPr>
          <w:color w:val="231F20"/>
          <w:position w:val="2"/>
        </w:rPr>
        <w:t>-</w:t>
      </w:r>
      <w:r>
        <w:rPr>
          <w:rFonts w:ascii="Times New Roman" w:eastAsia="Times New Roman"/>
          <w:color w:val="231F20"/>
        </w:rPr>
        <w:t>56.075</w:t>
      </w:r>
      <w:r>
        <w:rPr>
          <w:color w:val="231F20"/>
        </w:rPr>
        <w:t>）</w:t>
      </w:r>
      <w:r>
        <w:rPr>
          <w:color w:val="231F20"/>
          <w:spacing w:val="25"/>
        </w:rPr>
        <w:t>。这说明</w:t>
      </w:r>
      <w:r>
        <w:rPr>
          <w:rFonts w:ascii="Times New Roman" w:eastAsia="Times New Roman"/>
          <w:color w:val="231F20"/>
        </w:rPr>
        <w:t>class</w:t>
      </w:r>
      <w:r>
        <w:rPr>
          <w:rFonts w:ascii="Times New Roman" w:eastAsia="Times New Roman"/>
          <w:color w:val="231F20"/>
          <w:spacing w:val="43"/>
        </w:rPr>
        <w:t> </w:t>
      </w:r>
      <w:r>
        <w:rPr>
          <w:color w:val="231F20"/>
          <w:spacing w:val="21"/>
        </w:rPr>
        <w:t>分类结果可以用这</w:t>
      </w:r>
    </w:p>
    <w:p>
      <w:pPr>
        <w:pStyle w:val="BodyText"/>
        <w:spacing w:before="57"/>
        <w:ind w:left="4126"/>
        <w:jc w:val="both"/>
        <w:rPr>
          <w:rFonts w:ascii="Times New Roman" w:eastAsia="Times New Roman"/>
        </w:rPr>
      </w:pPr>
      <w:r>
        <w:rPr>
          <w:color w:val="231F20"/>
          <w:spacing w:val="2"/>
        </w:rPr>
        <w:t>样一个线性方程表示，这也是</w:t>
      </w:r>
      <w:r>
        <w:rPr>
          <w:rFonts w:ascii="Times New Roman" w:eastAsia="Times New Roman"/>
          <w:color w:val="231F20"/>
        </w:rPr>
        <w:t>Linear</w:t>
      </w:r>
      <w:r>
        <w:rPr>
          <w:rFonts w:ascii="Times New Roman" w:eastAsia="Times New Roman"/>
          <w:color w:val="231F20"/>
          <w:spacing w:val="51"/>
        </w:rPr>
        <w:t>  </w:t>
      </w:r>
      <w:r>
        <w:rPr>
          <w:rFonts w:ascii="Times New Roman" w:eastAsia="Times New Roman"/>
          <w:color w:val="231F20"/>
          <w:spacing w:val="-2"/>
        </w:rPr>
        <w:t>Regression</w:t>
      </w:r>
    </w:p>
    <w:p>
      <w:pPr>
        <w:pStyle w:val="BodyText"/>
        <w:spacing w:before="57"/>
        <w:ind w:left="303"/>
        <w:jc w:val="center"/>
      </w:pPr>
      <w:r>
        <w:rPr>
          <w:color w:val="231F20"/>
          <w:spacing w:val="-2"/>
        </w:rPr>
        <w:t>名字的来源。</w:t>
      </w:r>
    </w:p>
    <w:p>
      <w:pPr>
        <w:spacing w:before="32"/>
        <w:ind w:left="814" w:right="0" w:firstLine="0"/>
        <w:jc w:val="left"/>
        <w:rPr>
          <w:sz w:val="18"/>
        </w:rPr>
      </w:pPr>
      <w:r>
        <w:rPr>
          <w:color w:val="7F2A90"/>
          <w:spacing w:val="27"/>
          <w:sz w:val="18"/>
        </w:rPr>
        <w:t>图</w:t>
      </w:r>
      <w:r>
        <w:rPr>
          <w:rFonts w:ascii="Times New Roman" w:eastAsia="Times New Roman"/>
          <w:color w:val="7F2A90"/>
          <w:sz w:val="18"/>
        </w:rPr>
        <w:t>3.40</w:t>
      </w:r>
      <w:r>
        <w:rPr>
          <w:rFonts w:ascii="Times New Roman" w:eastAsia="Times New Roman"/>
          <w:color w:val="7F2A90"/>
          <w:spacing w:val="63"/>
          <w:w w:val="150"/>
          <w:sz w:val="18"/>
        </w:rPr>
        <w:t>  </w:t>
      </w:r>
      <w:r>
        <w:rPr>
          <w:color w:val="7F2A90"/>
          <w:spacing w:val="13"/>
          <w:sz w:val="18"/>
        </w:rPr>
        <w:t>选择</w:t>
      </w:r>
      <w:r>
        <w:rPr>
          <w:rFonts w:ascii="Times New Roman" w:eastAsia="Times New Roman"/>
          <w:color w:val="7F2A90"/>
          <w:sz w:val="18"/>
        </w:rPr>
        <w:t>LinearRegression</w:t>
      </w:r>
      <w:r>
        <w:rPr>
          <w:rFonts w:ascii="Times New Roman" w:eastAsia="Times New Roman"/>
          <w:color w:val="7F2A90"/>
          <w:spacing w:val="-7"/>
          <w:sz w:val="18"/>
        </w:rPr>
        <w:t> </w:t>
      </w:r>
      <w:r>
        <w:rPr>
          <w:color w:val="7F2A90"/>
          <w:spacing w:val="-4"/>
          <w:sz w:val="18"/>
        </w:rPr>
        <w:t>分类器</w:t>
      </w:r>
    </w:p>
    <w:p>
      <w:pPr>
        <w:pStyle w:val="Heading2"/>
        <w:spacing w:before="174"/>
        <w:ind w:left="118"/>
      </w:pPr>
      <w:r>
        <w:rPr>
          <w:color w:val="7F2A90"/>
          <w:spacing w:val="-5"/>
        </w:rPr>
        <w:t>58</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18752" id="docshapegroup436" coordorigin="9865,0" coordsize="2098,3572">
            <v:shape style="position:absolute;left:9864;top:566;width:1531;height:3005" type="#_x0000_t75" id="docshape437" stroked="false">
              <v:imagedata r:id="rId12" o:title=""/>
            </v:shape>
            <v:line style="position:absolute" from="11225,567" to="11792,567" stroked="true" strokeweight="1.417pt" strokecolor="#ffffff">
              <v:stroke dashstyle="solid"/>
            </v:line>
            <v:shape style="position:absolute;left:11225;top:0;width:737;height:737" id="docshape438" coordorigin="11225,0" coordsize="737,737" path="m11395,737l11962,737m11225,567l11225,0e" filled="false" stroked="true" strokeweight=".283pt" strokecolor="#000000">
              <v:path arrowok="t"/>
              <v:stroke dashstyle="solid"/>
            </v:shape>
            <v:shape style="position:absolute;left:11225;top:170;width:567;height:567" id="docshape439" coordorigin="11225,170" coordsize="567,567" path="m11225,567l11792,567m11395,737l11395,170e" filled="false" stroked="true" strokeweight=".283pt" strokecolor="#000000">
              <v:path arrowok="t"/>
              <v:stroke dashstyle="solid"/>
            </v:shape>
            <v:shape style="position:absolute;left:10326;top:2145;width:110;height:172" type="#_x0000_t202" id="docshape440"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84480"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820288" type="#_x0000_t202" id="docshape441"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820800" type="#_x0000_t202" id="docshape442"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443" coordorigin="0,0" coordsize="740,740">
            <v:shape style="position:absolute;left:0;top:0;width:737;height:737" id="docshape444" coordorigin="0,0" coordsize="737,737" path="m567,737l0,737m737,567l737,0e" filled="false" stroked="true" strokeweight=".283pt" strokecolor="#000000">
              <v:path arrowok="t"/>
              <v:stroke dashstyle="solid"/>
            </v:shape>
            <v:shape style="position:absolute;left:170;top:170;width:567;height:567" id="docshape445"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8"/>
        <w:rPr>
          <w:rFonts w:ascii="FZXiHeiI-Z08"/>
          <w:sz w:val="14"/>
        </w:rPr>
      </w:pPr>
      <w:r>
        <w:rPr/>
        <w:pict>
          <v:group style="position:absolute;margin-left:131.655502pt;margin-top:11.520292pt;width:326.3pt;height:245.85pt;mso-position-horizontal-relative:page;mso-position-vertical-relative:paragraph;z-index:-15639552;mso-wrap-distance-left:0;mso-wrap-distance-right:0" id="docshapegroup446" coordorigin="2633,230" coordsize="6526,4917">
            <v:shape style="position:absolute;left:2635;top:233;width:6521;height:4911" type="#_x0000_t75" id="docshape447" stroked="false">
              <v:imagedata r:id="rId52" o:title=""/>
            </v:shape>
            <v:rect style="position:absolute;left:2635;top:233;width:6521;height:4911" id="docshape448" filled="false" stroked="true" strokeweight=".283pt" strokecolor="#a7a9ac">
              <v:stroke dashstyle="solid"/>
            </v:rect>
            <w10:wrap type="topAndBottom"/>
          </v:group>
        </w:pict>
      </w:r>
    </w:p>
    <w:p>
      <w:pPr>
        <w:pStyle w:val="BodyText"/>
        <w:spacing w:before="11"/>
        <w:rPr>
          <w:rFonts w:ascii="FZXiHeiI-Z08"/>
          <w:sz w:val="6"/>
        </w:rPr>
      </w:pPr>
    </w:p>
    <w:p>
      <w:pPr>
        <w:spacing w:before="58"/>
        <w:ind w:left="3329" w:right="0" w:firstLine="0"/>
        <w:jc w:val="both"/>
        <w:rPr>
          <w:sz w:val="18"/>
        </w:rPr>
      </w:pPr>
      <w:r>
        <w:rPr/>
        <w:pict>
          <v:group style="position:absolute;margin-left:518.053284pt;margin-top:-149.925674pt;width:1pt;height:521pt;mso-position-horizontal-relative:page;mso-position-vertical-relative:paragraph;z-index:15819264" id="docshapegroup449" coordorigin="10361,-2999" coordsize="20,10420">
            <v:line style="position:absolute" from="10371,-2929" to="10371,7421" stroked="true" strokeweight="1pt" strokecolor="#7f2a90">
              <v:stroke dashstyle="dot"/>
            </v:line>
            <v:shape style="position:absolute;left:10361;top:-2999;width:20;height:20" id="docshape450" coordorigin="10361,-2999" coordsize="20,20" path="m10361,-2989l10364,-2996,10371,-2999,10378,-2996,10381,-2989,10378,-2981,10371,-2979,10364,-2981,10361,-2989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3.41</w:t>
      </w:r>
      <w:r>
        <w:rPr>
          <w:rFonts w:ascii="Times New Roman" w:eastAsia="Times New Roman"/>
          <w:color w:val="7F2A90"/>
          <w:spacing w:val="60"/>
          <w:w w:val="150"/>
          <w:sz w:val="18"/>
        </w:rPr>
        <w:t>  </w:t>
      </w:r>
      <w:r>
        <w:rPr>
          <w:rFonts w:ascii="Times New Roman" w:eastAsia="Times New Roman"/>
          <w:color w:val="7F2A90"/>
          <w:sz w:val="18"/>
        </w:rPr>
        <w:t>LinearRegression</w:t>
      </w:r>
      <w:r>
        <w:rPr>
          <w:rFonts w:ascii="Times New Roman" w:eastAsia="Times New Roman"/>
          <w:color w:val="7F2A90"/>
          <w:spacing w:val="-9"/>
          <w:sz w:val="18"/>
        </w:rPr>
        <w:t> </w:t>
      </w:r>
      <w:r>
        <w:rPr>
          <w:color w:val="7F2A90"/>
          <w:spacing w:val="-5"/>
          <w:sz w:val="18"/>
        </w:rPr>
        <w:t>结果</w:t>
      </w:r>
    </w:p>
    <w:p>
      <w:pPr>
        <w:pStyle w:val="BodyText"/>
        <w:spacing w:line="288" w:lineRule="auto" w:before="166"/>
        <w:ind w:left="644" w:right="759" w:firstLine="425"/>
        <w:jc w:val="both"/>
      </w:pPr>
      <w:r>
        <w:rPr>
          <w:color w:val="231F20"/>
          <w:spacing w:val="31"/>
        </w:rPr>
        <w:t>在</w:t>
      </w:r>
      <w:r>
        <w:rPr>
          <w:rFonts w:ascii="Times New Roman" w:eastAsia="Times New Roman"/>
          <w:color w:val="231F20"/>
        </w:rPr>
        <w:t>Result</w:t>
      </w:r>
      <w:r>
        <w:rPr>
          <w:rFonts w:ascii="Times New Roman" w:eastAsia="Times New Roman"/>
          <w:color w:val="231F20"/>
          <w:spacing w:val="40"/>
        </w:rPr>
        <w:t> </w:t>
      </w:r>
      <w:r>
        <w:rPr>
          <w:rFonts w:ascii="Times New Roman" w:eastAsia="Times New Roman"/>
          <w:color w:val="231F20"/>
        </w:rPr>
        <w:t>list</w:t>
      </w:r>
      <w:r>
        <w:rPr>
          <w:color w:val="231F20"/>
        </w:rPr>
        <w:t>（</w:t>
      </w:r>
      <w:r>
        <w:rPr>
          <w:color w:val="231F20"/>
          <w:spacing w:val="8"/>
        </w:rPr>
        <w:t>结果列表</w:t>
      </w:r>
      <w:r>
        <w:rPr>
          <w:color w:val="231F20"/>
          <w:spacing w:val="11"/>
        </w:rPr>
        <w:t>）</w:t>
      </w:r>
      <w:r>
        <w:rPr>
          <w:color w:val="231F20"/>
          <w:spacing w:val="13"/>
        </w:rPr>
        <w:t>中，右击</w:t>
      </w:r>
      <w:r>
        <w:rPr>
          <w:rFonts w:ascii="Times New Roman" w:eastAsia="Times New Roman"/>
          <w:color w:val="231F20"/>
        </w:rPr>
        <w:t>functions</w:t>
      </w:r>
      <w:r>
        <w:rPr>
          <w:rFonts w:ascii="Times New Roman" w:eastAsia="Times New Roman"/>
          <w:color w:val="231F20"/>
          <w:spacing w:val="40"/>
        </w:rPr>
        <w:t> </w:t>
      </w:r>
      <w:r>
        <w:rPr>
          <w:rFonts w:ascii="Times New Roman" w:eastAsia="Times New Roman"/>
          <w:color w:val="231F20"/>
        </w:rPr>
        <w:t>LinearRegression</w:t>
      </w:r>
      <w:r>
        <w:rPr>
          <w:color w:val="231F20"/>
          <w:spacing w:val="6"/>
        </w:rPr>
        <w:t>，在弹出的快捷</w:t>
      </w:r>
      <w:r>
        <w:rPr>
          <w:color w:val="231F20"/>
          <w:spacing w:val="14"/>
        </w:rPr>
        <w:t>菜单中执行</w:t>
      </w:r>
      <w:r>
        <w:rPr>
          <w:rFonts w:ascii="Times New Roman" w:eastAsia="Times New Roman"/>
          <w:color w:val="231F20"/>
        </w:rPr>
        <w:t>Visualize</w:t>
      </w:r>
      <w:r>
        <w:rPr>
          <w:rFonts w:ascii="Times New Roman" w:eastAsia="Times New Roman"/>
          <w:color w:val="231F20"/>
          <w:spacing w:val="40"/>
        </w:rPr>
        <w:t> </w:t>
      </w:r>
      <w:r>
        <w:rPr>
          <w:rFonts w:ascii="Times New Roman" w:eastAsia="Times New Roman"/>
          <w:color w:val="231F20"/>
        </w:rPr>
        <w:t>classifier</w:t>
      </w:r>
      <w:r>
        <w:rPr>
          <w:rFonts w:ascii="Times New Roman" w:eastAsia="Times New Roman"/>
          <w:color w:val="231F20"/>
          <w:spacing w:val="40"/>
        </w:rPr>
        <w:t> </w:t>
      </w:r>
      <w:r>
        <w:rPr>
          <w:rFonts w:ascii="Times New Roman" w:eastAsia="Times New Roman"/>
          <w:color w:val="231F20"/>
        </w:rPr>
        <w:t>errors</w:t>
      </w:r>
      <w:r>
        <w:rPr>
          <w:color w:val="231F20"/>
        </w:rPr>
        <w:t>（</w:t>
      </w:r>
      <w:r>
        <w:rPr>
          <w:color w:val="231F20"/>
          <w:spacing w:val="8"/>
        </w:rPr>
        <w:t>可视化分类误差</w:t>
      </w:r>
      <w:r>
        <w:rPr>
          <w:color w:val="231F20"/>
          <w:spacing w:val="10"/>
        </w:rPr>
        <w:t>）</w:t>
      </w:r>
      <w:r>
        <w:rPr>
          <w:color w:val="231F20"/>
          <w:spacing w:val="7"/>
        </w:rPr>
        <w:t>命令，弹出一张误差可视</w:t>
      </w:r>
      <w:r>
        <w:rPr>
          <w:color w:val="231F20"/>
          <w:spacing w:val="2"/>
        </w:rPr>
        <w:t>化图，直观显示误差状况，如图</w:t>
      </w:r>
      <w:r>
        <w:rPr>
          <w:rFonts w:ascii="Times New Roman" w:eastAsia="Times New Roman"/>
          <w:color w:val="231F20"/>
        </w:rPr>
        <w:t>3.42</w:t>
      </w:r>
      <w:r>
        <w:rPr>
          <w:rFonts w:ascii="Times New Roman" w:eastAsia="Times New Roman"/>
          <w:color w:val="231F20"/>
          <w:spacing w:val="-10"/>
        </w:rPr>
        <w:t> </w:t>
      </w:r>
      <w:r>
        <w:rPr>
          <w:color w:val="231F20"/>
          <w:spacing w:val="15"/>
        </w:rPr>
        <w:t>和图</w:t>
      </w:r>
      <w:r>
        <w:rPr>
          <w:rFonts w:ascii="Times New Roman" w:eastAsia="Times New Roman"/>
          <w:color w:val="231F20"/>
        </w:rPr>
        <w:t>3.43</w:t>
      </w:r>
      <w:r>
        <w:rPr>
          <w:rFonts w:ascii="Times New Roman" w:eastAsia="Times New Roman"/>
          <w:color w:val="231F20"/>
          <w:spacing w:val="-10"/>
        </w:rPr>
        <w:t> </w:t>
      </w:r>
      <w:r>
        <w:rPr>
          <w:color w:val="231F20"/>
        </w:rPr>
        <w:t>所示。</w:t>
      </w:r>
    </w:p>
    <w:p>
      <w:pPr>
        <w:pStyle w:val="BodyText"/>
        <w:spacing w:line="288" w:lineRule="auto" w:before="1"/>
        <w:ind w:left="644" w:right="661" w:firstLine="425"/>
      </w:pPr>
      <w:r>
        <w:rPr>
          <w:color w:val="231F20"/>
          <w:spacing w:val="3"/>
        </w:rPr>
        <w:t>这个线性回归函数中，分类</w:t>
      </w:r>
      <w:r>
        <w:rPr>
          <w:color w:val="231F20"/>
          <w:spacing w:val="5"/>
        </w:rPr>
        <w:t>（</w:t>
      </w:r>
      <w:r>
        <w:rPr>
          <w:rFonts w:ascii="Times New Roman" w:eastAsia="Times New Roman"/>
          <w:color w:val="231F20"/>
          <w:spacing w:val="5"/>
        </w:rPr>
        <w:t>class</w:t>
      </w:r>
      <w:r>
        <w:rPr>
          <w:color w:val="231F20"/>
          <w:spacing w:val="-2"/>
        </w:rPr>
        <w:t>）</w:t>
      </w:r>
      <w:r>
        <w:rPr>
          <w:color w:val="231F20"/>
          <w:spacing w:val="4"/>
        </w:rPr>
        <w:t>是线性函数的因变量，其他属性是自变量。</w:t>
      </w:r>
      <w:r>
        <w:rPr>
          <w:color w:val="231F20"/>
          <w:spacing w:val="6"/>
        </w:rPr>
        <w:t>平均绝对误差</w:t>
      </w:r>
      <w:r>
        <w:rPr>
          <w:color w:val="231F20"/>
          <w:spacing w:val="5"/>
        </w:rPr>
        <w:t>（</w:t>
      </w:r>
      <w:r>
        <w:rPr>
          <w:rFonts w:ascii="Times New Roman" w:eastAsia="Times New Roman"/>
          <w:color w:val="231F20"/>
          <w:spacing w:val="5"/>
        </w:rPr>
        <w:t>MAE</w:t>
      </w:r>
      <w:r>
        <w:rPr>
          <w:color w:val="231F20"/>
        </w:rPr>
        <w:t>）</w:t>
      </w:r>
      <w:r>
        <w:rPr>
          <w:color w:val="231F20"/>
          <w:spacing w:val="-13"/>
        </w:rPr>
        <w:t>  </w:t>
      </w:r>
      <w:r>
        <w:rPr>
          <w:rFonts w:ascii="Times New Roman" w:eastAsia="Times New Roman"/>
          <w:color w:val="231F20"/>
          <w:spacing w:val="5"/>
        </w:rPr>
        <w:t>41.088</w:t>
      </w:r>
      <w:r>
        <w:rPr>
          <w:rFonts w:ascii="Times New Roman" w:eastAsia="Times New Roman"/>
          <w:color w:val="231F20"/>
        </w:rPr>
        <w:t>6</w:t>
      </w:r>
      <w:r>
        <w:rPr>
          <w:rFonts w:ascii="Times New Roman" w:eastAsia="Times New Roman"/>
          <w:color w:val="231F20"/>
          <w:spacing w:val="-21"/>
        </w:rPr>
        <w:t> </w:t>
      </w:r>
      <w:r>
        <w:rPr>
          <w:color w:val="231F20"/>
          <w:spacing w:val="6"/>
        </w:rPr>
        <w:t>以及其他的性能指标值都表明，这个分类器在这个</w:t>
      </w:r>
      <w:r>
        <w:rPr>
          <w:color w:val="231F20"/>
          <w:spacing w:val="4"/>
        </w:rPr>
        <w:t>数据集上的性能无法满足需求。在数据挖掘的应用中，经常会碰到这种选用某种算</w:t>
      </w:r>
      <w:r>
        <w:rPr>
          <w:color w:val="231F20"/>
          <w:spacing w:val="5"/>
        </w:rPr>
        <w:t>法效果不好的情况，有可能需要更换算法，或者调整参数。例如，如果选择下面介</w:t>
      </w:r>
      <w:r>
        <w:rPr>
          <w:color w:val="231F20"/>
          <w:spacing w:val="18"/>
        </w:rPr>
        <w:t>绍的</w:t>
      </w:r>
      <w:r>
        <w:rPr>
          <w:rFonts w:ascii="Times New Roman" w:eastAsia="Times New Roman"/>
          <w:color w:val="231F20"/>
          <w:spacing w:val="5"/>
        </w:rPr>
        <w:t>M5</w:t>
      </w:r>
      <w:r>
        <w:rPr>
          <w:rFonts w:ascii="Times New Roman" w:eastAsia="Times New Roman"/>
          <w:color w:val="231F20"/>
        </w:rPr>
        <w:t>P</w:t>
      </w:r>
      <w:r>
        <w:rPr>
          <w:rFonts w:ascii="Times New Roman" w:eastAsia="Times New Roman"/>
          <w:color w:val="231F20"/>
          <w:spacing w:val="-21"/>
        </w:rPr>
        <w:t> </w:t>
      </w:r>
      <w:r>
        <w:rPr>
          <w:color w:val="231F20"/>
          <w:spacing w:val="5"/>
        </w:rPr>
        <w:t>分类器，就会明显改善分类效果。</w:t>
      </w:r>
    </w:p>
    <w:p>
      <w:pPr>
        <w:pStyle w:val="BodyText"/>
        <w:spacing w:before="12"/>
        <w:rPr>
          <w:sz w:val="18"/>
        </w:rPr>
      </w:pPr>
      <w:r>
        <w:rPr/>
        <w:pict>
          <v:group style="position:absolute;margin-left:220.960495pt;margin-top:13.95726pt;width:147.7pt;height:137.950pt;mso-position-horizontal-relative:page;mso-position-vertical-relative:paragraph;z-index:-15639040;mso-wrap-distance-left:0;mso-wrap-distance-right:0" id="docshapegroup451" coordorigin="4419,279" coordsize="2954,2759">
            <v:shape style="position:absolute;left:4422;top:281;width:2949;height:2753" type="#_x0000_t75" id="docshape452" stroked="false">
              <v:imagedata r:id="rId53" o:title=""/>
            </v:shape>
            <v:rect style="position:absolute;left:4422;top:281;width:2949;height:2753" id="docshape453" filled="false" stroked="true" strokeweight=".283pt" strokecolor="#a7a9ac">
              <v:stroke dashstyle="solid"/>
            </v:rect>
            <w10:wrap type="topAndBottom"/>
          </v:group>
        </w:pict>
      </w:r>
    </w:p>
    <w:p>
      <w:pPr>
        <w:pStyle w:val="BodyText"/>
        <w:spacing w:before="12"/>
        <w:rPr>
          <w:sz w:val="10"/>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3.42</w:t>
      </w:r>
      <w:r>
        <w:rPr>
          <w:rFonts w:ascii="Times New Roman" w:eastAsia="Times New Roman"/>
          <w:color w:val="7F2A90"/>
          <w:spacing w:val="71"/>
          <w:sz w:val="18"/>
        </w:rPr>
        <w:t>  </w:t>
      </w:r>
      <w:r>
        <w:rPr>
          <w:color w:val="7F2A90"/>
          <w:spacing w:val="-2"/>
          <w:sz w:val="18"/>
        </w:rPr>
        <w:t>设置可视化分类误差</w:t>
      </w:r>
    </w:p>
    <w:p>
      <w:pPr>
        <w:pStyle w:val="BodyText"/>
        <w:rPr>
          <w:sz w:val="20"/>
        </w:rPr>
      </w:pPr>
    </w:p>
    <w:p>
      <w:pPr>
        <w:pStyle w:val="BodyText"/>
        <w:rPr>
          <w:sz w:val="20"/>
        </w:rPr>
      </w:pPr>
    </w:p>
    <w:p>
      <w:pPr>
        <w:pStyle w:val="BodyText"/>
        <w:spacing w:before="7"/>
        <w:rPr>
          <w:sz w:val="26"/>
        </w:rPr>
      </w:pPr>
    </w:p>
    <w:p>
      <w:pPr>
        <w:pStyle w:val="Heading2"/>
        <w:ind w:right="109"/>
        <w:jc w:val="right"/>
      </w:pPr>
      <w:r>
        <w:rPr>
          <w:color w:val="7F2A90"/>
          <w:spacing w:val="-5"/>
        </w:rPr>
        <w:t>59</w:t>
      </w:r>
    </w:p>
    <w:p>
      <w:pPr>
        <w:spacing w:after="0"/>
        <w:jc w:val="right"/>
        <w:sectPr>
          <w:pgSz w:w="11970" w:h="16220"/>
          <w:pgMar w:header="0" w:footer="540" w:top="0" w:bottom="720" w:left="1340" w:right="1380"/>
        </w:sect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36.059494pt;margin-top:-78.744171pt;width:334.5pt;height:252.3pt;mso-position-horizontal-relative:page;mso-position-vertical-relative:paragraph;z-index:15822336" id="docshapegroup454" coordorigin="2721,-1575" coordsize="6690,5046">
            <v:shape style="position:absolute;left:2724;top:-1573;width:6685;height:5041" type="#_x0000_t75" id="docshape455" stroked="false">
              <v:imagedata r:id="rId54" o:title=""/>
            </v:shape>
            <v:rect style="position:absolute;left:2724;top:-1573;width:6685;height:5041" id="docshape456"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680384" type="#_x0000_t202" id="docshape457"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0"/>
        <w:rPr>
          <w:rFonts w:ascii="新細明體"/>
          <w:sz w:val="15"/>
        </w:rPr>
      </w:pPr>
    </w:p>
    <w:p>
      <w:pPr>
        <w:spacing w:before="0"/>
        <w:ind w:left="214" w:right="0" w:firstLine="0"/>
        <w:jc w:val="center"/>
        <w:rPr>
          <w:sz w:val="18"/>
        </w:rPr>
      </w:pPr>
      <w:r>
        <w:rPr/>
        <w:pict>
          <v:group style="position:absolute;margin-left:79.578201pt;margin-top:-153.268768pt;width:1pt;height:505.7pt;mso-position-horizontal-relative:page;mso-position-vertical-relative:paragraph;z-index:15821824" id="docshapegroup458" coordorigin="1592,-3065" coordsize="20,10114">
            <v:line style="position:absolute" from="1602,-2995" to="1602,7048" stroked="true" strokeweight="1pt" strokecolor="#7f2a90">
              <v:stroke dashstyle="dot"/>
            </v:line>
            <v:shape style="position:absolute;left:1591;top:-3066;width:20;height:20" id="docshape459" coordorigin="1592,-3065" coordsize="20,20" path="m1592,-3055l1594,-3062,1602,-3065,1609,-3062,1612,-3055,1609,-3048,1602,-3045,1594,-3048,1592,-3055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3.43</w:t>
      </w:r>
      <w:r>
        <w:rPr>
          <w:rFonts w:ascii="Times New Roman" w:eastAsia="Times New Roman"/>
          <w:color w:val="7F2A90"/>
          <w:spacing w:val="69"/>
          <w:w w:val="150"/>
          <w:sz w:val="18"/>
        </w:rPr>
        <w:t>  </w:t>
      </w:r>
      <w:r>
        <w:rPr>
          <w:rFonts w:ascii="Times New Roman" w:eastAsia="Times New Roman"/>
          <w:color w:val="7F2A90"/>
          <w:sz w:val="18"/>
        </w:rPr>
        <w:t>LinearRegression</w:t>
      </w:r>
      <w:r>
        <w:rPr>
          <w:rFonts w:ascii="Times New Roman" w:eastAsia="Times New Roman"/>
          <w:color w:val="7F2A90"/>
          <w:spacing w:val="-7"/>
          <w:sz w:val="18"/>
        </w:rPr>
        <w:t> </w:t>
      </w:r>
      <w:r>
        <w:rPr>
          <w:color w:val="7F2A90"/>
          <w:spacing w:val="-2"/>
          <w:sz w:val="18"/>
        </w:rPr>
        <w:t>可视化分类误差</w:t>
      </w:r>
    </w:p>
    <w:p>
      <w:pPr>
        <w:pStyle w:val="BodyText"/>
        <w:spacing w:before="12"/>
        <w:rPr>
          <w:sz w:val="22"/>
        </w:rPr>
      </w:pPr>
    </w:p>
    <w:p>
      <w:pPr>
        <w:pStyle w:val="Heading2"/>
        <w:numPr>
          <w:ilvl w:val="2"/>
          <w:numId w:val="1"/>
        </w:numPr>
        <w:tabs>
          <w:tab w:pos="2048" w:val="left" w:leader="none"/>
          <w:tab w:pos="2049" w:val="left" w:leader="none"/>
        </w:tabs>
        <w:spacing w:line="240" w:lineRule="auto" w:before="0" w:after="0"/>
        <w:ind w:left="2048" w:right="0" w:hanging="810"/>
        <w:jc w:val="left"/>
        <w:rPr>
          <w:rFonts w:ascii="FZLanTingHei-R-GBK" w:eastAsia="FZLanTingHei-R-GBK" w:hint="eastAsia"/>
        </w:rPr>
      </w:pPr>
      <w:r>
        <w:rPr>
          <w:rFonts w:ascii="Arial" w:eastAsia="Arial"/>
          <w:color w:val="7F2A90"/>
        </w:rPr>
        <w:t>M5P</w:t>
      </w:r>
      <w:r>
        <w:rPr>
          <w:rFonts w:ascii="Arial" w:eastAsia="Arial"/>
          <w:color w:val="7F2A90"/>
          <w:spacing w:val="23"/>
        </w:rPr>
        <w:t> </w:t>
      </w:r>
      <w:r>
        <w:rPr>
          <w:rFonts w:ascii="FZLanTingHei-R-GBK" w:eastAsia="FZLanTingHei-R-GBK" w:hint="eastAsia"/>
          <w:color w:val="7F2A90"/>
          <w:spacing w:val="-4"/>
        </w:rPr>
        <w:t>分类器</w:t>
      </w:r>
    </w:p>
    <w:p>
      <w:pPr>
        <w:pStyle w:val="BodyText"/>
        <w:spacing w:line="288" w:lineRule="auto" w:before="90"/>
        <w:ind w:left="1239" w:right="497"/>
      </w:pPr>
      <w:r>
        <w:rPr>
          <w:rFonts w:ascii="Times New Roman" w:eastAsia="Times New Roman"/>
          <w:color w:val="231F20"/>
          <w:spacing w:val="-2"/>
        </w:rPr>
        <w:t>M5P</w:t>
      </w:r>
      <w:r>
        <w:rPr>
          <w:rFonts w:ascii="Times New Roman" w:eastAsia="Times New Roman"/>
          <w:color w:val="231F20"/>
          <w:spacing w:val="-27"/>
        </w:rPr>
        <w:t> </w:t>
      </w:r>
      <w:r>
        <w:rPr>
          <w:color w:val="231F20"/>
          <w:spacing w:val="-2"/>
        </w:rPr>
        <w:t>是决策树方案和线性回归方案的结合体，即先构建决策树，后使用线性回归。</w:t>
      </w:r>
      <w:r>
        <w:rPr>
          <w:color w:val="231F20"/>
          <w:spacing w:val="35"/>
        </w:rPr>
        <w:t>进入</w:t>
      </w:r>
      <w:r>
        <w:rPr>
          <w:rFonts w:ascii="Times New Roman" w:eastAsia="Times New Roman"/>
          <w:color w:val="231F20"/>
        </w:rPr>
        <w:t>Weka</w:t>
      </w:r>
      <w:r>
        <w:rPr>
          <w:rFonts w:ascii="Times New Roman" w:eastAsia="Times New Roman"/>
          <w:color w:val="231F20"/>
          <w:spacing w:val="40"/>
        </w:rPr>
        <w:t> </w:t>
      </w:r>
      <w:r>
        <w:rPr>
          <w:rFonts w:ascii="Times New Roman" w:eastAsia="Times New Roman"/>
          <w:color w:val="231F20"/>
        </w:rPr>
        <w:t>Explorer </w:t>
      </w:r>
      <w:r>
        <w:rPr>
          <w:color w:val="231F20"/>
          <w:spacing w:val="28"/>
        </w:rPr>
        <w:t>界面，打开</w:t>
      </w:r>
      <w:r>
        <w:rPr>
          <w:rFonts w:ascii="Times New Roman" w:eastAsia="Times New Roman"/>
          <w:color w:val="231F20"/>
        </w:rPr>
        <w:t>CPU </w:t>
      </w:r>
      <w:r>
        <w:rPr>
          <w:color w:val="231F20"/>
          <w:spacing w:val="22"/>
        </w:rPr>
        <w:t>数据集。 切换到</w:t>
      </w:r>
      <w:r>
        <w:rPr>
          <w:rFonts w:ascii="Times New Roman" w:eastAsia="Times New Roman"/>
          <w:color w:val="231F20"/>
        </w:rPr>
        <w:t>Classify </w:t>
      </w:r>
      <w:r>
        <w:rPr>
          <w:color w:val="231F20"/>
          <w:spacing w:val="16"/>
        </w:rPr>
        <w:t>标签页， 单击</w:t>
      </w:r>
      <w:r>
        <w:rPr>
          <w:color w:val="231F20"/>
        </w:rPr>
        <w:t> </w:t>
      </w:r>
    </w:p>
    <w:p>
      <w:pPr>
        <w:pStyle w:val="BodyText"/>
        <w:spacing w:line="288" w:lineRule="auto"/>
        <w:ind w:left="3883" w:right="580"/>
        <w:jc w:val="both"/>
      </w:pPr>
      <w:r>
        <w:rPr/>
        <w:pict>
          <v:group style="position:absolute;margin-left:107.574501pt;margin-top:5.643696pt;width:136.75pt;height:239.85pt;mso-position-horizontal-relative:page;mso-position-vertical-relative:paragraph;z-index:15822848" id="docshapegroup460" coordorigin="2151,113" coordsize="2735,4797">
            <v:shape style="position:absolute;left:2154;top:115;width:2729;height:4791" type="#_x0000_t75" id="docshape461" stroked="false">
              <v:imagedata r:id="rId55" o:title=""/>
            </v:shape>
            <v:rect style="position:absolute;left:2154;top:115;width:2729;height:4791" id="docshape462" filled="false" stroked="true" strokeweight=".283pt" strokecolor="#a7a9ac">
              <v:stroke dashstyle="solid"/>
            </v:rect>
            <w10:wrap type="none"/>
          </v:group>
        </w:pict>
      </w:r>
      <w:r>
        <w:rPr>
          <w:rFonts w:ascii="Times New Roman" w:eastAsia="Times New Roman"/>
          <w:color w:val="231F20"/>
        </w:rPr>
        <w:t>Choose </w:t>
      </w:r>
      <w:r>
        <w:rPr>
          <w:color w:val="231F20"/>
          <w:spacing w:val="32"/>
        </w:rPr>
        <w:t>按钮，选择</w:t>
      </w:r>
      <w:r>
        <w:rPr>
          <w:rFonts w:ascii="Times New Roman" w:eastAsia="Times New Roman"/>
          <w:color w:val="231F20"/>
        </w:rPr>
        <w:t>trees</w:t>
      </w:r>
      <w:r>
        <w:rPr>
          <w:rFonts w:ascii="Times New Roman" w:eastAsia="Times New Roman"/>
          <w:color w:val="231F20"/>
          <w:spacing w:val="-1"/>
        </w:rPr>
        <w:t> </w:t>
      </w:r>
      <w:r>
        <w:rPr>
          <w:color w:val="231F20"/>
          <w:spacing w:val="41"/>
        </w:rPr>
        <w:t>条目下的</w:t>
      </w:r>
      <w:r>
        <w:rPr>
          <w:rFonts w:ascii="Times New Roman" w:eastAsia="Times New Roman"/>
          <w:color w:val="231F20"/>
        </w:rPr>
        <w:t>M5P </w:t>
      </w:r>
      <w:r>
        <w:rPr>
          <w:color w:val="231F20"/>
          <w:spacing w:val="22"/>
        </w:rPr>
        <w:t>分类器，</w:t>
      </w:r>
      <w:r>
        <w:rPr>
          <w:color w:val="231F20"/>
          <w:spacing w:val="26"/>
        </w:rPr>
        <w:t>如图</w:t>
      </w:r>
      <w:r>
        <w:rPr>
          <w:rFonts w:ascii="Times New Roman" w:eastAsia="Times New Roman"/>
          <w:color w:val="231F20"/>
        </w:rPr>
        <w:t>3.44 </w:t>
      </w:r>
      <w:r>
        <w:rPr>
          <w:color w:val="231F20"/>
          <w:spacing w:val="18"/>
        </w:rPr>
        <w:t>所示。选择</w:t>
      </w:r>
      <w:r>
        <w:rPr>
          <w:rFonts w:ascii="Times New Roman" w:eastAsia="Times New Roman"/>
          <w:color w:val="231F20"/>
        </w:rPr>
        <w:t>Cross-validation</w:t>
      </w:r>
      <w:r>
        <w:rPr>
          <w:rFonts w:ascii="Times New Roman" w:eastAsia="Times New Roman"/>
          <w:color w:val="231F20"/>
          <w:spacing w:val="40"/>
        </w:rPr>
        <w:t> </w:t>
      </w:r>
      <w:r>
        <w:rPr>
          <w:rFonts w:ascii="Times New Roman" w:eastAsia="Times New Roman"/>
          <w:color w:val="231F20"/>
        </w:rPr>
        <w:t>Folds</w:t>
      </w:r>
      <w:r>
        <w:rPr>
          <w:color w:val="231F20"/>
          <w:spacing w:val="13"/>
        </w:rPr>
        <w:t>，单击</w:t>
      </w:r>
      <w:r>
        <w:rPr>
          <w:color w:val="231F20"/>
          <w:spacing w:val="21"/>
        </w:rPr>
        <w:t> </w:t>
      </w:r>
      <w:r>
        <w:rPr>
          <w:rFonts w:ascii="Times New Roman" w:eastAsia="Times New Roman"/>
          <w:color w:val="231F20"/>
        </w:rPr>
        <w:t>Start</w:t>
      </w:r>
      <w:r>
        <w:rPr>
          <w:rFonts w:ascii="Times New Roman" w:eastAsia="Times New Roman"/>
          <w:color w:val="231F20"/>
          <w:spacing w:val="-21"/>
        </w:rPr>
        <w:t> </w:t>
      </w:r>
      <w:r>
        <w:rPr>
          <w:color w:val="231F20"/>
        </w:rPr>
        <w:t>按钮。</w:t>
      </w:r>
    </w:p>
    <w:p>
      <w:pPr>
        <w:pStyle w:val="BodyText"/>
        <w:spacing w:line="288" w:lineRule="auto" w:before="1"/>
        <w:ind w:left="3883" w:right="497" w:firstLine="425"/>
      </w:pPr>
      <w:r>
        <w:rPr>
          <w:color w:val="231F20"/>
          <w:spacing w:val="20"/>
        </w:rPr>
        <w:t>在图</w:t>
      </w:r>
      <w:r>
        <w:rPr>
          <w:rFonts w:ascii="Times New Roman" w:eastAsia="Times New Roman"/>
          <w:color w:val="231F20"/>
        </w:rPr>
        <w:t>3.45</w:t>
      </w:r>
      <w:r>
        <w:rPr>
          <w:rFonts w:ascii="Times New Roman" w:eastAsia="Times New Roman"/>
          <w:color w:val="231F20"/>
          <w:spacing w:val="-10"/>
        </w:rPr>
        <w:t> </w:t>
      </w:r>
      <w:r>
        <w:rPr>
          <w:color w:val="231F20"/>
          <w:spacing w:val="10"/>
        </w:rPr>
        <w:t>右侧的结果输出中，包括</w:t>
      </w:r>
      <w:r>
        <w:rPr>
          <w:rFonts w:ascii="Times New Roman" w:eastAsia="Times New Roman"/>
          <w:color w:val="231F20"/>
        </w:rPr>
        <w:t>5</w:t>
      </w:r>
      <w:r>
        <w:rPr>
          <w:rFonts w:ascii="Times New Roman" w:eastAsia="Times New Roman"/>
          <w:color w:val="231F20"/>
          <w:spacing w:val="-10"/>
        </w:rPr>
        <w:t> </w:t>
      </w:r>
      <w:r>
        <w:rPr>
          <w:color w:val="231F20"/>
          <w:spacing w:val="10"/>
        </w:rPr>
        <w:t>个线性回</w:t>
      </w:r>
      <w:r>
        <w:rPr>
          <w:color w:val="231F20"/>
        </w:rPr>
        <w:t>归方程：</w:t>
      </w:r>
      <w:r>
        <w:rPr>
          <w:rFonts w:ascii="Times New Roman" w:eastAsia="Times New Roman"/>
          <w:color w:val="231F20"/>
        </w:rPr>
        <w:t>LM1~LM5</w:t>
      </w:r>
      <w:r>
        <w:rPr>
          <w:color w:val="231F20"/>
        </w:rPr>
        <w:t>。</w:t>
      </w:r>
      <w:r>
        <w:rPr>
          <w:rFonts w:ascii="Times New Roman" w:eastAsia="Times New Roman"/>
          <w:color w:val="231F20"/>
        </w:rPr>
        <w:t>M5P</w:t>
      </w:r>
      <w:r>
        <w:rPr>
          <w:rFonts w:ascii="Times New Roman" w:eastAsia="Times New Roman"/>
          <w:color w:val="231F20"/>
          <w:spacing w:val="-21"/>
        </w:rPr>
        <w:t> </w:t>
      </w:r>
      <w:r>
        <w:rPr>
          <w:color w:val="231F20"/>
        </w:rPr>
        <w:t>的平均绝对误差</w:t>
      </w:r>
      <w:r>
        <w:rPr>
          <w:color w:val="231F20"/>
        </w:rPr>
        <w:t>（</w:t>
      </w:r>
      <w:r>
        <w:rPr>
          <w:rFonts w:ascii="Times New Roman" w:eastAsia="Times New Roman"/>
          <w:color w:val="231F20"/>
        </w:rPr>
        <w:t>MAE</w:t>
      </w:r>
      <w:r>
        <w:rPr>
          <w:color w:val="231F20"/>
        </w:rPr>
        <w:t>）</w:t>
      </w:r>
      <w:r>
        <w:rPr>
          <w:color w:val="231F20"/>
          <w:spacing w:val="21"/>
        </w:rPr>
        <w:t>是</w:t>
      </w:r>
      <w:r>
        <w:rPr>
          <w:rFonts w:ascii="Times New Roman" w:eastAsia="Times New Roman"/>
          <w:color w:val="231F20"/>
        </w:rPr>
        <w:t>29.8309</w:t>
      </w:r>
      <w:r>
        <w:rPr>
          <w:color w:val="231F20"/>
        </w:rPr>
        <w:t>。</w:t>
      </w:r>
    </w:p>
    <w:p>
      <w:pPr>
        <w:pStyle w:val="BodyText"/>
        <w:spacing w:line="288" w:lineRule="auto" w:before="1"/>
        <w:ind w:left="3883" w:right="592" w:firstLine="425"/>
        <w:jc w:val="both"/>
      </w:pPr>
      <w:r>
        <w:rPr>
          <w:color w:val="231F20"/>
          <w:spacing w:val="31"/>
        </w:rPr>
        <w:t>在</w:t>
      </w:r>
      <w:r>
        <w:rPr>
          <w:rFonts w:ascii="Times New Roman" w:eastAsia="Times New Roman"/>
          <w:color w:val="231F20"/>
        </w:rPr>
        <w:t>Result list</w:t>
      </w:r>
      <w:r>
        <w:rPr>
          <w:color w:val="231F20"/>
        </w:rPr>
        <w:t>（</w:t>
      </w:r>
      <w:r>
        <w:rPr>
          <w:color w:val="231F20"/>
          <w:spacing w:val="15"/>
        </w:rPr>
        <w:t>结果列表</w:t>
      </w:r>
      <w:r>
        <w:rPr>
          <w:color w:val="231F20"/>
          <w:spacing w:val="17"/>
        </w:rPr>
        <w:t>）</w:t>
      </w:r>
      <w:r>
        <w:rPr>
          <w:color w:val="231F20"/>
          <w:spacing w:val="16"/>
        </w:rPr>
        <w:t>中，右击</w:t>
      </w:r>
      <w:r>
        <w:rPr>
          <w:rFonts w:ascii="Times New Roman" w:eastAsia="Times New Roman"/>
          <w:color w:val="231F20"/>
        </w:rPr>
        <w:t>trees.M5P</w:t>
      </w:r>
      <w:r>
        <w:rPr>
          <w:color w:val="231F20"/>
          <w:spacing w:val="2"/>
        </w:rPr>
        <w:t>条目，在弹出的快捷菜单中执行</w:t>
      </w:r>
      <w:r>
        <w:rPr>
          <w:rFonts w:ascii="Times New Roman" w:eastAsia="Times New Roman"/>
          <w:color w:val="231F20"/>
        </w:rPr>
        <w:t>Visualize</w:t>
      </w:r>
      <w:r>
        <w:rPr>
          <w:rFonts w:ascii="Times New Roman" w:eastAsia="Times New Roman"/>
          <w:color w:val="231F20"/>
          <w:spacing w:val="40"/>
        </w:rPr>
        <w:t> </w:t>
      </w:r>
      <w:r>
        <w:rPr>
          <w:rFonts w:ascii="Times New Roman" w:eastAsia="Times New Roman"/>
          <w:color w:val="231F20"/>
        </w:rPr>
        <w:t>tree</w:t>
      </w:r>
      <w:r>
        <w:rPr>
          <w:color w:val="231F20"/>
        </w:rPr>
        <w:t>（可</w:t>
      </w:r>
      <w:r>
        <w:rPr>
          <w:color w:val="231F20"/>
        </w:rPr>
        <w:t>视化树</w:t>
      </w:r>
      <w:r>
        <w:rPr>
          <w:color w:val="231F20"/>
          <w:spacing w:val="-54"/>
        </w:rPr>
        <w:t>）</w:t>
      </w:r>
      <w:r>
        <w:rPr>
          <w:color w:val="231F20"/>
          <w:spacing w:val="-11"/>
        </w:rPr>
        <w:t>命令，弹出决策树的可视化结果，如图</w:t>
      </w:r>
      <w:r>
        <w:rPr>
          <w:rFonts w:ascii="Times New Roman" w:eastAsia="Times New Roman"/>
          <w:color w:val="231F20"/>
        </w:rPr>
        <w:t>3.46</w:t>
      </w:r>
      <w:r>
        <w:rPr>
          <w:color w:val="231F20"/>
          <w:spacing w:val="-4"/>
        </w:rPr>
        <w:t>所示。</w:t>
      </w:r>
    </w:p>
    <w:p>
      <w:pPr>
        <w:pStyle w:val="BodyText"/>
        <w:spacing w:before="1"/>
        <w:ind w:left="4308"/>
        <w:jc w:val="both"/>
      </w:pPr>
      <w:r>
        <w:rPr>
          <w:color w:val="231F20"/>
          <w:spacing w:val="9"/>
        </w:rPr>
        <w:t>通过决策树，可以看到数据集中</w:t>
      </w:r>
      <w:r>
        <w:rPr>
          <w:rFonts w:ascii="Times New Roman" w:eastAsia="Times New Roman"/>
          <w:color w:val="231F20"/>
        </w:rPr>
        <w:t>6</w:t>
      </w:r>
      <w:r>
        <w:rPr>
          <w:rFonts w:ascii="Times New Roman" w:eastAsia="Times New Roman"/>
          <w:color w:val="231F20"/>
          <w:spacing w:val="-16"/>
        </w:rPr>
        <w:t> </w:t>
      </w:r>
      <w:r>
        <w:rPr>
          <w:color w:val="231F20"/>
          <w:spacing w:val="6"/>
        </w:rPr>
        <w:t>个属性中有</w:t>
      </w:r>
    </w:p>
    <w:p>
      <w:pPr>
        <w:pStyle w:val="BodyText"/>
        <w:spacing w:line="288" w:lineRule="auto" w:before="57"/>
        <w:ind w:left="3883" w:right="584"/>
        <w:jc w:val="both"/>
      </w:pPr>
      <w:r>
        <w:rPr>
          <w:rFonts w:ascii="Times New Roman" w:eastAsia="Times New Roman"/>
          <w:color w:val="231F20"/>
        </w:rPr>
        <w:t>4</w:t>
      </w:r>
      <w:r>
        <w:rPr>
          <w:rFonts w:ascii="Times New Roman" w:eastAsia="Times New Roman"/>
          <w:color w:val="231F20"/>
          <w:spacing w:val="-14"/>
        </w:rPr>
        <w:t> </w:t>
      </w:r>
      <w:r>
        <w:rPr>
          <w:color w:val="231F20"/>
          <w:spacing w:val="12"/>
        </w:rPr>
        <w:t>个进行了分叉，一共产生</w:t>
      </w:r>
      <w:r>
        <w:rPr>
          <w:rFonts w:ascii="Times New Roman" w:eastAsia="Times New Roman"/>
          <w:color w:val="231F20"/>
        </w:rPr>
        <w:t>5</w:t>
      </w:r>
      <w:r>
        <w:rPr>
          <w:rFonts w:ascii="Times New Roman" w:eastAsia="Times New Roman"/>
          <w:color w:val="231F20"/>
          <w:spacing w:val="-13"/>
        </w:rPr>
        <w:t> </w:t>
      </w:r>
      <w:r>
        <w:rPr>
          <w:color w:val="231F20"/>
          <w:spacing w:val="10"/>
        </w:rPr>
        <w:t>个叶节点，分支的每</w:t>
      </w:r>
      <w:r>
        <w:rPr>
          <w:color w:val="231F20"/>
          <w:spacing w:val="13"/>
        </w:rPr>
        <w:t>个叶节点对应一个线性回归方程。这意味着利用</w:t>
      </w:r>
      <w:r>
        <w:rPr>
          <w:color w:val="231F20"/>
          <w:spacing w:val="15"/>
        </w:rPr>
        <w:t> </w:t>
      </w:r>
      <w:r>
        <w:rPr>
          <w:rFonts w:ascii="Times New Roman" w:eastAsia="Times New Roman"/>
          <w:color w:val="231F20"/>
        </w:rPr>
        <w:t>M5P</w:t>
      </w:r>
      <w:r>
        <w:rPr>
          <w:rFonts w:ascii="Times New Roman" w:eastAsia="Times New Roman"/>
          <w:color w:val="231F20"/>
          <w:spacing w:val="-14"/>
        </w:rPr>
        <w:t> </w:t>
      </w:r>
      <w:r>
        <w:rPr>
          <w:color w:val="231F20"/>
        </w:rPr>
        <w:t>分类器产生的线性模型不同的情况对应着不同</w:t>
      </w:r>
      <w:r>
        <w:rPr>
          <w:color w:val="231F20"/>
          <w:spacing w:val="2"/>
        </w:rPr>
        <w:t>的线性回归方程。叶节点括号中第</w:t>
      </w:r>
      <w:r>
        <w:rPr>
          <w:rFonts w:ascii="Times New Roman" w:eastAsia="Times New Roman"/>
          <w:color w:val="231F20"/>
        </w:rPr>
        <w:t>1</w:t>
      </w:r>
      <w:r>
        <w:rPr>
          <w:rFonts w:ascii="Times New Roman" w:eastAsia="Times New Roman"/>
          <w:color w:val="231F20"/>
          <w:spacing w:val="46"/>
        </w:rPr>
        <w:t>  </w:t>
      </w:r>
      <w:r>
        <w:rPr>
          <w:color w:val="231F20"/>
          <w:spacing w:val="-2"/>
        </w:rPr>
        <w:t>个数字代表到</w:t>
      </w:r>
    </w:p>
    <w:p>
      <w:pPr>
        <w:spacing w:after="0" w:line="288" w:lineRule="auto"/>
        <w:jc w:val="both"/>
        <w:sectPr>
          <w:pgSz w:w="11970" w:h="16220"/>
          <w:pgMar w:header="0" w:footer="540" w:top="0" w:bottom="720" w:left="1340" w:right="1380"/>
        </w:sectPr>
      </w:pPr>
    </w:p>
    <w:p>
      <w:pPr>
        <w:spacing w:line="201" w:lineRule="exact" w:before="0"/>
        <w:ind w:left="1153" w:right="0" w:firstLine="0"/>
        <w:jc w:val="left"/>
        <w:rPr>
          <w:sz w:val="18"/>
        </w:rPr>
      </w:pPr>
      <w:r>
        <w:rPr/>
        <w:pict>
          <v:group style="position:absolute;margin-left:0pt;margin-top:.000208pt;width:99.25pt;height:178.6pt;mso-position-horizontal-relative:page;mso-position-vertical-relative:page;z-index:-17682944" id="docshapegroup463" coordorigin="0,0" coordsize="1985,3572">
            <v:shape style="position:absolute;left:566;top:566;width:1418;height:3005" type="#_x0000_t75" id="docshape464" stroked="false">
              <v:imagedata r:id="rId9" o:title=""/>
            </v:shape>
            <v:shape style="position:absolute;left:170;top:170;width:567;height:567" id="docshape465" coordorigin="170,170" coordsize="567,567" path="m737,567l170,567m567,737l567,170e" filled="false" stroked="true" strokeweight="1.417pt" strokecolor="#ffffff">
              <v:path arrowok="t"/>
              <v:stroke dashstyle="solid"/>
            </v:shape>
            <v:shape style="position:absolute;left:0;top:0;width:737;height:737" id="docshape466" coordorigin="0,0" coordsize="737,737" path="m567,737l0,737m737,567l737,0e" filled="false" stroked="true" strokeweight=".283pt" strokecolor="#000000">
              <v:path arrowok="t"/>
              <v:stroke dashstyle="solid"/>
            </v:shape>
            <v:shape style="position:absolute;left:170;top:170;width:567;height:567" id="docshape467"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23360" id="docshapegroup468" coordorigin="11222,0" coordsize="740,740">
            <v:shape style="position:absolute;left:11225;top:0;width:737;height:737" id="docshape469" coordorigin="11225,0" coordsize="737,737" path="m11395,737l11962,737m11225,567l11225,0e" filled="false" stroked="true" strokeweight=".283pt" strokecolor="#000000">
              <v:path arrowok="t"/>
              <v:stroke dashstyle="solid"/>
            </v:shape>
            <v:shape style="position:absolute;left:11225;top:170;width:567;height:567" id="docshape470"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79872" type="#_x0000_t202" id="docshape471"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7F2A90"/>
          <w:spacing w:val="27"/>
          <w:sz w:val="18"/>
        </w:rPr>
        <w:t>图</w:t>
      </w:r>
      <w:r>
        <w:rPr>
          <w:rFonts w:ascii="Times New Roman" w:eastAsia="Times New Roman"/>
          <w:color w:val="7F2A90"/>
          <w:sz w:val="18"/>
        </w:rPr>
        <w:t>3.44</w:t>
      </w:r>
      <w:r>
        <w:rPr>
          <w:rFonts w:ascii="Times New Roman" w:eastAsia="Times New Roman"/>
          <w:color w:val="7F2A90"/>
          <w:spacing w:val="63"/>
          <w:sz w:val="18"/>
        </w:rPr>
        <w:t>  </w:t>
      </w:r>
      <w:r>
        <w:rPr>
          <w:color w:val="7F2A90"/>
          <w:spacing w:val="13"/>
          <w:sz w:val="18"/>
        </w:rPr>
        <w:t>选择</w:t>
      </w:r>
      <w:r>
        <w:rPr>
          <w:rFonts w:ascii="Times New Roman" w:eastAsia="Times New Roman"/>
          <w:color w:val="7F2A90"/>
          <w:sz w:val="18"/>
        </w:rPr>
        <w:t>M5P</w:t>
      </w:r>
      <w:r>
        <w:rPr>
          <w:rFonts w:ascii="Times New Roman" w:eastAsia="Times New Roman"/>
          <w:color w:val="7F2A90"/>
          <w:spacing w:val="-13"/>
          <w:sz w:val="18"/>
        </w:rPr>
        <w:t> </w:t>
      </w:r>
      <w:r>
        <w:rPr>
          <w:color w:val="7F2A90"/>
          <w:spacing w:val="-4"/>
          <w:sz w:val="18"/>
        </w:rPr>
        <w:t>分类器</w:t>
      </w:r>
    </w:p>
    <w:p>
      <w:pPr>
        <w:pStyle w:val="BodyText"/>
        <w:spacing w:before="5"/>
        <w:rPr>
          <w:sz w:val="20"/>
        </w:rPr>
      </w:pPr>
    </w:p>
    <w:p>
      <w:pPr>
        <w:pStyle w:val="Heading2"/>
        <w:spacing w:before="0"/>
        <w:ind w:left="118"/>
      </w:pPr>
      <w:r>
        <w:rPr>
          <w:color w:val="7F2A90"/>
          <w:spacing w:val="-5"/>
        </w:rPr>
        <w:t>60</w:t>
      </w:r>
    </w:p>
    <w:p>
      <w:pPr>
        <w:pStyle w:val="BodyText"/>
        <w:spacing w:before="1"/>
        <w:ind w:left="118"/>
      </w:pPr>
      <w:r>
        <w:rPr/>
        <w:br w:type="column"/>
      </w:r>
      <w:r>
        <w:rPr>
          <w:color w:val="231F20"/>
          <w:spacing w:val="2"/>
        </w:rPr>
        <w:t>达该叶节点的实例个数，第</w:t>
      </w:r>
      <w:r>
        <w:rPr>
          <w:rFonts w:ascii="Times New Roman" w:eastAsia="Times New Roman"/>
          <w:color w:val="231F20"/>
        </w:rPr>
        <w:t>2</w:t>
      </w:r>
      <w:r>
        <w:rPr>
          <w:rFonts w:ascii="Times New Roman" w:eastAsia="Times New Roman"/>
          <w:color w:val="231F20"/>
          <w:spacing w:val="46"/>
        </w:rPr>
        <w:t>  </w:t>
      </w:r>
      <w:r>
        <w:rPr>
          <w:color w:val="231F20"/>
          <w:spacing w:val="-2"/>
        </w:rPr>
        <w:t>个数字代表使用对应</w:t>
      </w:r>
    </w:p>
    <w:p>
      <w:pPr>
        <w:spacing w:after="0"/>
        <w:sectPr>
          <w:type w:val="continuous"/>
          <w:pgSz w:w="11970" w:h="16220"/>
          <w:pgMar w:header="0" w:footer="540" w:top="0" w:bottom="720" w:left="1340" w:right="1380"/>
          <w:cols w:num="2" w:equalWidth="0">
            <w:col w:w="3249" w:space="515"/>
            <w:col w:w="5486"/>
          </w:cols>
        </w:sectPr>
      </w:pPr>
    </w:p>
    <w:p>
      <w:pPr>
        <w:pStyle w:val="BodyText"/>
        <w:ind w:left="-1343"/>
        <w:rPr>
          <w:sz w:val="20"/>
        </w:rPr>
      </w:pPr>
      <w:r>
        <w:rPr/>
        <w:pict>
          <v:group style="position:absolute;margin-left:493.227997pt;margin-top:.000208pt;width:104.9pt;height:178.6pt;mso-position-horizontal-relative:page;mso-position-vertical-relative:page;z-index:15826432" id="docshapegroup472" coordorigin="9865,0" coordsize="2098,3572">
            <v:shape style="position:absolute;left:9864;top:566;width:1531;height:3005" type="#_x0000_t75" id="docshape473" stroked="false">
              <v:imagedata r:id="rId12" o:title=""/>
            </v:shape>
            <v:line style="position:absolute" from="11225,567" to="11792,567" stroked="true" strokeweight="1.417pt" strokecolor="#ffffff">
              <v:stroke dashstyle="solid"/>
            </v:line>
            <v:shape style="position:absolute;left:11225;top:0;width:737;height:737" id="docshape474" coordorigin="11225,0" coordsize="737,737" path="m11395,737l11962,737m11225,567l11225,0e" filled="false" stroked="true" strokeweight=".283pt" strokecolor="#000000">
              <v:path arrowok="t"/>
              <v:stroke dashstyle="solid"/>
            </v:shape>
            <v:shape style="position:absolute;left:11225;top:170;width:567;height:567" id="docshape475" coordorigin="11225,170" coordsize="567,567" path="m11225,567l11792,567m11395,737l11395,170e" filled="false" stroked="true" strokeweight=".283pt" strokecolor="#000000">
              <v:path arrowok="t"/>
              <v:stroke dashstyle="solid"/>
            </v:shape>
            <v:shape style="position:absolute;left:10326;top:2145;width:110;height:172" type="#_x0000_t202" id="docshape476"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7680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28480" type="#_x0000_t202" id="docshape47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sz w:val="20"/>
        </w:rPr>
        <w:pict>
          <v:group style="width:37pt;height:37pt;mso-position-horizontal-relative:char;mso-position-vertical-relative:line" id="docshapegroup478" coordorigin="0,0" coordsize="740,740">
            <v:shape style="position:absolute;left:0;top:0;width:737;height:737" id="docshape479" coordorigin="0,0" coordsize="737,737" path="m567,737l0,737m737,567l737,0e" filled="false" stroked="true" strokeweight=".283pt" strokecolor="#000000">
              <v:path arrowok="t"/>
              <v:stroke dashstyle="solid"/>
            </v:shape>
            <v:shape style="position:absolute;left:170;top:170;width:567;height:567" id="docshape480" coordorigin="170,170" coordsize="567,567" path="m737,567l170,567m567,737l567,170e" filled="false" stroked="true" strokeweight=".283pt" strokecolor="#000000">
              <v:path arrowok="t"/>
              <v:stroke dashstyle="solid"/>
            </v:shape>
          </v:group>
        </w:pict>
      </w:r>
      <w:r>
        <w:rPr>
          <w:sz w:val="20"/>
        </w:rPr>
      </w:r>
    </w:p>
    <w:p>
      <w:pPr>
        <w:pStyle w:val="BodyText"/>
        <w:rPr>
          <w:sz w:val="20"/>
        </w:rPr>
      </w:pPr>
    </w:p>
    <w:p>
      <w:pPr>
        <w:pStyle w:val="BodyText"/>
        <w:rPr>
          <w:sz w:val="20"/>
        </w:rPr>
      </w:pPr>
    </w:p>
    <w:p>
      <w:pPr>
        <w:pStyle w:val="BodyText"/>
        <w:rPr>
          <w:sz w:val="20"/>
        </w:rPr>
      </w:pPr>
    </w:p>
    <w:p>
      <w:pPr>
        <w:pStyle w:val="BodyText"/>
        <w:spacing w:before="212"/>
        <w:ind w:left="644"/>
      </w:pPr>
      <w:r>
        <w:rPr/>
        <w:pict>
          <v:shape style="position:absolute;margin-left:513.053284pt;margin-top:18.063086pt;width:11pt;height:90.55pt;mso-position-horizontal-relative:page;mso-position-vertical-relative:paragraph;z-index:15827968" type="#_x0000_t202" id="docshape481"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0"/>
        </w:rPr>
        <w:t>线性模型的预测均方根误差。</w:t>
      </w:r>
      <w:r>
        <w:rPr>
          <w:rFonts w:ascii="Times New Roman" w:eastAsia="Times New Roman"/>
          <w:color w:val="231F20"/>
        </w:rPr>
        <w:t>M5P</w:t>
      </w:r>
      <w:r>
        <w:rPr>
          <w:rFonts w:ascii="Times New Roman" w:eastAsia="Times New Roman"/>
          <w:color w:val="231F20"/>
          <w:spacing w:val="6"/>
        </w:rPr>
        <w:t> </w:t>
      </w:r>
      <w:r>
        <w:rPr>
          <w:color w:val="231F20"/>
          <w:spacing w:val="13"/>
        </w:rPr>
        <w:t>可视化误差如图</w:t>
      </w:r>
      <w:r>
        <w:rPr>
          <w:rFonts w:ascii="Times New Roman" w:eastAsia="Times New Roman"/>
          <w:color w:val="231F20"/>
        </w:rPr>
        <w:t>3.47 </w:t>
      </w:r>
      <w:r>
        <w:rPr>
          <w:color w:val="231F20"/>
          <w:spacing w:val="-4"/>
        </w:rPr>
        <w:t>所示。</w:t>
      </w:r>
    </w:p>
    <w:p>
      <w:pPr>
        <w:pStyle w:val="BodyText"/>
        <w:spacing w:before="11"/>
      </w:pPr>
      <w:r>
        <w:rPr/>
        <w:pict>
          <v:group style="position:absolute;margin-left:130.238495pt;margin-top:15.946882pt;width:329.15pt;height:268pt;mso-position-horizontal-relative:page;mso-position-vertical-relative:paragraph;z-index:-15631872;mso-wrap-distance-left:0;mso-wrap-distance-right:0" id="docshapegroup482" coordorigin="2605,319" coordsize="6583,5360">
            <v:shape style="position:absolute;left:2607;top:321;width:6577;height:5355" type="#_x0000_t75" id="docshape483" stroked="false">
              <v:imagedata r:id="rId56" o:title=""/>
            </v:shape>
            <v:rect style="position:absolute;left:2607;top:321;width:6577;height:5355" id="docshape484" filled="false" stroked="true" strokeweight=".283pt" strokecolor="#a7a9ac">
              <v:stroke dashstyle="solid"/>
            </v:rect>
            <w10:wrap type="topAndBottom"/>
          </v:group>
        </w:pict>
      </w:r>
    </w:p>
    <w:p>
      <w:pPr>
        <w:pStyle w:val="BodyText"/>
        <w:spacing w:before="4"/>
        <w:rPr>
          <w:sz w:val="7"/>
        </w:rPr>
      </w:pPr>
    </w:p>
    <w:p>
      <w:pPr>
        <w:spacing w:before="58"/>
        <w:ind w:left="603" w:right="726" w:firstLine="0"/>
        <w:jc w:val="center"/>
        <w:rPr>
          <w:sz w:val="18"/>
        </w:rPr>
      </w:pPr>
      <w:r>
        <w:rPr/>
        <w:pict>
          <v:group style="position:absolute;margin-left:518.053284pt;margin-top:-199.594894pt;width:1pt;height:521pt;mso-position-horizontal-relative:page;mso-position-vertical-relative:paragraph;z-index:15826944" id="docshapegroup485" coordorigin="10361,-3992" coordsize="20,10420">
            <v:line style="position:absolute" from="10371,-3922" to="10371,6428" stroked="true" strokeweight="1pt" strokecolor="#7f2a90">
              <v:stroke dashstyle="dot"/>
            </v:line>
            <v:shape style="position:absolute;left:10361;top:-3992;width:20;height:20" id="docshape486" coordorigin="10361,-3992" coordsize="20,20" path="m10361,-3982l10364,-3989,10371,-3992,10378,-3989,10381,-3982,10378,-3975,10371,-3972,10364,-3975,10361,-398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3.45</w:t>
      </w:r>
      <w:r>
        <w:rPr>
          <w:rFonts w:ascii="Times New Roman" w:eastAsia="Times New Roman"/>
          <w:color w:val="7F2A90"/>
          <w:spacing w:val="68"/>
          <w:sz w:val="18"/>
        </w:rPr>
        <w:t>  </w:t>
      </w:r>
      <w:r>
        <w:rPr>
          <w:rFonts w:ascii="Times New Roman" w:eastAsia="Times New Roman"/>
          <w:color w:val="7F2A90"/>
          <w:sz w:val="18"/>
        </w:rPr>
        <w:t>M5P</w:t>
      </w:r>
      <w:r>
        <w:rPr>
          <w:rFonts w:ascii="Times New Roman" w:eastAsia="Times New Roman"/>
          <w:color w:val="7F2A90"/>
          <w:spacing w:val="-11"/>
          <w:sz w:val="18"/>
        </w:rPr>
        <w:t> </w:t>
      </w:r>
      <w:r>
        <w:rPr>
          <w:color w:val="7F2A90"/>
          <w:spacing w:val="-2"/>
          <w:sz w:val="18"/>
        </w:rPr>
        <w:t>分类器分类结果</w:t>
      </w:r>
    </w:p>
    <w:p>
      <w:pPr>
        <w:pStyle w:val="BodyText"/>
        <w:spacing w:before="12"/>
        <w:rPr>
          <w:sz w:val="18"/>
        </w:rPr>
      </w:pPr>
      <w:r>
        <w:rPr/>
        <w:pict>
          <v:group style="position:absolute;margin-left:129.559998pt;margin-top:14.007074pt;width:330.5pt;height:249.3pt;mso-position-horizontal-relative:page;mso-position-vertical-relative:paragraph;z-index:-15631360;mso-wrap-distance-left:0;mso-wrap-distance-right:0" id="docshapegroup487" coordorigin="2591,280" coordsize="6610,4986">
            <v:shape style="position:absolute;left:2593;top:282;width:6605;height:4981" type="#_x0000_t75" id="docshape488" stroked="false">
              <v:imagedata r:id="rId57" o:title=""/>
            </v:shape>
            <v:rect style="position:absolute;left:2593;top:282;width:6605;height:4981" id="docshape489" filled="false" stroked="true" strokeweight=".25pt" strokecolor="#a7a9ac">
              <v:stroke dashstyle="solid"/>
            </v:rect>
            <w10:wrap type="topAndBottom"/>
          </v:group>
        </w:pict>
      </w:r>
    </w:p>
    <w:p>
      <w:pPr>
        <w:pStyle w:val="BodyText"/>
        <w:spacing w:before="12"/>
        <w:rPr>
          <w:sz w:val="7"/>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3.46</w:t>
      </w:r>
      <w:r>
        <w:rPr>
          <w:rFonts w:ascii="Times New Roman" w:eastAsia="Times New Roman"/>
          <w:color w:val="7F2A90"/>
          <w:spacing w:val="74"/>
          <w:sz w:val="18"/>
        </w:rPr>
        <w:t>  </w:t>
      </w:r>
      <w:r>
        <w:rPr>
          <w:rFonts w:ascii="Times New Roman" w:eastAsia="Times New Roman"/>
          <w:color w:val="7F2A90"/>
          <w:sz w:val="18"/>
        </w:rPr>
        <w:t>M5P</w:t>
      </w:r>
      <w:r>
        <w:rPr>
          <w:rFonts w:ascii="Times New Roman" w:eastAsia="Times New Roman"/>
          <w:color w:val="7F2A90"/>
          <w:spacing w:val="-11"/>
          <w:sz w:val="18"/>
        </w:rPr>
        <w:t> </w:t>
      </w:r>
      <w:r>
        <w:rPr>
          <w:color w:val="7F2A90"/>
          <w:spacing w:val="-1"/>
          <w:sz w:val="18"/>
        </w:rPr>
        <w:t>分类器可视化分类结果</w:t>
      </w:r>
    </w:p>
    <w:p>
      <w:pPr>
        <w:pStyle w:val="BodyText"/>
        <w:rPr>
          <w:sz w:val="20"/>
        </w:rPr>
      </w:pPr>
    </w:p>
    <w:p>
      <w:pPr>
        <w:pStyle w:val="BodyText"/>
        <w:spacing w:before="8"/>
        <w:rPr>
          <w:sz w:val="24"/>
        </w:rPr>
      </w:pPr>
    </w:p>
    <w:p>
      <w:pPr>
        <w:pStyle w:val="Heading2"/>
        <w:ind w:right="109"/>
        <w:jc w:val="right"/>
      </w:pPr>
      <w:r>
        <w:rPr>
          <w:color w:val="7F2A90"/>
          <w:spacing w:val="-5"/>
        </w:rPr>
        <w:t>61</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75264" id="docshapegroup490" coordorigin="0,0" coordsize="1985,3572">
            <v:shape style="position:absolute;left:566;top:566;width:1418;height:3005" type="#_x0000_t75" id="docshape491" stroked="false">
              <v:imagedata r:id="rId9" o:title=""/>
            </v:shape>
            <v:shape style="position:absolute;left:170;top:170;width:567;height:567" id="docshape492" coordorigin="170,170" coordsize="567,567" path="m737,567l170,567m567,737l567,170e" filled="false" stroked="true" strokeweight="1.417pt" strokecolor="#ffffff">
              <v:path arrowok="t"/>
              <v:stroke dashstyle="solid"/>
            </v:shape>
            <v:shape style="position:absolute;left:0;top:0;width:737;height:737" id="docshape493" coordorigin="0,0" coordsize="737,737" path="m567,737l0,737m737,567l737,0e" filled="false" stroked="true" strokeweight=".283pt" strokecolor="#000000">
              <v:path arrowok="t"/>
              <v:stroke dashstyle="solid"/>
            </v:shape>
            <v:shape style="position:absolute;left:170;top:170;width:567;height:567" id="docshape494"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31040" id="docshapegroup495" coordorigin="11222,0" coordsize="740,740">
            <v:shape style="position:absolute;left:11225;top:0;width:737;height:737" id="docshape496" coordorigin="11225,0" coordsize="737,737" path="m11395,737l11962,737m11225,567l11225,0e" filled="false" stroked="true" strokeweight=".283pt" strokecolor="#000000">
              <v:path arrowok="t"/>
              <v:stroke dashstyle="solid"/>
            </v:shape>
            <v:shape style="position:absolute;left:11225;top:170;width:567;height:567" id="docshape497"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72192" type="#_x0000_t202" id="docshape49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25.583pt;margin-top:-82.564674pt;width:355.45pt;height:268.1pt;mso-position-horizontal-relative:page;mso-position-vertical-relative:paragraph;z-index:15830016" id="docshapegroup499" coordorigin="2512,-1651" coordsize="7109,5362">
            <v:shape style="position:absolute;left:2514;top:-1649;width:7105;height:5357" type="#_x0000_t75" id="docshape500" stroked="false">
              <v:imagedata r:id="rId58" o:title=""/>
            </v:shape>
            <v:rect style="position:absolute;left:2514;top:-1649;width:7105;height:5358" id="docshape501" filled="false" stroked="true" strokeweight=".242pt" strokecolor="#a7a9ac">
              <v:stroke dashstyle="solid"/>
            </v:rect>
            <w10:wrap type="none"/>
          </v:group>
        </w:pict>
      </w:r>
      <w:r>
        <w:rPr/>
        <w:pict>
          <v:shape style="position:absolute;margin-left:74.141197pt;margin-top:-83.22937pt;width:11pt;height:109.8pt;mso-position-horizontal-relative:page;mso-position-vertical-relative:paragraph;z-index:-17672704" type="#_x0000_t202" id="docshape502"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2"/>
        <w:rPr>
          <w:rFonts w:ascii="新細明體"/>
          <w:sz w:val="28"/>
        </w:rPr>
      </w:pPr>
    </w:p>
    <w:p>
      <w:pPr>
        <w:spacing w:before="58"/>
        <w:ind w:left="214" w:right="0" w:firstLine="0"/>
        <w:jc w:val="center"/>
        <w:rPr>
          <w:sz w:val="18"/>
        </w:rPr>
      </w:pPr>
      <w:r>
        <w:rPr/>
        <w:pict>
          <v:group style="position:absolute;margin-left:79.578201pt;margin-top:-162.784088pt;width:1pt;height:505.7pt;mso-position-horizontal-relative:page;mso-position-vertical-relative:paragraph;z-index:15829504" id="docshapegroup503" coordorigin="1592,-3256" coordsize="20,10114">
            <v:line style="position:absolute" from="1602,-3186" to="1602,6858" stroked="true" strokeweight="1pt" strokecolor="#7f2a90">
              <v:stroke dashstyle="dot"/>
            </v:line>
            <v:shape style="position:absolute;left:1591;top:-3256;width:20;height:20" id="docshape504" coordorigin="1592,-3256" coordsize="20,20" path="m1592,-3246l1594,-3253,1602,-3256,1609,-3253,1612,-3246,1609,-3239,1602,-3236,1594,-3239,1592,-3246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3.47</w:t>
      </w:r>
      <w:r>
        <w:rPr>
          <w:rFonts w:ascii="Times New Roman" w:eastAsia="Times New Roman"/>
          <w:color w:val="7F2A90"/>
          <w:spacing w:val="68"/>
          <w:sz w:val="18"/>
        </w:rPr>
        <w:t>  </w:t>
      </w:r>
      <w:r>
        <w:rPr>
          <w:rFonts w:ascii="Times New Roman" w:eastAsia="Times New Roman"/>
          <w:color w:val="7F2A90"/>
          <w:sz w:val="18"/>
        </w:rPr>
        <w:t>M5P</w:t>
      </w:r>
      <w:r>
        <w:rPr>
          <w:rFonts w:ascii="Times New Roman" w:eastAsia="Times New Roman"/>
          <w:color w:val="7F2A90"/>
          <w:spacing w:val="-11"/>
          <w:sz w:val="18"/>
        </w:rPr>
        <w:t> </w:t>
      </w:r>
      <w:r>
        <w:rPr>
          <w:color w:val="7F2A90"/>
          <w:spacing w:val="-2"/>
          <w:sz w:val="18"/>
        </w:rPr>
        <w:t>可视化分类误差</w:t>
      </w:r>
    </w:p>
    <w:p>
      <w:pPr>
        <w:pStyle w:val="BodyText"/>
        <w:spacing w:line="288" w:lineRule="auto" w:before="166"/>
        <w:ind w:left="814" w:right="586" w:firstLine="425"/>
        <w:jc w:val="both"/>
      </w:pPr>
      <w:r>
        <w:rPr>
          <w:color w:val="231F20"/>
          <w:spacing w:val="11"/>
        </w:rPr>
        <w:t>简单比较</w:t>
      </w:r>
      <w:r>
        <w:rPr>
          <w:rFonts w:ascii="Times New Roman" w:eastAsia="Times New Roman"/>
          <w:color w:val="231F20"/>
        </w:rPr>
        <w:t>LinearRegressio</w:t>
      </w:r>
      <w:r>
        <w:rPr>
          <w:rFonts w:ascii="Times New Roman" w:eastAsia="Times New Roman"/>
          <w:color w:val="231F20"/>
          <w:spacing w:val="25"/>
        </w:rPr>
        <w:t>n</w:t>
      </w:r>
      <w:r>
        <w:rPr>
          <w:color w:val="231F20"/>
          <w:spacing w:val="26"/>
        </w:rPr>
        <w:t>和</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spacing w:val="5"/>
        </w:rPr>
        <w:t>两种分类器的性能。</w:t>
      </w:r>
      <w:r>
        <w:rPr>
          <w:rFonts w:ascii="Times New Roman" w:eastAsia="Times New Roman"/>
          <w:color w:val="231F20"/>
        </w:rPr>
        <w:t>LinearRegressio</w:t>
      </w:r>
      <w:r>
        <w:rPr>
          <w:rFonts w:ascii="Times New Roman" w:eastAsia="Times New Roman"/>
          <w:color w:val="231F20"/>
          <w:spacing w:val="25"/>
        </w:rPr>
        <w:t>n</w:t>
      </w:r>
      <w:r>
        <w:rPr>
          <w:color w:val="231F20"/>
          <w:spacing w:val="26"/>
        </w:rPr>
        <w:t>和</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rPr>
        <w:t>的</w:t>
      </w:r>
      <w:r>
        <w:rPr>
          <w:color w:val="231F20"/>
          <w:spacing w:val="14"/>
        </w:rPr>
        <w:t>平均绝对误差</w:t>
      </w:r>
      <w:r>
        <w:rPr>
          <w:color w:val="231F20"/>
          <w:spacing w:val="-1"/>
        </w:rPr>
        <w:t>（</w:t>
      </w:r>
      <w:r>
        <w:rPr>
          <w:rFonts w:ascii="Times New Roman" w:eastAsia="Times New Roman"/>
          <w:color w:val="231F20"/>
          <w:spacing w:val="-1"/>
        </w:rPr>
        <w:t>MAE</w:t>
      </w:r>
      <w:r>
        <w:rPr>
          <w:color w:val="231F20"/>
          <w:spacing w:val="17"/>
        </w:rPr>
        <w:t>）</w:t>
      </w:r>
      <w:r>
        <w:rPr>
          <w:color w:val="231F20"/>
          <w:spacing w:val="20"/>
        </w:rPr>
        <w:t>分别为</w:t>
      </w:r>
      <w:r>
        <w:rPr>
          <w:rFonts w:ascii="Times New Roman" w:eastAsia="Times New Roman"/>
          <w:color w:val="231F20"/>
        </w:rPr>
        <w:t>41.0886</w:t>
      </w:r>
      <w:r>
        <w:rPr>
          <w:rFonts w:ascii="Times New Roman" w:eastAsia="Times New Roman"/>
          <w:color w:val="231F20"/>
          <w:spacing w:val="-27"/>
        </w:rPr>
        <w:t> </w:t>
      </w:r>
      <w:r>
        <w:rPr>
          <w:color w:val="231F20"/>
          <w:spacing w:val="26"/>
        </w:rPr>
        <w:t>和</w:t>
      </w:r>
      <w:r>
        <w:rPr>
          <w:rFonts w:ascii="Times New Roman" w:eastAsia="Times New Roman"/>
          <w:color w:val="231F20"/>
        </w:rPr>
        <w:t>29.8309</w:t>
      </w:r>
      <w:r>
        <w:rPr>
          <w:color w:val="231F20"/>
        </w:rPr>
        <w:t>，</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spacing w:val="19"/>
        </w:rPr>
        <w:t>性能优于</w:t>
      </w:r>
      <w:r>
        <w:rPr>
          <w:rFonts w:ascii="Times New Roman" w:eastAsia="Times New Roman"/>
          <w:color w:val="231F20"/>
        </w:rPr>
        <w:t>LinearRegressio</w:t>
      </w:r>
      <w:r>
        <w:rPr>
          <w:rFonts w:ascii="Times New Roman" w:eastAsia="Times New Roman"/>
          <w:color w:val="231F20"/>
          <w:spacing w:val="-1"/>
        </w:rPr>
        <w:t>n</w:t>
      </w:r>
      <w:r>
        <w:rPr>
          <w:color w:val="231F20"/>
        </w:rPr>
        <w:t>。</w:t>
      </w:r>
      <w:r>
        <w:rPr>
          <w:color w:val="231F20"/>
          <w:spacing w:val="26"/>
        </w:rPr>
        <w:t>图</w:t>
      </w:r>
      <w:r>
        <w:rPr>
          <w:rFonts w:ascii="Times New Roman" w:eastAsia="Times New Roman"/>
          <w:color w:val="231F20"/>
        </w:rPr>
        <w:t>3.43</w:t>
      </w:r>
      <w:r>
        <w:rPr>
          <w:rFonts w:ascii="Times New Roman" w:eastAsia="Times New Roman"/>
          <w:color w:val="231F20"/>
          <w:spacing w:val="-27"/>
        </w:rPr>
        <w:t> </w:t>
      </w:r>
      <w:r>
        <w:rPr>
          <w:color w:val="231F20"/>
          <w:spacing w:val="15"/>
        </w:rPr>
        <w:t>和 图</w:t>
      </w:r>
      <w:r>
        <w:rPr>
          <w:rFonts w:ascii="Times New Roman" w:eastAsia="Times New Roman"/>
          <w:color w:val="231F20"/>
        </w:rPr>
        <w:t>3.47</w:t>
      </w:r>
      <w:r>
        <w:rPr>
          <w:rFonts w:ascii="Times New Roman" w:eastAsia="Times New Roman"/>
          <w:color w:val="231F20"/>
          <w:spacing w:val="-27"/>
        </w:rPr>
        <w:t> </w:t>
      </w:r>
      <w:r>
        <w:rPr>
          <w:color w:val="231F20"/>
          <w:spacing w:val="12"/>
        </w:rPr>
        <w:t>分 别 是</w:t>
      </w:r>
      <w:r>
        <w:rPr>
          <w:rFonts w:ascii="Times New Roman" w:eastAsia="Times New Roman"/>
          <w:color w:val="231F20"/>
        </w:rPr>
        <w:t>LinearRegressio</w:t>
      </w:r>
      <w:r>
        <w:rPr>
          <w:rFonts w:ascii="Times New Roman" w:eastAsia="Times New Roman"/>
          <w:color w:val="231F20"/>
          <w:spacing w:val="25"/>
        </w:rPr>
        <w:t>n</w:t>
      </w:r>
      <w:r>
        <w:rPr>
          <w:color w:val="231F20"/>
          <w:spacing w:val="26"/>
        </w:rPr>
        <w:t>和</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spacing w:val="7"/>
        </w:rPr>
        <w:t>的 可 视 化 误 差</w:t>
      </w:r>
      <w:r>
        <w:rPr>
          <w:color w:val="231F20"/>
        </w:rPr>
        <w:t>（</w:t>
      </w:r>
      <w:r>
        <w:rPr>
          <w:rFonts w:ascii="Times New Roman" w:eastAsia="Times New Roman"/>
          <w:color w:val="231F20"/>
        </w:rPr>
        <w:t>visualize</w:t>
      </w:r>
      <w:r>
        <w:rPr>
          <w:rFonts w:ascii="Times New Roman" w:eastAsia="Times New Roman"/>
          <w:color w:val="231F20"/>
          <w:spacing w:val="17"/>
        </w:rPr>
        <w:t> </w:t>
      </w:r>
      <w:r>
        <w:rPr>
          <w:rFonts w:ascii="Times New Roman" w:eastAsia="Times New Roman"/>
          <w:color w:val="231F20"/>
        </w:rPr>
        <w:t>classify errors</w:t>
      </w:r>
      <w:r>
        <w:rPr>
          <w:color w:val="231F20"/>
          <w:spacing w:val="6"/>
        </w:rPr>
        <w:t>）</w:t>
      </w:r>
      <w:r>
        <w:rPr>
          <w:color w:val="231F20"/>
          <w:spacing w:val="1"/>
        </w:rPr>
        <w:t>结果。可视化误差图中，一个叉号代表存在一个误差，叉号大小代表误差的</w:t>
      </w:r>
      <w:r>
        <w:rPr>
          <w:color w:val="231F20"/>
          <w:spacing w:val="6"/>
        </w:rPr>
        <w:t>绝对值。</w:t>
      </w:r>
      <w:r>
        <w:rPr>
          <w:rFonts w:ascii="Times New Roman" w:eastAsia="Times New Roman"/>
          <w:color w:val="231F20"/>
        </w:rPr>
        <w:t>Line</w:t>
      </w:r>
      <w:r>
        <w:rPr>
          <w:rFonts w:ascii="Times New Roman" w:eastAsia="Times New Roman"/>
          <w:color w:val="231F20"/>
          <w:spacing w:val="-1"/>
        </w:rPr>
        <w:t>a</w:t>
      </w:r>
      <w:r>
        <w:rPr>
          <w:rFonts w:ascii="Times New Roman" w:eastAsia="Times New Roman"/>
          <w:color w:val="231F20"/>
        </w:rPr>
        <w:t>rRegression</w:t>
      </w:r>
      <w:r>
        <w:rPr>
          <w:rFonts w:ascii="Times New Roman" w:eastAsia="Times New Roman"/>
          <w:color w:val="231F20"/>
          <w:spacing w:val="-27"/>
        </w:rPr>
        <w:t> </w:t>
      </w:r>
      <w:r>
        <w:rPr>
          <w:color w:val="231F20"/>
          <w:spacing w:val="16"/>
        </w:rPr>
        <w:t>的叉号多于</w:t>
      </w:r>
      <w:r>
        <w:rPr>
          <w:rFonts w:ascii="Times New Roman" w:eastAsia="Times New Roman"/>
          <w:color w:val="231F20"/>
          <w:spacing w:val="-1"/>
        </w:rPr>
        <w:t>M5P</w:t>
      </w:r>
      <w:r>
        <w:rPr>
          <w:color w:val="231F20"/>
          <w:spacing w:val="6"/>
        </w:rPr>
        <w:t>，因此，</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spacing w:val="17"/>
        </w:rPr>
        <w:t>性能优于</w:t>
      </w:r>
      <w:r>
        <w:rPr>
          <w:rFonts w:ascii="Times New Roman" w:eastAsia="Times New Roman"/>
          <w:color w:val="231F20"/>
        </w:rPr>
        <w:t>LinearRegressio</w:t>
      </w:r>
      <w:r>
        <w:rPr>
          <w:rFonts w:ascii="Times New Roman" w:eastAsia="Times New Roman"/>
          <w:color w:val="231F20"/>
          <w:spacing w:val="-1"/>
        </w:rPr>
        <w:t>n</w:t>
      </w:r>
      <w:r>
        <w:rPr>
          <w:color w:val="231F20"/>
        </w:rPr>
        <w:t>。</w:t>
      </w:r>
      <w:r>
        <w:rPr>
          <w:color w:val="231F20"/>
          <w:spacing w:val="13"/>
        </w:rPr>
        <w:t>所以，在对</w:t>
      </w:r>
      <w:r>
        <w:rPr>
          <w:rFonts w:ascii="Times New Roman" w:eastAsia="Times New Roman"/>
          <w:color w:val="231F20"/>
        </w:rPr>
        <w:t>CPU</w:t>
      </w:r>
      <w:r>
        <w:rPr>
          <w:rFonts w:ascii="Times New Roman" w:eastAsia="Times New Roman"/>
          <w:color w:val="231F20"/>
          <w:spacing w:val="-27"/>
        </w:rPr>
        <w:t> </w:t>
      </w:r>
      <w:r>
        <w:rPr>
          <w:color w:val="231F20"/>
          <w:spacing w:val="13"/>
        </w:rPr>
        <w:t>数据集进行分类预测的业务中，应该选择</w:t>
      </w:r>
      <w:r>
        <w:rPr>
          <w:rFonts w:ascii="Times New Roman" w:eastAsia="Times New Roman"/>
          <w:color w:val="231F20"/>
          <w:spacing w:val="-1"/>
        </w:rPr>
        <w:t>M5</w:t>
      </w:r>
      <w:r>
        <w:rPr>
          <w:rFonts w:ascii="Times New Roman" w:eastAsia="Times New Roman"/>
          <w:color w:val="231F20"/>
        </w:rPr>
        <w:t>P</w:t>
      </w:r>
      <w:r>
        <w:rPr>
          <w:rFonts w:ascii="Times New Roman" w:eastAsia="Times New Roman"/>
          <w:color w:val="231F20"/>
          <w:spacing w:val="-27"/>
        </w:rPr>
        <w:t> </w:t>
      </w:r>
      <w:r>
        <w:rPr>
          <w:color w:val="231F20"/>
          <w:spacing w:val="11"/>
        </w:rPr>
        <w:t>分类器，而不使用 </w:t>
      </w:r>
      <w:r>
        <w:rPr>
          <w:rFonts w:ascii="Times New Roman" w:eastAsia="Times New Roman"/>
          <w:color w:val="231F20"/>
        </w:rPr>
        <w:t>LinearRegressio</w:t>
      </w:r>
      <w:r>
        <w:rPr>
          <w:rFonts w:ascii="Times New Roman" w:eastAsia="Times New Roman"/>
          <w:color w:val="231F20"/>
          <w:spacing w:val="25"/>
        </w:rPr>
        <w:t>n</w:t>
      </w:r>
      <w:r>
        <w:rPr>
          <w:color w:val="231F20"/>
        </w:rPr>
        <w:t>分类器。</w:t>
      </w:r>
    </w:p>
    <w:p>
      <w:pPr>
        <w:pStyle w:val="BodyText"/>
        <w:rPr>
          <w:sz w:val="20"/>
        </w:rPr>
      </w:pPr>
    </w:p>
    <w:p>
      <w:pPr>
        <w:pStyle w:val="BodyText"/>
        <w:spacing w:before="4"/>
        <w:rPr>
          <w:sz w:val="14"/>
        </w:rPr>
      </w:pPr>
    </w:p>
    <w:p>
      <w:pPr>
        <w:pStyle w:val="Heading1"/>
        <w:numPr>
          <w:ilvl w:val="1"/>
          <w:numId w:val="1"/>
        </w:numPr>
        <w:tabs>
          <w:tab w:pos="1897" w:val="left" w:leader="none"/>
          <w:tab w:pos="1898" w:val="left" w:leader="none"/>
        </w:tabs>
        <w:spacing w:line="240" w:lineRule="auto" w:before="28" w:after="0"/>
        <w:ind w:left="1897" w:right="0" w:hanging="659"/>
        <w:jc w:val="left"/>
      </w:pPr>
      <w:r>
        <w:rPr>
          <w:color w:val="7F2A90"/>
          <w:spacing w:val="-3"/>
        </w:rPr>
        <w:t>数据聚类</w:t>
      </w:r>
    </w:p>
    <w:p>
      <w:pPr>
        <w:pStyle w:val="BodyText"/>
        <w:spacing w:before="100"/>
        <w:ind w:left="2406"/>
      </w:pPr>
      <w:r>
        <w:rPr/>
        <w:pict>
          <v:group style="position:absolute;margin-left:107.716499pt;margin-top:9.698807pt;width:47.05pt;height:57.55pt;mso-position-horizontal-relative:page;mso-position-vertical-relative:paragraph;z-index:15830528" id="docshapegroup505" coordorigin="2154,194" coordsize="941,1151">
            <v:shape style="position:absolute;left:2217;top:256;width:815;height:815" type="#_x0000_t75" id="docshape506" stroked="false">
              <v:imagedata r:id="rId59" o:title=""/>
            </v:shape>
            <v:shape style="position:absolute;left:2157;top:196;width:935;height:1146" type="#_x0000_t202" id="docshape507"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color w:val="231F20"/>
          <w:spacing w:val="1"/>
        </w:rPr>
        <w:t>本节介绍数据聚类，主要内容分为两部分：第</w:t>
      </w:r>
      <w:r>
        <w:rPr>
          <w:rFonts w:ascii="Times New Roman" w:eastAsia="Times New Roman"/>
          <w:color w:val="231F20"/>
        </w:rPr>
        <w:t>1</w:t>
      </w:r>
      <w:r>
        <w:rPr>
          <w:rFonts w:ascii="Times New Roman" w:eastAsia="Times New Roman"/>
          <w:color w:val="231F20"/>
          <w:spacing w:val="48"/>
        </w:rPr>
        <w:t> </w:t>
      </w:r>
      <w:r>
        <w:rPr>
          <w:color w:val="231F20"/>
          <w:spacing w:val="-2"/>
        </w:rPr>
        <w:t>部分概述数据聚类，</w:t>
      </w:r>
    </w:p>
    <w:p>
      <w:pPr>
        <w:pStyle w:val="BodyText"/>
        <w:spacing w:line="288" w:lineRule="auto" w:before="57"/>
        <w:ind w:left="1981" w:right="594"/>
        <w:jc w:val="right"/>
      </w:pPr>
      <w:r>
        <w:rPr>
          <w:color w:val="231F20"/>
          <w:spacing w:val="6"/>
        </w:rPr>
        <w:t>简单介绍聚类的定义、聚类与分类的区别；第</w:t>
      </w:r>
      <w:r>
        <w:rPr>
          <w:rFonts w:ascii="Times New Roman" w:hAnsi="Times New Roman" w:eastAsia="Times New Roman"/>
          <w:color w:val="231F20"/>
        </w:rPr>
        <w:t>2</w:t>
      </w:r>
      <w:r>
        <w:rPr>
          <w:rFonts w:ascii="Times New Roman" w:hAnsi="Times New Roman" w:eastAsia="Times New Roman"/>
          <w:color w:val="231F20"/>
          <w:spacing w:val="-21"/>
        </w:rPr>
        <w:t> </w:t>
      </w:r>
      <w:r>
        <w:rPr>
          <w:color w:val="231F20"/>
          <w:spacing w:val="6"/>
        </w:rPr>
        <w:t>部分介绍主要的聚类器</w:t>
      </w:r>
      <w:r>
        <w:rPr>
          <w:color w:val="231F20"/>
          <w:spacing w:val="7"/>
        </w:rPr>
        <w:t>及其操作，主要包括</w:t>
      </w:r>
      <w:r>
        <w:rPr>
          <w:rFonts w:ascii="Times New Roman" w:hAnsi="Times New Roman" w:eastAsia="Times New Roman"/>
          <w:color w:val="231F20"/>
        </w:rPr>
        <w:t>3</w:t>
      </w:r>
      <w:r>
        <w:rPr>
          <w:rFonts w:ascii="Times New Roman" w:hAnsi="Times New Roman" w:eastAsia="Times New Roman"/>
          <w:color w:val="231F20"/>
          <w:spacing w:val="-21"/>
        </w:rPr>
        <w:t> </w:t>
      </w:r>
      <w:r>
        <w:rPr>
          <w:color w:val="231F20"/>
          <w:spacing w:val="5"/>
        </w:rPr>
        <w:t>个聚类器</w:t>
      </w:r>
      <w:r>
        <w:rPr>
          <w:color w:val="231F20"/>
          <w:spacing w:val="10"/>
          <w:w w:val="200"/>
        </w:rPr>
        <w:t>—</w:t>
      </w:r>
      <w:r>
        <w:rPr>
          <w:rFonts w:ascii="Times New Roman" w:hAnsi="Times New Roman" w:eastAsia="Times New Roman"/>
          <w:color w:val="231F20"/>
          <w:spacing w:val="5"/>
        </w:rPr>
        <w:t>SimpleKMeans</w:t>
      </w:r>
      <w:r>
        <w:rPr>
          <w:color w:val="231F20"/>
          <w:spacing w:val="2"/>
        </w:rPr>
        <w:t>、</w:t>
      </w:r>
      <w:r>
        <w:rPr>
          <w:rFonts w:ascii="Times New Roman" w:hAnsi="Times New Roman" w:eastAsia="Times New Roman"/>
          <w:color w:val="231F20"/>
          <w:spacing w:val="5"/>
        </w:rPr>
        <w:t>E</w:t>
      </w:r>
      <w:r>
        <w:rPr>
          <w:rFonts w:ascii="Times New Roman" w:hAnsi="Times New Roman" w:eastAsia="Times New Roman"/>
          <w:color w:val="231F20"/>
        </w:rPr>
        <w:t>M</w:t>
      </w:r>
      <w:r>
        <w:rPr>
          <w:rFonts w:ascii="Times New Roman" w:hAnsi="Times New Roman" w:eastAsia="Times New Roman"/>
          <w:color w:val="231F20"/>
          <w:spacing w:val="-22"/>
        </w:rPr>
        <w:t> </w:t>
      </w:r>
      <w:r>
        <w:rPr>
          <w:color w:val="231F20"/>
          <w:spacing w:val="31"/>
        </w:rPr>
        <w:t>和</w:t>
      </w:r>
      <w:r>
        <w:rPr>
          <w:rFonts w:ascii="Times New Roman" w:hAnsi="Times New Roman" w:eastAsia="Times New Roman"/>
          <w:color w:val="231F20"/>
          <w:spacing w:val="5"/>
        </w:rPr>
        <w:t>DBSCAN</w:t>
      </w:r>
      <w:r>
        <w:rPr>
          <w:color w:val="231F20"/>
        </w:rPr>
        <w:t>。</w:t>
      </w:r>
      <w:r>
        <w:rPr>
          <w:color w:val="231F20"/>
          <w:spacing w:val="4"/>
        </w:rPr>
        <w:t>什么是聚类？聚类是将数据集中相似的实例聚集在一起，而将不相</w:t>
      </w:r>
    </w:p>
    <w:p>
      <w:pPr>
        <w:pStyle w:val="BodyText"/>
        <w:spacing w:line="288" w:lineRule="auto" w:before="1"/>
        <w:ind w:left="814" w:right="491"/>
      </w:pPr>
      <w:r>
        <w:rPr>
          <w:color w:val="231F20"/>
          <w:spacing w:val="9"/>
        </w:rPr>
        <w:t>似的实例划分到不同类别。在第</w:t>
      </w:r>
      <w:r>
        <w:rPr>
          <w:rFonts w:ascii="Times New Roman" w:hAnsi="Times New Roman" w:eastAsia="Times New Roman"/>
          <w:color w:val="231F20"/>
        </w:rPr>
        <w:t>1</w:t>
      </w:r>
      <w:r>
        <w:rPr>
          <w:rFonts w:ascii="Times New Roman" w:hAnsi="Times New Roman" w:eastAsia="Times New Roman"/>
          <w:color w:val="231F20"/>
          <w:spacing w:val="-21"/>
        </w:rPr>
        <w:t> </w:t>
      </w:r>
      <w:r>
        <w:rPr>
          <w:color w:val="231F20"/>
          <w:spacing w:val="6"/>
        </w:rPr>
        <w:t>章中形象地称之为“找朋友”，即一个由多个属性字段描绘的实例</w:t>
      </w:r>
      <w:r>
        <w:rPr>
          <w:color w:val="231F20"/>
          <w:spacing w:val="7"/>
        </w:rPr>
        <w:t>（</w:t>
      </w:r>
      <w:r>
        <w:rPr>
          <w:color w:val="231F20"/>
          <w:spacing w:val="6"/>
        </w:rPr>
        <w:t>也就是某个数据对象</w:t>
      </w:r>
      <w:r>
        <w:rPr>
          <w:color w:val="231F20"/>
          <w:spacing w:val="5"/>
        </w:rPr>
        <w:t>）</w:t>
      </w:r>
      <w:r>
        <w:rPr>
          <w:color w:val="231F20"/>
          <w:spacing w:val="7"/>
        </w:rPr>
        <w:t>，聚类算法通过前期的算法训练得到的</w:t>
      </w:r>
      <w:r>
        <w:rPr>
          <w:color w:val="231F20"/>
        </w:rPr>
        <w:t>一个数学模型，将这些实例簇集成若干组，就像是俗话说的“物以类聚，人以群分”</w:t>
      </w:r>
      <w:r>
        <w:rPr>
          <w:color w:val="231F20"/>
          <w:spacing w:val="6"/>
        </w:rPr>
        <w:t>一样。聚类对数据集进行分组，所生产的组称为簇</w:t>
      </w:r>
      <w:r>
        <w:rPr>
          <w:color w:val="231F20"/>
          <w:spacing w:val="4"/>
        </w:rPr>
        <w:t>（</w:t>
      </w:r>
      <w:r>
        <w:rPr>
          <w:rFonts w:ascii="Times New Roman" w:hAnsi="Times New Roman" w:eastAsia="Times New Roman"/>
          <w:color w:val="231F20"/>
          <w:spacing w:val="5"/>
        </w:rPr>
        <w:t>cluster</w:t>
      </w:r>
      <w:r>
        <w:rPr>
          <w:color w:val="231F20"/>
          <w:spacing w:val="5"/>
        </w:rPr>
        <w:t>）</w:t>
      </w:r>
      <w:r>
        <w:rPr>
          <w:color w:val="231F20"/>
          <w:spacing w:val="10"/>
        </w:rPr>
        <w:t>。簇内任意两个实例</w:t>
      </w:r>
      <w:r>
        <w:rPr>
          <w:color w:val="231F20"/>
          <w:spacing w:val="13"/>
        </w:rPr>
        <w:t>之间应该具有较高的相似度，而隶属于不同簇的两个实例之间应该具有较高的相</w:t>
      </w:r>
    </w:p>
    <w:p>
      <w:pPr>
        <w:pStyle w:val="Heading2"/>
        <w:spacing w:before="136"/>
        <w:ind w:left="118"/>
      </w:pPr>
      <w:r>
        <w:rPr>
          <w:color w:val="7F2A90"/>
          <w:spacing w:val="-5"/>
        </w:rPr>
        <w:t>62</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33088" id="docshapegroup508" coordorigin="9865,0" coordsize="2098,3572">
            <v:shape style="position:absolute;left:9864;top:566;width:1531;height:3005" type="#_x0000_t75" id="docshape509" stroked="false">
              <v:imagedata r:id="rId12" o:title=""/>
            </v:shape>
            <v:line style="position:absolute" from="11225,567" to="11792,567" stroked="true" strokeweight="1.417pt" strokecolor="#ffffff">
              <v:stroke dashstyle="solid"/>
            </v:line>
            <v:shape style="position:absolute;left:11225;top:0;width:737;height:737" id="docshape510" coordorigin="11225,0" coordsize="737,737" path="m11395,737l11962,737m11225,567l11225,0e" filled="false" stroked="true" strokeweight=".283pt" strokecolor="#000000">
              <v:path arrowok="t"/>
              <v:stroke dashstyle="solid"/>
            </v:shape>
            <v:shape style="position:absolute;left:11225;top:170;width:567;height:567" id="docshape511" coordorigin="11225,170" coordsize="567,567" path="m11225,567l11792,567m11395,737l11395,170e" filled="false" stroked="true" strokeweight=".283pt" strokecolor="#000000">
              <v:path arrowok="t"/>
              <v:stroke dashstyle="solid"/>
            </v:shape>
            <v:shape style="position:absolute;left:10326;top:2145;width:110;height:172" type="#_x0000_t202" id="docshape512"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70144"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35136" type="#_x0000_t202" id="docshape51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514" coordorigin="0,0" coordsize="740,740">
            <v:shape style="position:absolute;left:0;top:0;width:737;height:737" id="docshape515" coordorigin="0,0" coordsize="737,737" path="m567,737l0,737m737,567l737,0e" filled="false" stroked="true" strokeweight=".283pt" strokecolor="#000000">
              <v:path arrowok="t"/>
              <v:stroke dashstyle="solid"/>
            </v:shape>
            <v:shape style="position:absolute;left:170;top:170;width:567;height:567" id="docshape516"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pStyle w:val="BodyText"/>
        <w:spacing w:before="46"/>
        <w:ind w:left="644"/>
      </w:pPr>
      <w:r>
        <w:rPr/>
        <w:pict>
          <v:shape style="position:absolute;margin-left:513.053284pt;margin-top:9.763086pt;width:11pt;height:90.55pt;mso-position-horizontal-relative:page;mso-position-vertical-relative:paragraph;z-index:15834624" type="#_x0000_t202" id="docshape517"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4"/>
        </w:rPr>
        <w:t>异度。</w:t>
      </w:r>
    </w:p>
    <w:p>
      <w:pPr>
        <w:pStyle w:val="BodyText"/>
        <w:spacing w:before="56"/>
        <w:ind w:left="1069"/>
      </w:pPr>
      <w:r>
        <w:rPr>
          <w:color w:val="231F20"/>
          <w:spacing w:val="-1"/>
        </w:rPr>
        <w:t>聚类与分类是有区别的，其区别主要有两点。</w:t>
      </w:r>
    </w:p>
    <w:p>
      <w:pPr>
        <w:pStyle w:val="ListParagraph"/>
        <w:numPr>
          <w:ilvl w:val="0"/>
          <w:numId w:val="11"/>
        </w:numPr>
        <w:tabs>
          <w:tab w:pos="1617" w:val="left" w:leader="none"/>
        </w:tabs>
        <w:spacing w:line="288" w:lineRule="auto" w:before="57" w:after="0"/>
        <w:ind w:left="644" w:right="761" w:firstLine="425"/>
        <w:jc w:val="both"/>
        <w:rPr>
          <w:sz w:val="21"/>
        </w:rPr>
      </w:pPr>
      <w:r>
        <w:rPr>
          <w:color w:val="231F20"/>
          <w:spacing w:val="10"/>
          <w:sz w:val="21"/>
        </w:rPr>
        <w:t>分类是将数据集中的实例归结到某个已知的类别中，而聚类是将数据集</w:t>
      </w:r>
      <w:r>
        <w:rPr>
          <w:color w:val="231F20"/>
          <w:spacing w:val="4"/>
          <w:sz w:val="21"/>
        </w:rPr>
        <w:t>中的实例聚集到某个预先不知的类别中。在聚类中，用户其实不太关心具体的类别</w:t>
      </w:r>
      <w:r>
        <w:rPr>
          <w:color w:val="231F20"/>
          <w:spacing w:val="5"/>
          <w:sz w:val="21"/>
        </w:rPr>
        <w:t>是什么，而更关心的是哪些实例具有比较高的相似性，也就是属于一类。</w:t>
      </w:r>
    </w:p>
    <w:p>
      <w:pPr>
        <w:pStyle w:val="ListParagraph"/>
        <w:numPr>
          <w:ilvl w:val="0"/>
          <w:numId w:val="11"/>
        </w:numPr>
        <w:tabs>
          <w:tab w:pos="1611" w:val="left" w:leader="none"/>
        </w:tabs>
        <w:spacing w:line="240" w:lineRule="auto" w:before="1" w:after="0"/>
        <w:ind w:left="1610" w:right="0" w:hanging="542"/>
        <w:jc w:val="left"/>
        <w:rPr>
          <w:sz w:val="21"/>
        </w:rPr>
      </w:pPr>
      <w:r>
        <w:rPr>
          <w:color w:val="231F20"/>
          <w:spacing w:val="-1"/>
          <w:sz w:val="21"/>
        </w:rPr>
        <w:t>分类是有监督学习，而聚类是无监督学习。</w:t>
      </w:r>
    </w:p>
    <w:p>
      <w:pPr>
        <w:pStyle w:val="BodyText"/>
        <w:spacing w:line="288" w:lineRule="auto" w:before="57"/>
        <w:ind w:left="644" w:right="758" w:firstLine="425"/>
        <w:jc w:val="both"/>
      </w:pPr>
      <w:r>
        <w:rPr/>
        <w:pict>
          <v:group style="position:absolute;margin-left:518.053284pt;margin-top:4.273886pt;width:1pt;height:521pt;mso-position-horizontal-relative:page;mso-position-vertical-relative:paragraph;z-index:15833600" id="docshapegroup518" coordorigin="10361,85" coordsize="20,10420">
            <v:line style="position:absolute" from="10371,155" to="10371,10505" stroked="true" strokeweight="1pt" strokecolor="#7f2a90">
              <v:stroke dashstyle="dot"/>
            </v:line>
            <v:shape style="position:absolute;left:10361;top:85;width:20;height:20" id="docshape519" coordorigin="10361,85" coordsize="20,20" path="m10361,95l10364,88,10371,85,10378,88,10381,95,10378,103,10371,105,10364,103,10361,95xe" filled="true" fillcolor="#7f2a90" stroked="false">
              <v:path arrowok="t"/>
              <v:fill opacity="29491f" type="solid"/>
            </v:shape>
            <w10:wrap type="none"/>
          </v:group>
        </w:pict>
      </w:r>
      <w:r>
        <w:rPr>
          <w:color w:val="231F20"/>
          <w:spacing w:val="11"/>
        </w:rPr>
        <w:t>那么实例和实例之间如何度量相似度？最简单的方式是通过距离的远近来度</w:t>
      </w:r>
      <w:r>
        <w:rPr>
          <w:color w:val="231F20"/>
          <w:spacing w:val="11"/>
        </w:rPr>
        <w:t>量。假设将具有</w:t>
      </w:r>
      <w:r>
        <w:rPr>
          <w:rFonts w:ascii="Times New Roman" w:eastAsia="Times New Roman"/>
          <w:i/>
          <w:color w:val="231F20"/>
          <w:position w:val="1"/>
        </w:rPr>
        <w:t>n</w:t>
      </w:r>
      <w:r>
        <w:rPr>
          <w:rFonts w:ascii="Times New Roman" w:eastAsia="Times New Roman"/>
          <w:i/>
          <w:color w:val="231F20"/>
          <w:spacing w:val="-14"/>
          <w:position w:val="1"/>
        </w:rPr>
        <w:t> </w:t>
      </w:r>
      <w:r>
        <w:rPr>
          <w:color w:val="231F20"/>
          <w:spacing w:val="13"/>
        </w:rPr>
        <w:t>个属性的实例当成</w:t>
      </w:r>
      <w:r>
        <w:rPr>
          <w:rFonts w:ascii="Times New Roman" w:eastAsia="Times New Roman"/>
          <w:i/>
          <w:color w:val="231F20"/>
          <w:position w:val="1"/>
        </w:rPr>
        <w:t>n</w:t>
      </w:r>
      <w:r>
        <w:rPr>
          <w:rFonts w:ascii="Times New Roman" w:eastAsia="Times New Roman"/>
          <w:i/>
          <w:color w:val="231F20"/>
          <w:spacing w:val="-13"/>
          <w:position w:val="1"/>
        </w:rPr>
        <w:t> </w:t>
      </w:r>
      <w:r>
        <w:rPr>
          <w:color w:val="231F20"/>
          <w:spacing w:val="10"/>
        </w:rPr>
        <w:t>维空间中的一个点的坐标，两个实例在这样</w:t>
      </w:r>
      <w:r>
        <w:rPr>
          <w:color w:val="231F20"/>
          <w:spacing w:val="15"/>
        </w:rPr>
        <w:t>一个</w:t>
      </w:r>
      <w:r>
        <w:rPr>
          <w:rFonts w:ascii="Times New Roman" w:eastAsia="Times New Roman"/>
          <w:i/>
          <w:color w:val="231F20"/>
          <w:position w:val="1"/>
        </w:rPr>
        <w:t>n</w:t>
      </w:r>
      <w:r>
        <w:rPr>
          <w:rFonts w:ascii="Times New Roman" w:eastAsia="Times New Roman"/>
          <w:i/>
          <w:color w:val="231F20"/>
          <w:spacing w:val="-21"/>
          <w:position w:val="1"/>
        </w:rPr>
        <w:t> </w:t>
      </w:r>
      <w:r>
        <w:rPr>
          <w:color w:val="231F20"/>
        </w:rPr>
        <w:t>维空间中的距离就是它们的相似性强弱的度量值。</w:t>
      </w:r>
    </w:p>
    <w:p>
      <w:pPr>
        <w:pStyle w:val="BodyText"/>
        <w:spacing w:line="288" w:lineRule="auto" w:before="1"/>
        <w:ind w:left="644" w:right="764" w:firstLine="425"/>
        <w:jc w:val="both"/>
      </w:pPr>
      <w:r>
        <w:rPr>
          <w:color w:val="231F20"/>
          <w:spacing w:val="15"/>
        </w:rPr>
        <w:t>使用</w:t>
      </w:r>
      <w:r>
        <w:rPr>
          <w:rFonts w:ascii="Times New Roman" w:eastAsia="Times New Roman"/>
          <w:color w:val="231F20"/>
        </w:rPr>
        <w:t>Weka </w:t>
      </w:r>
      <w:r>
        <w:rPr>
          <w:color w:val="231F20"/>
          <w:spacing w:val="3"/>
        </w:rPr>
        <w:t>进行聚类分两步：第</w:t>
      </w:r>
      <w:r>
        <w:rPr>
          <w:rFonts w:ascii="Times New Roman" w:eastAsia="Times New Roman"/>
          <w:color w:val="231F20"/>
        </w:rPr>
        <w:t>1 </w:t>
      </w:r>
      <w:r>
        <w:rPr>
          <w:color w:val="231F20"/>
        </w:rPr>
        <w:t>步是通过分析已知类别数据集，选择合适的聚</w:t>
      </w:r>
      <w:r>
        <w:rPr>
          <w:color w:val="231F20"/>
          <w:spacing w:val="3"/>
        </w:rPr>
        <w:t>类器进行训练；第</w:t>
      </w:r>
      <w:r>
        <w:rPr>
          <w:rFonts w:ascii="Times New Roman" w:eastAsia="Times New Roman"/>
          <w:color w:val="231F20"/>
        </w:rPr>
        <w:t>2</w:t>
      </w:r>
      <w:r>
        <w:rPr>
          <w:rFonts w:ascii="Times New Roman" w:eastAsia="Times New Roman"/>
          <w:color w:val="231F20"/>
          <w:spacing w:val="54"/>
        </w:rPr>
        <w:t>   </w:t>
      </w:r>
      <w:r>
        <w:rPr>
          <w:color w:val="231F20"/>
          <w:spacing w:val="-1"/>
        </w:rPr>
        <w:t>步是使用聚类器对新实例进行聚类。有可能需要根据聚类的效</w:t>
      </w:r>
    </w:p>
    <w:p>
      <w:pPr>
        <w:pStyle w:val="BodyText"/>
        <w:spacing w:line="288" w:lineRule="auto"/>
        <w:ind w:left="644" w:right="766"/>
        <w:jc w:val="both"/>
      </w:pPr>
      <w:r>
        <w:rPr>
          <w:color w:val="231F20"/>
          <w:spacing w:val="5"/>
        </w:rPr>
        <w:t>果，返回到第</w:t>
      </w:r>
      <w:r>
        <w:rPr>
          <w:rFonts w:ascii="Times New Roman" w:eastAsia="Times New Roman"/>
          <w:color w:val="231F20"/>
        </w:rPr>
        <w:t>1</w:t>
      </w:r>
      <w:r>
        <w:rPr>
          <w:rFonts w:ascii="Times New Roman" w:eastAsia="Times New Roman"/>
          <w:color w:val="231F20"/>
          <w:spacing w:val="-21"/>
        </w:rPr>
        <w:t> </w:t>
      </w:r>
      <w:r>
        <w:rPr>
          <w:color w:val="231F20"/>
          <w:spacing w:val="-3"/>
        </w:rPr>
        <w:t>步，重新选择其他聚类器。现实中聚类有广泛应用，例如在商务上，</w:t>
      </w:r>
      <w:r>
        <w:rPr>
          <w:color w:val="231F20"/>
          <w:spacing w:val="6"/>
        </w:rPr>
        <w:t>聚类能帮助市场分析人员从客户信息库中发现不同的客户群体，从而针对不同的客</w:t>
      </w:r>
      <w:r>
        <w:rPr>
          <w:color w:val="231F20"/>
          <w:spacing w:val="5"/>
        </w:rPr>
        <w:t>户群体，制定不同的销售方案。</w:t>
      </w:r>
    </w:p>
    <w:p>
      <w:pPr>
        <w:pStyle w:val="BodyText"/>
        <w:spacing w:line="288" w:lineRule="auto" w:before="1"/>
        <w:ind w:left="644" w:right="767" w:firstLine="425"/>
        <w:jc w:val="both"/>
      </w:pPr>
      <w:r>
        <w:rPr>
          <w:rFonts w:ascii="Times New Roman" w:hAnsi="Times New Roman" w:eastAsia="Times New Roman"/>
          <w:color w:val="231F20"/>
          <w:spacing w:val="-12"/>
        </w:rPr>
        <w:t>W</w:t>
      </w:r>
      <w:r>
        <w:rPr>
          <w:rFonts w:ascii="Times New Roman" w:hAnsi="Times New Roman" w:eastAsia="Times New Roman"/>
          <w:color w:val="231F20"/>
          <w:spacing w:val="5"/>
        </w:rPr>
        <w:t>ek</w:t>
      </w:r>
      <w:r>
        <w:rPr>
          <w:rFonts w:ascii="Times New Roman" w:hAnsi="Times New Roman" w:eastAsia="Times New Roman"/>
          <w:color w:val="231F20"/>
        </w:rPr>
        <w:t>a</w:t>
      </w:r>
      <w:r>
        <w:rPr>
          <w:rFonts w:ascii="Times New Roman" w:hAnsi="Times New Roman" w:eastAsia="Times New Roman"/>
          <w:color w:val="231F20"/>
          <w:spacing w:val="-22"/>
        </w:rPr>
        <w:t> </w:t>
      </w:r>
      <w:r>
        <w:rPr>
          <w:color w:val="231F20"/>
          <w:spacing w:val="3"/>
        </w:rPr>
        <w:t>使用聚类器这个概念，它的任务是把所有的实例分配到若干簇，使得同一</w:t>
      </w:r>
      <w:r>
        <w:rPr>
          <w:color w:val="231F20"/>
          <w:spacing w:val="4"/>
        </w:rPr>
        <w:t>个簇的实例聚集在一个簇中心的周围，它们之间的距离比较近；而不同簇实例之间</w:t>
      </w:r>
      <w:r>
        <w:rPr>
          <w:color w:val="231F20"/>
          <w:spacing w:val="7"/>
        </w:rPr>
        <w:t>的距离比较远。本节介绍</w:t>
      </w:r>
      <w:r>
        <w:rPr>
          <w:rFonts w:ascii="Times New Roman" w:hAnsi="Times New Roman" w:eastAsia="Times New Roman"/>
          <w:color w:val="231F20"/>
        </w:rPr>
        <w:t>3</w:t>
      </w:r>
      <w:r>
        <w:rPr>
          <w:rFonts w:ascii="Times New Roman" w:hAnsi="Times New Roman" w:eastAsia="Times New Roman"/>
          <w:color w:val="231F20"/>
          <w:spacing w:val="-21"/>
        </w:rPr>
        <w:t> </w:t>
      </w:r>
      <w:r>
        <w:rPr>
          <w:color w:val="231F20"/>
          <w:spacing w:val="5"/>
        </w:rPr>
        <w:t>个经典的聚类器</w:t>
      </w:r>
      <w:r>
        <w:rPr>
          <w:color w:val="231F20"/>
          <w:spacing w:val="10"/>
          <w:w w:val="200"/>
        </w:rPr>
        <w:t>—</w:t>
      </w:r>
      <w:r>
        <w:rPr>
          <w:rFonts w:ascii="Times New Roman" w:hAnsi="Times New Roman" w:eastAsia="Times New Roman"/>
          <w:color w:val="231F20"/>
          <w:spacing w:val="5"/>
        </w:rPr>
        <w:t>SimpleKMeans</w:t>
      </w:r>
      <w:r>
        <w:rPr>
          <w:color w:val="231F20"/>
          <w:spacing w:val="5"/>
        </w:rPr>
        <w:t>、</w:t>
      </w:r>
      <w:r>
        <w:rPr>
          <w:rFonts w:ascii="Times New Roman" w:hAnsi="Times New Roman" w:eastAsia="Times New Roman"/>
          <w:color w:val="231F20"/>
          <w:spacing w:val="5"/>
        </w:rPr>
        <w:t>E</w:t>
      </w:r>
      <w:r>
        <w:rPr>
          <w:rFonts w:ascii="Times New Roman" w:hAnsi="Times New Roman" w:eastAsia="Times New Roman"/>
          <w:color w:val="231F20"/>
        </w:rPr>
        <w:t>M</w:t>
      </w:r>
      <w:r>
        <w:rPr>
          <w:rFonts w:ascii="Times New Roman" w:hAnsi="Times New Roman" w:eastAsia="Times New Roman"/>
          <w:color w:val="231F20"/>
          <w:spacing w:val="-22"/>
        </w:rPr>
        <w:t> </w:t>
      </w:r>
      <w:r>
        <w:rPr>
          <w:color w:val="231F20"/>
          <w:spacing w:val="31"/>
        </w:rPr>
        <w:t>和</w:t>
      </w:r>
      <w:r>
        <w:rPr>
          <w:rFonts w:ascii="Times New Roman" w:hAnsi="Times New Roman" w:eastAsia="Times New Roman"/>
          <w:color w:val="231F20"/>
          <w:spacing w:val="5"/>
        </w:rPr>
        <w:t>DBSCAN</w:t>
      </w:r>
      <w:r>
        <w:rPr>
          <w:color w:val="231F20"/>
        </w:rPr>
        <w:t>。</w:t>
      </w:r>
    </w:p>
    <w:p>
      <w:pPr>
        <w:pStyle w:val="Heading2"/>
        <w:numPr>
          <w:ilvl w:val="2"/>
          <w:numId w:val="12"/>
        </w:numPr>
        <w:tabs>
          <w:tab w:pos="1878" w:val="left" w:leader="none"/>
          <w:tab w:pos="1879" w:val="left" w:leader="none"/>
        </w:tabs>
        <w:spacing w:line="240" w:lineRule="auto" w:before="159" w:after="0"/>
        <w:ind w:left="1878" w:right="0" w:hanging="810"/>
        <w:jc w:val="left"/>
        <w:rPr>
          <w:rFonts w:ascii="FZLanTingHei-R-GBK" w:eastAsia="FZLanTingHei-R-GBK" w:hint="eastAsia"/>
        </w:rPr>
      </w:pPr>
      <w:r>
        <w:rPr>
          <w:rFonts w:ascii="Arial" w:eastAsia="Arial"/>
          <w:color w:val="7F2A90"/>
        </w:rPr>
        <w:t>SimpleKMeans</w:t>
      </w:r>
      <w:r>
        <w:rPr>
          <w:rFonts w:ascii="Arial" w:eastAsia="Arial"/>
          <w:color w:val="7F2A90"/>
          <w:spacing w:val="77"/>
        </w:rPr>
        <w:t> </w:t>
      </w:r>
      <w:r>
        <w:rPr>
          <w:rFonts w:ascii="FZLanTingHei-R-GBK" w:eastAsia="FZLanTingHei-R-GBK" w:hint="eastAsia"/>
          <w:color w:val="7F2A90"/>
          <w:spacing w:val="-4"/>
        </w:rPr>
        <w:t>聚类器</w:t>
      </w:r>
    </w:p>
    <w:p>
      <w:pPr>
        <w:pStyle w:val="BodyText"/>
        <w:spacing w:line="288" w:lineRule="auto" w:before="89"/>
        <w:ind w:left="644" w:right="758" w:firstLine="425"/>
        <w:jc w:val="both"/>
      </w:pP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10"/>
        </w:rPr>
        <w:t>聚类器使用</w:t>
      </w:r>
      <w:r>
        <w:rPr>
          <w:rFonts w:ascii="Times New Roman" w:eastAsia="Times New Roman"/>
          <w:i/>
          <w:color w:val="231F20"/>
          <w:position w:val="1"/>
        </w:rPr>
        <w:t>k</w:t>
      </w:r>
      <w:r>
        <w:rPr>
          <w:rFonts w:ascii="Times New Roman" w:eastAsia="Times New Roman"/>
          <w:i/>
          <w:color w:val="231F20"/>
          <w:spacing w:val="-21"/>
          <w:position w:val="1"/>
        </w:rPr>
        <w:t> </w:t>
      </w:r>
      <w:r>
        <w:rPr>
          <w:color w:val="231F20"/>
          <w:spacing w:val="10"/>
        </w:rPr>
        <w:t>均值算法或</w:t>
      </w:r>
      <w:r>
        <w:rPr>
          <w:rFonts w:ascii="Times New Roman" w:eastAsia="Times New Roman"/>
          <w:i/>
          <w:color w:val="231F20"/>
          <w:position w:val="1"/>
        </w:rPr>
        <w:t>k</w:t>
      </w:r>
      <w:r>
        <w:rPr>
          <w:rFonts w:ascii="Times New Roman" w:eastAsia="Times New Roman"/>
          <w:i/>
          <w:color w:val="231F20"/>
          <w:spacing w:val="-21"/>
          <w:position w:val="1"/>
        </w:rPr>
        <w:t> </w:t>
      </w:r>
      <w:r>
        <w:rPr>
          <w:color w:val="231F20"/>
          <w:spacing w:val="5"/>
        </w:rPr>
        <w:t>中位数算法。</w:t>
      </w: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5"/>
        </w:rPr>
        <w:t>聚类器思想有直观的几何意义：将样本点聚集</w:t>
      </w:r>
      <w:r>
        <w:rPr>
          <w:color w:val="231F20"/>
          <w:spacing w:val="7"/>
        </w:rPr>
        <w:t>（</w:t>
      </w:r>
      <w:r>
        <w:rPr>
          <w:color w:val="231F20"/>
          <w:spacing w:val="6"/>
        </w:rPr>
        <w:t>归属</w:t>
      </w:r>
      <w:r>
        <w:rPr>
          <w:color w:val="231F20"/>
          <w:spacing w:val="7"/>
        </w:rPr>
        <w:t>）</w:t>
      </w:r>
      <w:r>
        <w:rPr>
          <w:color w:val="231F20"/>
          <w:spacing w:val="6"/>
        </w:rPr>
        <w:t>到距离它最近的那个聚类中心。算法</w:t>
      </w:r>
      <w:r>
        <w:rPr>
          <w:color w:val="231F20"/>
          <w:spacing w:val="7"/>
        </w:rPr>
        <w:t>的目标簇的数量由参数</w:t>
      </w:r>
      <w:r>
        <w:rPr>
          <w:rFonts w:ascii="Times New Roman" w:eastAsia="Times New Roman"/>
          <w:i/>
          <w:color w:val="231F20"/>
          <w:position w:val="1"/>
        </w:rPr>
        <w:t>k</w:t>
      </w:r>
      <w:r>
        <w:rPr>
          <w:rFonts w:ascii="Times New Roman" w:eastAsia="Times New Roman"/>
          <w:i/>
          <w:color w:val="231F20"/>
          <w:spacing w:val="-21"/>
          <w:position w:val="1"/>
        </w:rPr>
        <w:t> </w:t>
      </w:r>
      <w:r>
        <w:rPr>
          <w:color w:val="231F20"/>
          <w:spacing w:val="9"/>
        </w:rPr>
        <w:t>指定，这</w:t>
      </w:r>
      <w:r>
        <w:rPr>
          <w:rFonts w:ascii="Times New Roman" w:eastAsia="Times New Roman"/>
          <w:i/>
          <w:color w:val="231F20"/>
          <w:position w:val="1"/>
        </w:rPr>
        <w:t>k</w:t>
      </w:r>
      <w:r>
        <w:rPr>
          <w:rFonts w:ascii="Times New Roman" w:eastAsia="Times New Roman"/>
          <w:i/>
          <w:color w:val="231F20"/>
          <w:spacing w:val="-21"/>
          <w:position w:val="1"/>
        </w:rPr>
        <w:t> </w:t>
      </w:r>
      <w:r>
        <w:rPr>
          <w:color w:val="231F20"/>
          <w:spacing w:val="5"/>
        </w:rPr>
        <w:t>个聚类中心的坐标由与它相邻的若干实例的坐标</w:t>
      </w:r>
      <w:r>
        <w:rPr>
          <w:color w:val="231F20"/>
          <w:spacing w:val="13"/>
        </w:rPr>
        <w:t>的距离平均值确定。这也是</w:t>
      </w: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16"/>
        </w:rPr>
        <w:t>聚类器名称中的</w:t>
      </w:r>
      <w:r>
        <w:rPr>
          <w:rFonts w:ascii="Times New Roman" w:eastAsia="Times New Roman"/>
          <w:color w:val="231F20"/>
        </w:rPr>
        <w:t>K</w:t>
      </w:r>
      <w:r>
        <w:rPr>
          <w:rFonts w:ascii="Times New Roman" w:eastAsia="Times New Roman"/>
          <w:color w:val="231F20"/>
          <w:spacing w:val="-22"/>
        </w:rPr>
        <w:t> </w:t>
      </w:r>
      <w:r>
        <w:rPr>
          <w:color w:val="231F20"/>
          <w:spacing w:val="31"/>
        </w:rPr>
        <w:t>和</w:t>
      </w:r>
      <w:r>
        <w:rPr>
          <w:rFonts w:ascii="Times New Roman" w:eastAsia="Times New Roman"/>
          <w:color w:val="231F20"/>
          <w:spacing w:val="5"/>
        </w:rPr>
        <w:t>Mean</w:t>
      </w:r>
      <w:r>
        <w:rPr>
          <w:rFonts w:ascii="Times New Roman" w:eastAsia="Times New Roman"/>
          <w:color w:val="231F20"/>
        </w:rPr>
        <w:t>s</w:t>
      </w:r>
      <w:r>
        <w:rPr>
          <w:rFonts w:ascii="Times New Roman" w:eastAsia="Times New Roman"/>
          <w:color w:val="231F20"/>
          <w:spacing w:val="-21"/>
        </w:rPr>
        <w:t> </w:t>
      </w:r>
      <w:r>
        <w:rPr>
          <w:color w:val="231F20"/>
          <w:spacing w:val="14"/>
        </w:rPr>
        <w:t>这两个元素</w:t>
      </w:r>
      <w:r>
        <w:rPr>
          <w:color w:val="231F20"/>
          <w:spacing w:val="5"/>
        </w:rPr>
        <w:t>的来源。</w:t>
      </w:r>
    </w:p>
    <w:p>
      <w:pPr>
        <w:pStyle w:val="BodyText"/>
        <w:spacing w:before="2"/>
        <w:ind w:left="1069"/>
        <w:jc w:val="both"/>
      </w:pPr>
      <w:r>
        <w:rPr>
          <w:color w:val="231F20"/>
          <w:spacing w:val="10"/>
        </w:rPr>
        <w:t>当选择</w:t>
      </w:r>
      <w:r>
        <w:rPr>
          <w:rFonts w:ascii="Times New Roman" w:eastAsia="Times New Roman"/>
          <w:i/>
          <w:color w:val="231F20"/>
          <w:position w:val="1"/>
        </w:rPr>
        <w:t>k</w:t>
      </w:r>
      <w:r>
        <w:rPr>
          <w:rFonts w:ascii="Times New Roman" w:eastAsia="Times New Roman"/>
          <w:i/>
          <w:color w:val="231F20"/>
          <w:spacing w:val="64"/>
          <w:w w:val="150"/>
          <w:position w:val="1"/>
        </w:rPr>
        <w:t> </w:t>
      </w:r>
      <w:r>
        <w:rPr>
          <w:color w:val="231F20"/>
        </w:rPr>
        <w:t>均值算法时，</w:t>
      </w:r>
      <w:r>
        <w:rPr>
          <w:rFonts w:ascii="Times New Roman" w:eastAsia="Times New Roman"/>
          <w:color w:val="231F20"/>
        </w:rPr>
        <w:t>SimpleKMeans</w:t>
      </w:r>
      <w:r>
        <w:rPr>
          <w:rFonts w:ascii="Times New Roman" w:eastAsia="Times New Roman"/>
          <w:color w:val="231F20"/>
          <w:spacing w:val="65"/>
          <w:w w:val="150"/>
        </w:rPr>
        <w:t> </w:t>
      </w:r>
      <w:r>
        <w:rPr>
          <w:color w:val="231F20"/>
          <w:spacing w:val="-1"/>
        </w:rPr>
        <w:t>聚类器使用欧氏距离度量相似度；当选择</w:t>
      </w:r>
    </w:p>
    <w:p>
      <w:pPr>
        <w:pStyle w:val="BodyText"/>
        <w:spacing w:before="57"/>
        <w:ind w:left="644"/>
        <w:jc w:val="both"/>
      </w:pPr>
      <w:r>
        <w:rPr>
          <w:rFonts w:ascii="Times New Roman" w:eastAsia="Times New Roman"/>
          <w:i/>
          <w:color w:val="231F20"/>
          <w:position w:val="1"/>
        </w:rPr>
        <w:t>k</w:t>
      </w:r>
      <w:r>
        <w:rPr>
          <w:rFonts w:ascii="Times New Roman" w:eastAsia="Times New Roman"/>
          <w:i/>
          <w:color w:val="231F20"/>
          <w:spacing w:val="61"/>
          <w:position w:val="1"/>
        </w:rPr>
        <w:t> </w:t>
      </w:r>
      <w:r>
        <w:rPr>
          <w:color w:val="231F20"/>
        </w:rPr>
        <w:t>中位数算法时，</w:t>
      </w:r>
      <w:r>
        <w:rPr>
          <w:rFonts w:ascii="Times New Roman" w:eastAsia="Times New Roman"/>
          <w:color w:val="231F20"/>
        </w:rPr>
        <w:t>SimpleKMeans</w:t>
      </w:r>
      <w:r>
        <w:rPr>
          <w:rFonts w:ascii="Times New Roman" w:eastAsia="Times New Roman"/>
          <w:color w:val="231F20"/>
          <w:spacing w:val="62"/>
        </w:rPr>
        <w:t> </w:t>
      </w:r>
      <w:r>
        <w:rPr>
          <w:color w:val="231F20"/>
          <w:spacing w:val="-1"/>
        </w:rPr>
        <w:t>聚类器使用曼哈顿距离度量相似度。</w:t>
      </w:r>
    </w:p>
    <w:p>
      <w:pPr>
        <w:pStyle w:val="BodyText"/>
        <w:spacing w:line="283" w:lineRule="auto" w:before="57"/>
        <w:ind w:left="644" w:right="690" w:firstLine="425"/>
      </w:pPr>
      <w:r>
        <w:rPr>
          <w:color w:val="231F20"/>
          <w:spacing w:val="12"/>
        </w:rPr>
        <w:t>欧氏距离指在</w:t>
      </w:r>
      <w:r>
        <w:rPr>
          <w:rFonts w:ascii="Times New Roman" w:eastAsia="Times New Roman"/>
          <w:i/>
          <w:color w:val="231F20"/>
          <w:position w:val="1"/>
        </w:rPr>
        <w:t>n</w:t>
      </w:r>
      <w:r>
        <w:rPr>
          <w:rFonts w:ascii="Times New Roman" w:eastAsia="Times New Roman"/>
          <w:i/>
          <w:color w:val="231F20"/>
          <w:spacing w:val="-21"/>
          <w:position w:val="1"/>
        </w:rPr>
        <w:t> </w:t>
      </w:r>
      <w:r>
        <w:rPr>
          <w:color w:val="231F20"/>
          <w:spacing w:val="8"/>
        </w:rPr>
        <w:t>维空间中两个点之间的真实距离。在二维和三维空间中的欧氏</w:t>
      </w:r>
      <w:r>
        <w:rPr>
          <w:color w:val="231F20"/>
          <w:spacing w:val="2"/>
        </w:rPr>
        <w:t>距离就是两点之间的实际距离，例如，对于二维空间中的点</w:t>
      </w:r>
      <w:r>
        <w:rPr>
          <w:rFonts w:ascii="Times New Roman" w:eastAsia="Times New Roman"/>
          <w:i/>
          <w:color w:val="231F20"/>
          <w:spacing w:val="5"/>
          <w:position w:val="1"/>
        </w:rPr>
        <w:t>P</w:t>
      </w:r>
      <w:r>
        <w:rPr>
          <w:rFonts w:ascii="Times New Roman" w:eastAsia="Times New Roman"/>
          <w:color w:val="231F20"/>
          <w:spacing w:val="-26"/>
          <w:w w:val="89"/>
          <w:position w:val="1"/>
          <w:vertAlign w:val="subscript"/>
        </w:rPr>
        <w:t>1</w:t>
      </w:r>
      <w:r>
        <w:rPr>
          <w:color w:val="231F20"/>
          <w:spacing w:val="5"/>
          <w:vertAlign w:val="baseline"/>
        </w:rPr>
        <w:t>（</w:t>
      </w:r>
      <w:r>
        <w:rPr>
          <w:rFonts w:ascii="Times New Roman" w:eastAsia="Times New Roman"/>
          <w:i/>
          <w:color w:val="231F20"/>
          <w:spacing w:val="5"/>
          <w:position w:val="1"/>
          <w:vertAlign w:val="baseline"/>
        </w:rPr>
        <w:t>x</w:t>
      </w:r>
      <w:r>
        <w:rPr>
          <w:rFonts w:ascii="Times New Roman" w:eastAsia="Times New Roman"/>
          <w:color w:val="231F20"/>
          <w:spacing w:val="3"/>
          <w:w w:val="89"/>
          <w:position w:val="1"/>
          <w:vertAlign w:val="subscript"/>
        </w:rPr>
        <w:t>1</w:t>
      </w:r>
      <w:r>
        <w:rPr>
          <w:rFonts w:ascii="Times New Roman" w:eastAsia="Times New Roman"/>
          <w:color w:val="231F20"/>
          <w:spacing w:val="5"/>
          <w:position w:val="1"/>
          <w:vertAlign w:val="baseline"/>
        </w:rPr>
        <w:t>,</w:t>
      </w:r>
      <w:r>
        <w:rPr>
          <w:rFonts w:ascii="Times New Roman" w:eastAsia="Times New Roman"/>
          <w:i/>
          <w:color w:val="231F20"/>
          <w:spacing w:val="5"/>
          <w:position w:val="1"/>
          <w:vertAlign w:val="baseline"/>
        </w:rPr>
        <w:t>y</w:t>
      </w:r>
      <w:r>
        <w:rPr>
          <w:rFonts w:ascii="Times New Roman" w:eastAsia="Times New Roman"/>
          <w:color w:val="231F20"/>
          <w:spacing w:val="3"/>
          <w:w w:val="89"/>
          <w:position w:val="1"/>
          <w:vertAlign w:val="subscript"/>
        </w:rPr>
        <w:t>1</w:t>
      </w:r>
      <w:r>
        <w:rPr>
          <w:color w:val="231F20"/>
          <w:spacing w:val="-23"/>
          <w:vertAlign w:val="baseline"/>
        </w:rPr>
        <w:t>）</w:t>
      </w:r>
      <w:r>
        <w:rPr>
          <w:color w:val="231F20"/>
          <w:spacing w:val="31"/>
          <w:vertAlign w:val="baseline"/>
        </w:rPr>
        <w:t>和</w:t>
      </w:r>
      <w:r>
        <w:rPr>
          <w:rFonts w:ascii="Times New Roman" w:eastAsia="Times New Roman"/>
          <w:i/>
          <w:color w:val="231F20"/>
          <w:spacing w:val="3"/>
          <w:position w:val="1"/>
          <w:vertAlign w:val="baseline"/>
        </w:rPr>
        <w:t>P</w:t>
      </w:r>
      <w:r>
        <w:rPr>
          <w:rFonts w:ascii="Times New Roman" w:eastAsia="Times New Roman"/>
          <w:color w:val="231F20"/>
          <w:spacing w:val="-28"/>
          <w:w w:val="89"/>
          <w:position w:val="1"/>
          <w:vertAlign w:val="subscript"/>
        </w:rPr>
        <w:t>2</w:t>
      </w:r>
      <w:r>
        <w:rPr>
          <w:color w:val="231F20"/>
          <w:spacing w:val="3"/>
          <w:vertAlign w:val="baseline"/>
        </w:rPr>
        <w:t>（</w:t>
      </w:r>
      <w:r>
        <w:rPr>
          <w:rFonts w:ascii="Times New Roman" w:eastAsia="Times New Roman"/>
          <w:i/>
          <w:color w:val="231F20"/>
          <w:spacing w:val="3"/>
          <w:position w:val="1"/>
          <w:vertAlign w:val="baseline"/>
        </w:rPr>
        <w:t>x</w:t>
      </w:r>
      <w:r>
        <w:rPr>
          <w:rFonts w:ascii="Times New Roman" w:eastAsia="Times New Roman"/>
          <w:color w:val="231F20"/>
          <w:spacing w:val="1"/>
          <w:w w:val="89"/>
          <w:position w:val="1"/>
          <w:vertAlign w:val="subscript"/>
        </w:rPr>
        <w:t>2</w:t>
      </w:r>
      <w:r>
        <w:rPr>
          <w:rFonts w:ascii="Times New Roman" w:eastAsia="Times New Roman"/>
          <w:color w:val="231F20"/>
          <w:spacing w:val="3"/>
          <w:vertAlign w:val="baseline"/>
        </w:rPr>
        <w:t>,</w:t>
      </w:r>
      <w:r>
        <w:rPr>
          <w:rFonts w:ascii="Times New Roman" w:eastAsia="Times New Roman"/>
          <w:i/>
          <w:color w:val="231F20"/>
          <w:spacing w:val="3"/>
          <w:position w:val="1"/>
          <w:vertAlign w:val="baseline"/>
        </w:rPr>
        <w:t>y</w:t>
      </w:r>
      <w:r>
        <w:rPr>
          <w:rFonts w:ascii="Times New Roman" w:eastAsia="Times New Roman"/>
          <w:color w:val="231F20"/>
          <w:spacing w:val="1"/>
          <w:w w:val="89"/>
          <w:position w:val="1"/>
          <w:vertAlign w:val="subscript"/>
        </w:rPr>
        <w:t>2</w:t>
      </w:r>
      <w:r>
        <w:rPr>
          <w:color w:val="231F20"/>
          <w:spacing w:val="-25"/>
          <w:vertAlign w:val="baseline"/>
        </w:rPr>
        <w:t>），</w:t>
      </w:r>
      <w:r>
        <w:rPr>
          <w:color w:val="231F20"/>
          <w:spacing w:val="12"/>
          <w:vertAlign w:val="baseline"/>
        </w:rPr>
        <w:t>它们之间的欧氏距离</w:t>
      </w:r>
      <w:r>
        <w:rPr>
          <w:color w:val="231F20"/>
          <w:vertAlign w:val="baseline"/>
        </w:rPr>
        <w:t>为</w:t>
      </w:r>
      <w:r>
        <w:rPr>
          <w:color w:val="231F20"/>
          <w:spacing w:val="-7"/>
          <w:vertAlign w:val="baseline"/>
        </w:rPr>
        <w:t> </w:t>
      </w:r>
      <w:r>
        <w:rPr>
          <w:color w:val="231F20"/>
          <w:spacing w:val="-7"/>
          <w:position w:val="-5"/>
          <w:vertAlign w:val="baseline"/>
        </w:rPr>
        <w:drawing>
          <wp:inline distT="0" distB="0" distL="0" distR="0">
            <wp:extent cx="1559871" cy="157241"/>
            <wp:effectExtent l="0" t="0" r="0" b="0"/>
            <wp:docPr id="11" name="image54.png"/>
            <wp:cNvGraphicFramePr>
              <a:graphicFrameLocks noChangeAspect="1"/>
            </wp:cNvGraphicFramePr>
            <a:graphic>
              <a:graphicData uri="http://schemas.openxmlformats.org/drawingml/2006/picture">
                <pic:pic>
                  <pic:nvPicPr>
                    <pic:cNvPr id="12" name="image54.png"/>
                    <pic:cNvPicPr/>
                  </pic:nvPicPr>
                  <pic:blipFill>
                    <a:blip r:embed="rId60" cstate="print"/>
                    <a:stretch>
                      <a:fillRect/>
                    </a:stretch>
                  </pic:blipFill>
                  <pic:spPr>
                    <a:xfrm>
                      <a:off x="0" y="0"/>
                      <a:ext cx="1559871" cy="157241"/>
                    </a:xfrm>
                    <a:prstGeom prst="rect">
                      <a:avLst/>
                    </a:prstGeom>
                  </pic:spPr>
                </pic:pic>
              </a:graphicData>
            </a:graphic>
          </wp:inline>
        </w:drawing>
      </w:r>
      <w:r>
        <w:rPr>
          <w:color w:val="231F20"/>
          <w:spacing w:val="-7"/>
          <w:position w:val="-5"/>
          <w:vertAlign w:val="baseline"/>
        </w:rPr>
      </w:r>
      <w:r>
        <w:rPr>
          <w:color w:val="231F20"/>
          <w:spacing w:val="12"/>
          <w:vertAlign w:val="baseline"/>
        </w:rPr>
        <w:t>，推广到更高维的空间中以</w:t>
      </w:r>
      <w:r>
        <w:rPr>
          <w:color w:val="231F20"/>
          <w:spacing w:val="5"/>
          <w:vertAlign w:val="baseline"/>
        </w:rPr>
        <w:t>后</w:t>
      </w:r>
      <w:r>
        <w:rPr>
          <w:color w:val="231F20"/>
          <w:vertAlign w:val="baseline"/>
        </w:rPr>
        <w:t>，</w:t>
      </w:r>
      <w:r>
        <w:rPr>
          <w:color w:val="231F20"/>
          <w:spacing w:val="6"/>
          <w:vertAlign w:val="baseline"/>
        </w:rPr>
        <w:t>其距离计算的方法仍然一样。而曼哈顿距离是两个点在标准坐标系上的绝对轴距总</w:t>
      </w:r>
      <w:r>
        <w:rPr>
          <w:color w:val="231F20"/>
          <w:spacing w:val="5"/>
          <w:vertAlign w:val="baseline"/>
        </w:rPr>
        <w:t>和</w:t>
      </w:r>
      <w:r>
        <w:rPr>
          <w:color w:val="231F20"/>
          <w:spacing w:val="17"/>
          <w:vertAlign w:val="baseline"/>
        </w:rPr>
        <w:t>。例</w:t>
      </w:r>
      <w:r>
        <w:rPr>
          <w:color w:val="231F20"/>
          <w:spacing w:val="5"/>
          <w:vertAlign w:val="baseline"/>
        </w:rPr>
        <w:t>如</w:t>
      </w:r>
      <w:r>
        <w:rPr>
          <w:color w:val="231F20"/>
          <w:spacing w:val="17"/>
          <w:vertAlign w:val="baseline"/>
        </w:rPr>
        <w:t>，对于同样</w:t>
      </w:r>
      <w:r>
        <w:rPr>
          <w:color w:val="231F20"/>
          <w:spacing w:val="32"/>
          <w:vertAlign w:val="baseline"/>
        </w:rPr>
        <w:t>的</w:t>
      </w:r>
      <w:r>
        <w:rPr>
          <w:rFonts w:ascii="Times New Roman" w:eastAsia="Times New Roman"/>
          <w:i/>
          <w:color w:val="231F20"/>
          <w:spacing w:val="5"/>
          <w:position w:val="1"/>
          <w:vertAlign w:val="baseline"/>
        </w:rPr>
        <w:t>P</w:t>
      </w:r>
      <w:r>
        <w:rPr>
          <w:rFonts w:ascii="Times New Roman" w:eastAsia="Times New Roman"/>
          <w:color w:val="231F20"/>
          <w:w w:val="89"/>
          <w:position w:val="1"/>
          <w:vertAlign w:val="subscript"/>
        </w:rPr>
        <w:t>1</w:t>
      </w:r>
      <w:r>
        <w:rPr>
          <w:rFonts w:ascii="Times New Roman" w:eastAsia="Times New Roman"/>
          <w:color w:val="231F20"/>
          <w:spacing w:val="-24"/>
          <w:position w:val="1"/>
          <w:vertAlign w:val="baseline"/>
        </w:rPr>
        <w:t> </w:t>
      </w:r>
      <w:r>
        <w:rPr>
          <w:color w:val="231F20"/>
          <w:spacing w:val="31"/>
          <w:vertAlign w:val="baseline"/>
        </w:rPr>
        <w:t>和</w:t>
      </w:r>
      <w:r>
        <w:rPr>
          <w:rFonts w:ascii="Times New Roman" w:eastAsia="Times New Roman"/>
          <w:i/>
          <w:color w:val="231F20"/>
          <w:spacing w:val="5"/>
          <w:position w:val="1"/>
          <w:vertAlign w:val="baseline"/>
        </w:rPr>
        <w:t>P</w:t>
      </w:r>
      <w:r>
        <w:rPr>
          <w:rFonts w:ascii="Times New Roman" w:eastAsia="Times New Roman"/>
          <w:color w:val="231F20"/>
          <w:w w:val="89"/>
          <w:position w:val="1"/>
          <w:vertAlign w:val="subscript"/>
        </w:rPr>
        <w:t>2</w:t>
      </w:r>
      <w:r>
        <w:rPr>
          <w:rFonts w:ascii="Times New Roman" w:eastAsia="Times New Roman"/>
          <w:color w:val="231F20"/>
          <w:spacing w:val="-24"/>
          <w:position w:val="1"/>
          <w:vertAlign w:val="baseline"/>
        </w:rPr>
        <w:t> </w:t>
      </w:r>
      <w:r>
        <w:rPr>
          <w:color w:val="231F20"/>
          <w:spacing w:val="17"/>
          <w:vertAlign w:val="baseline"/>
        </w:rPr>
        <w:t>之间的曼哈顿距离</w:t>
      </w:r>
      <w:r>
        <w:rPr>
          <w:color w:val="231F20"/>
          <w:vertAlign w:val="baseline"/>
        </w:rPr>
        <w:t>为</w:t>
      </w:r>
      <w:r>
        <w:rPr>
          <w:color w:val="231F20"/>
          <w:spacing w:val="-9"/>
          <w:vertAlign w:val="baseline"/>
        </w:rPr>
        <w:t> </w:t>
      </w:r>
      <w:r>
        <w:rPr>
          <w:color w:val="231F20"/>
          <w:spacing w:val="-9"/>
          <w:position w:val="-3"/>
          <w:vertAlign w:val="baseline"/>
        </w:rPr>
        <w:drawing>
          <wp:inline distT="0" distB="0" distL="0" distR="0">
            <wp:extent cx="1343439" cy="125831"/>
            <wp:effectExtent l="0" t="0" r="0" b="0"/>
            <wp:docPr id="13" name="image55.png"/>
            <wp:cNvGraphicFramePr>
              <a:graphicFrameLocks noChangeAspect="1"/>
            </wp:cNvGraphicFramePr>
            <a:graphic>
              <a:graphicData uri="http://schemas.openxmlformats.org/drawingml/2006/picture">
                <pic:pic>
                  <pic:nvPicPr>
                    <pic:cNvPr id="14" name="image55.png"/>
                    <pic:cNvPicPr/>
                  </pic:nvPicPr>
                  <pic:blipFill>
                    <a:blip r:embed="rId61" cstate="print"/>
                    <a:stretch>
                      <a:fillRect/>
                    </a:stretch>
                  </pic:blipFill>
                  <pic:spPr>
                    <a:xfrm>
                      <a:off x="0" y="0"/>
                      <a:ext cx="1343439" cy="125831"/>
                    </a:xfrm>
                    <a:prstGeom prst="rect">
                      <a:avLst/>
                    </a:prstGeom>
                  </pic:spPr>
                </pic:pic>
              </a:graphicData>
            </a:graphic>
          </wp:inline>
        </w:drawing>
      </w:r>
      <w:r>
        <w:rPr>
          <w:color w:val="231F20"/>
          <w:spacing w:val="-9"/>
          <w:position w:val="-3"/>
          <w:vertAlign w:val="baseline"/>
        </w:rPr>
      </w:r>
      <w:r>
        <w:rPr>
          <w:rFonts w:ascii="Times New Roman" w:eastAsia="Times New Roman"/>
          <w:color w:val="231F20"/>
          <w:spacing w:val="-21"/>
          <w:vertAlign w:val="baseline"/>
        </w:rPr>
        <w:t> </w:t>
      </w:r>
      <w:r>
        <w:rPr>
          <w:color w:val="231F20"/>
          <w:spacing w:val="17"/>
          <w:vertAlign w:val="baseline"/>
        </w:rPr>
        <w:t>，其计</w:t>
      </w:r>
      <w:r>
        <w:rPr>
          <w:color w:val="231F20"/>
          <w:spacing w:val="5"/>
          <w:vertAlign w:val="baseline"/>
        </w:rPr>
        <w:t>算方法同样可以推广到更高维的空间中。</w:t>
      </w:r>
    </w:p>
    <w:p>
      <w:pPr>
        <w:pStyle w:val="BodyText"/>
        <w:spacing w:line="288" w:lineRule="auto" w:before="1"/>
        <w:ind w:left="644" w:right="662" w:firstLine="425"/>
      </w:pP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12"/>
        </w:rPr>
        <w:t>聚类器适用于处理标称型属性。本节继续以天气数据集为例介</w:t>
      </w:r>
      <w:r>
        <w:rPr>
          <w:color w:val="231F20"/>
          <w:spacing w:val="31"/>
        </w:rPr>
        <w:t>绍</w:t>
      </w: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9"/>
        </w:rPr>
        <w:t>聚类器的使用。进入</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13"/>
        </w:rPr>
        <w:t>  </w:t>
      </w:r>
      <w:r>
        <w:rPr>
          <w:rFonts w:ascii="Times New Roman" w:eastAsia="Times New Roman"/>
          <w:color w:val="231F20"/>
          <w:spacing w:val="5"/>
        </w:rPr>
        <w:t>Explore</w:t>
      </w:r>
      <w:r>
        <w:rPr>
          <w:rFonts w:ascii="Times New Roman" w:eastAsia="Times New Roman"/>
          <w:color w:val="231F20"/>
        </w:rPr>
        <w:t>r</w:t>
      </w:r>
      <w:r>
        <w:rPr>
          <w:rFonts w:ascii="Times New Roman" w:eastAsia="Times New Roman"/>
          <w:color w:val="231F20"/>
          <w:spacing w:val="-22"/>
        </w:rPr>
        <w:t> </w:t>
      </w:r>
      <w:r>
        <w:rPr>
          <w:color w:val="231F20"/>
          <w:spacing w:val="6"/>
        </w:rPr>
        <w:t>界面，打开素材文件夹中数值</w:t>
      </w:r>
      <w:r>
        <w:rPr>
          <w:color w:val="231F20"/>
          <w:spacing w:val="9"/>
        </w:rPr>
        <w:t>型天气数据集</w:t>
      </w:r>
      <w:r>
        <w:rPr>
          <w:rFonts w:ascii="Times New Roman" w:eastAsia="Times New Roman"/>
          <w:color w:val="231F20"/>
          <w:spacing w:val="5"/>
        </w:rPr>
        <w:t>C:\Progra</w:t>
      </w:r>
      <w:r>
        <w:rPr>
          <w:rFonts w:ascii="Times New Roman" w:eastAsia="Times New Roman"/>
          <w:color w:val="231F20"/>
        </w:rPr>
        <w:t>m</w:t>
      </w:r>
      <w:r>
        <w:rPr>
          <w:rFonts w:ascii="Times New Roman" w:eastAsia="Times New Roman"/>
          <w:color w:val="231F20"/>
          <w:spacing w:val="-13"/>
        </w:rPr>
        <w:t>  </w:t>
      </w:r>
      <w:r>
        <w:rPr>
          <w:rFonts w:ascii="Times New Roman" w:eastAsia="Times New Roman"/>
          <w:color w:val="231F20"/>
          <w:spacing w:val="5"/>
        </w:rPr>
        <w:t>Files\</w:t>
      </w:r>
      <w:r>
        <w:rPr>
          <w:rFonts w:ascii="Times New Roman" w:eastAsia="Times New Roman"/>
          <w:color w:val="231F20"/>
          <w:spacing w:val="-12"/>
        </w:rPr>
        <w:t>W</w:t>
      </w:r>
      <w:r>
        <w:rPr>
          <w:rFonts w:ascii="Times New Roman" w:eastAsia="Times New Roman"/>
          <w:color w:val="231F20"/>
          <w:spacing w:val="5"/>
        </w:rPr>
        <w:t>eka-3-8-6\data\weathe</w:t>
      </w:r>
      <w:r>
        <w:rPr>
          <w:rFonts w:ascii="Times New Roman" w:eastAsia="Times New Roman"/>
          <w:color w:val="231F20"/>
          <w:spacing w:val="-7"/>
        </w:rPr>
        <w:t>r</w:t>
      </w:r>
      <w:r>
        <w:rPr>
          <w:rFonts w:ascii="Times New Roman" w:eastAsia="Times New Roman"/>
          <w:color w:val="231F20"/>
          <w:spacing w:val="5"/>
        </w:rPr>
        <w:t>.numeric.ar</w:t>
      </w:r>
      <w:r>
        <w:rPr>
          <w:rFonts w:ascii="Times New Roman" w:eastAsia="Times New Roman"/>
          <w:color w:val="231F20"/>
          <w:spacing w:val="1"/>
        </w:rPr>
        <w:t>f</w:t>
      </w:r>
      <w:r>
        <w:rPr>
          <w:rFonts w:ascii="Times New Roman" w:eastAsia="Times New Roman"/>
          <w:color w:val="231F20"/>
          <w:spacing w:val="5"/>
        </w:rPr>
        <w:t>f</w:t>
      </w:r>
      <w:r>
        <w:rPr>
          <w:color w:val="231F20"/>
          <w:spacing w:val="5"/>
        </w:rPr>
        <w:t>，注意是数值型</w:t>
      </w:r>
      <w:r>
        <w:rPr>
          <w:color w:val="231F20"/>
          <w:spacing w:val="4"/>
        </w:rPr>
        <w:t>天气数据集。切换到</w:t>
      </w:r>
      <w:r>
        <w:rPr>
          <w:rFonts w:ascii="Times New Roman" w:eastAsia="Times New Roman"/>
          <w:color w:val="231F20"/>
          <w:spacing w:val="5"/>
        </w:rPr>
        <w:t>Cluste</w:t>
      </w:r>
      <w:r>
        <w:rPr>
          <w:rFonts w:ascii="Times New Roman" w:eastAsia="Times New Roman"/>
          <w:color w:val="231F20"/>
        </w:rPr>
        <w:t>r</w:t>
      </w:r>
      <w:r>
        <w:rPr>
          <w:rFonts w:ascii="Times New Roman" w:eastAsia="Times New Roman"/>
          <w:color w:val="231F20"/>
          <w:spacing w:val="-21"/>
        </w:rPr>
        <w:t> </w:t>
      </w:r>
      <w:r>
        <w:rPr>
          <w:color w:val="231F20"/>
          <w:spacing w:val="5"/>
        </w:rPr>
        <w:t>标签页，单击</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1"/>
        </w:rPr>
        <w:t> </w:t>
      </w:r>
      <w:r>
        <w:rPr>
          <w:color w:val="231F20"/>
          <w:spacing w:val="5"/>
        </w:rPr>
        <w:t>按钮，选择</w:t>
      </w:r>
      <w:r>
        <w:rPr>
          <w:rFonts w:ascii="Times New Roman" w:eastAsia="Times New Roman"/>
          <w:color w:val="231F20"/>
          <w:spacing w:val="5"/>
        </w:rPr>
        <w:t>SimpleKMean</w:t>
      </w:r>
      <w:r>
        <w:rPr>
          <w:rFonts w:ascii="Times New Roman" w:eastAsia="Times New Roman"/>
          <w:color w:val="231F20"/>
        </w:rPr>
        <w:t>s</w:t>
      </w:r>
      <w:r>
        <w:rPr>
          <w:rFonts w:ascii="Times New Roman" w:eastAsia="Times New Roman"/>
          <w:color w:val="231F20"/>
          <w:spacing w:val="-21"/>
        </w:rPr>
        <w:t> </w:t>
      </w:r>
      <w:r>
        <w:rPr>
          <w:color w:val="231F20"/>
          <w:spacing w:val="5"/>
        </w:rPr>
        <w:t>聚类器，</w:t>
      </w:r>
      <w:r>
        <w:rPr>
          <w:color w:val="231F20"/>
          <w:spacing w:val="18"/>
        </w:rPr>
        <w:t>如图</w:t>
      </w:r>
      <w:r>
        <w:rPr>
          <w:rFonts w:ascii="Times New Roman" w:eastAsia="Times New Roman"/>
          <w:color w:val="231F20"/>
          <w:spacing w:val="5"/>
        </w:rPr>
        <w:t>3.4</w:t>
      </w:r>
      <w:r>
        <w:rPr>
          <w:rFonts w:ascii="Times New Roman" w:eastAsia="Times New Roman"/>
          <w:color w:val="231F20"/>
        </w:rPr>
        <w:t>8</w:t>
      </w:r>
      <w:r>
        <w:rPr>
          <w:rFonts w:ascii="Times New Roman" w:eastAsia="Times New Roman"/>
          <w:color w:val="231F20"/>
          <w:spacing w:val="-21"/>
        </w:rPr>
        <w:t> </w:t>
      </w:r>
      <w:r>
        <w:rPr>
          <w:color w:val="231F20"/>
          <w:spacing w:val="5"/>
        </w:rPr>
        <w:t>所示。</w:t>
      </w:r>
    </w:p>
    <w:p>
      <w:pPr>
        <w:pStyle w:val="BodyText"/>
        <w:spacing w:before="7"/>
        <w:rPr>
          <w:sz w:val="12"/>
        </w:rPr>
      </w:pPr>
    </w:p>
    <w:p>
      <w:pPr>
        <w:pStyle w:val="Heading2"/>
        <w:ind w:right="109"/>
        <w:jc w:val="right"/>
      </w:pPr>
      <w:r>
        <w:rPr>
          <w:color w:val="7F2A90"/>
          <w:spacing w:val="-5"/>
        </w:rPr>
        <w:t>63</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67584" id="docshapegroup520" coordorigin="0,0" coordsize="1985,3572">
            <v:shape style="position:absolute;left:566;top:566;width:1418;height:3005" type="#_x0000_t75" id="docshape521" stroked="false">
              <v:imagedata r:id="rId9" o:title=""/>
            </v:shape>
            <v:shape style="position:absolute;left:170;top:170;width:567;height:567" id="docshape522" coordorigin="170,170" coordsize="567,567" path="m737,567l170,567m567,737l567,170e" filled="false" stroked="true" strokeweight="1.417pt" strokecolor="#ffffff">
              <v:path arrowok="t"/>
              <v:stroke dashstyle="solid"/>
            </v:shape>
            <v:shape style="position:absolute;left:0;top:0;width:737;height:737" id="docshape523" coordorigin="0,0" coordsize="737,737" path="m567,737l0,737m737,567l737,0e" filled="false" stroked="true" strokeweight=".283pt" strokecolor="#000000">
              <v:path arrowok="t"/>
              <v:stroke dashstyle="solid"/>
            </v:shape>
            <v:shape style="position:absolute;left:170;top:170;width:567;height:567" id="docshape524"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38208" id="docshapegroup525" coordorigin="11222,0" coordsize="740,740">
            <v:shape style="position:absolute;left:11225;top:0;width:737;height:737" id="docshape526" coordorigin="11225,0" coordsize="737,737" path="m11395,737l11962,737m11225,567l11225,0e" filled="false" stroked="true" strokeweight=".283pt" strokecolor="#000000">
              <v:path arrowok="t"/>
              <v:stroke dashstyle="solid"/>
            </v:shape>
            <v:shape style="position:absolute;left:11225;top:170;width:567;height:567" id="docshape527"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65024" type="#_x0000_t202" id="docshape52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200.785995pt;margin-top:-87.103676pt;width:205.05pt;height:134.7pt;mso-position-horizontal-relative:page;mso-position-vertical-relative:paragraph;z-index:15837696" id="docshapegroup529" coordorigin="4016,-1742" coordsize="4101,2694">
            <v:shape style="position:absolute;left:4018;top:-1740;width:4096;height:2689" type="#_x0000_t75" id="docshape530" stroked="false">
              <v:imagedata r:id="rId62" o:title=""/>
            </v:shape>
            <v:rect style="position:absolute;left:4018;top:-1740;width:4096;height:2689" id="docshape531" filled="false" stroked="true" strokeweight=".25pt" strokecolor="#a7a9ac">
              <v:stroke dashstyle="solid"/>
            </v:rect>
            <w10:wrap type="none"/>
          </v:group>
        </w:pict>
      </w:r>
      <w:r>
        <w:rPr/>
        <w:pict>
          <v:shape style="position:absolute;margin-left:74.141197pt;margin-top:-83.22937pt;width:11pt;height:109.8pt;mso-position-horizontal-relative:page;mso-position-vertical-relative:paragraph;z-index:-17665536" type="#_x0000_t202" id="docshape532"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spacing w:before="7"/>
        <w:rPr>
          <w:rFonts w:ascii="新細明體"/>
          <w:sz w:val="18"/>
        </w:rPr>
      </w:pPr>
    </w:p>
    <w:p>
      <w:pPr>
        <w:spacing w:before="58"/>
        <w:ind w:left="214" w:right="0" w:firstLine="0"/>
        <w:jc w:val="center"/>
        <w:rPr>
          <w:sz w:val="18"/>
        </w:rPr>
      </w:pPr>
      <w:r>
        <w:rPr/>
        <w:pict>
          <v:group style="position:absolute;margin-left:79.578201pt;margin-top:-24.610867pt;width:1pt;height:505.7pt;mso-position-horizontal-relative:page;mso-position-vertical-relative:paragraph;z-index:15837184" id="docshapegroup533" coordorigin="1592,-492" coordsize="20,10114">
            <v:line style="position:absolute" from="1602,-422" to="1602,9622" stroked="true" strokeweight="1pt" strokecolor="#7f2a90">
              <v:stroke dashstyle="dot"/>
            </v:line>
            <v:shape style="position:absolute;left:1591;top:-493;width:20;height:20" id="docshape534" coordorigin="1592,-492" coordsize="20,20" path="m1592,-482l1594,-489,1602,-492,1609,-489,1612,-482,1609,-475,1602,-472,1594,-475,1592,-48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3.48</w:t>
      </w:r>
      <w:r>
        <w:rPr>
          <w:rFonts w:ascii="Times New Roman" w:eastAsia="Times New Roman"/>
          <w:color w:val="7F2A90"/>
          <w:spacing w:val="79"/>
          <w:sz w:val="18"/>
        </w:rPr>
        <w:t>  </w:t>
      </w:r>
      <w:r>
        <w:rPr>
          <w:color w:val="7F2A90"/>
          <w:spacing w:val="13"/>
          <w:sz w:val="18"/>
        </w:rPr>
        <w:t>选择</w:t>
      </w:r>
      <w:r>
        <w:rPr>
          <w:rFonts w:ascii="Times New Roman" w:eastAsia="Times New Roman"/>
          <w:color w:val="7F2A90"/>
          <w:sz w:val="18"/>
        </w:rPr>
        <w:t>SimpleKMeans</w:t>
      </w:r>
      <w:r>
        <w:rPr>
          <w:rFonts w:ascii="Times New Roman" w:eastAsia="Times New Roman"/>
          <w:color w:val="7F2A90"/>
          <w:spacing w:val="-9"/>
          <w:sz w:val="18"/>
        </w:rPr>
        <w:t> </w:t>
      </w:r>
      <w:r>
        <w:rPr>
          <w:color w:val="7F2A90"/>
          <w:spacing w:val="-4"/>
          <w:sz w:val="18"/>
        </w:rPr>
        <w:t>聚类器</w:t>
      </w:r>
    </w:p>
    <w:p>
      <w:pPr>
        <w:pStyle w:val="BodyText"/>
        <w:spacing w:line="288" w:lineRule="auto" w:before="166"/>
        <w:ind w:left="814" w:right="491" w:firstLine="425"/>
      </w:pPr>
      <w:r>
        <w:rPr>
          <w:color w:val="231F20"/>
          <w:spacing w:val="5"/>
        </w:rPr>
        <w:t>在标签页单击</w:t>
      </w:r>
      <w:r>
        <w:rPr>
          <w:rFonts w:ascii="Times New Roman" w:eastAsia="Times New Roman"/>
          <w:color w:val="231F20"/>
        </w:rPr>
        <w:t>Choose</w:t>
      </w:r>
      <w:r>
        <w:rPr>
          <w:rFonts w:ascii="Times New Roman" w:eastAsia="Times New Roman"/>
          <w:color w:val="231F20"/>
          <w:spacing w:val="-21"/>
        </w:rPr>
        <w:t> </w:t>
      </w:r>
      <w:r>
        <w:rPr>
          <w:color w:val="231F20"/>
        </w:rPr>
        <w:t>按钮右侧的文本框，弹出参数设置对话框，保持默认设置，</w:t>
      </w:r>
      <w:r>
        <w:rPr>
          <w:color w:val="231F20"/>
          <w:spacing w:val="-1"/>
        </w:rPr>
        <w:t>即选择欧氏距离，</w:t>
      </w:r>
      <w:r>
        <w:rPr>
          <w:rFonts w:ascii="Times New Roman" w:eastAsia="Times New Roman"/>
          <w:color w:val="231F20"/>
          <w:spacing w:val="-1"/>
        </w:rPr>
        <w:t>numClusters</w:t>
      </w:r>
      <w:r>
        <w:rPr>
          <w:color w:val="231F20"/>
          <w:spacing w:val="-1"/>
        </w:rPr>
        <w:t>（簇数目</w:t>
      </w:r>
      <w:r>
        <w:rPr>
          <w:color w:val="231F20"/>
          <w:spacing w:val="-82"/>
        </w:rPr>
        <w:t>）</w:t>
      </w:r>
      <w:r>
        <w:rPr>
          <w:color w:val="231F20"/>
          <w:spacing w:val="-1"/>
        </w:rPr>
        <w:t>为</w:t>
      </w:r>
      <w:r>
        <w:rPr>
          <w:rFonts w:ascii="Times New Roman" w:eastAsia="Times New Roman"/>
          <w:color w:val="231F20"/>
          <w:spacing w:val="-1"/>
        </w:rPr>
        <w:t>2</w:t>
      </w:r>
      <w:r>
        <w:rPr>
          <w:color w:val="231F20"/>
          <w:spacing w:val="-1"/>
        </w:rPr>
        <w:t>，意味着要划分为两个类别；设置</w:t>
      </w:r>
      <w:r>
        <w:rPr>
          <w:rFonts w:ascii="Times New Roman" w:eastAsia="Times New Roman"/>
          <w:color w:val="231F20"/>
          <w:spacing w:val="-1"/>
        </w:rPr>
        <w:t>seed</w:t>
      </w:r>
      <w:r>
        <w:rPr>
          <w:color w:val="231F20"/>
          <w:spacing w:val="-1"/>
        </w:rPr>
        <w:t>（种</w:t>
      </w:r>
      <w:r>
        <w:rPr>
          <w:color w:val="231F20"/>
        </w:rPr>
        <w:t>子）</w:t>
      </w:r>
      <w:r>
        <w:rPr>
          <w:color w:val="231F20"/>
          <w:spacing w:val="31"/>
        </w:rPr>
        <w:t>为</w:t>
      </w:r>
      <w:r>
        <w:rPr>
          <w:rFonts w:ascii="Times New Roman" w:eastAsia="Times New Roman"/>
          <w:color w:val="231F20"/>
        </w:rPr>
        <w:t>10</w:t>
      </w:r>
      <w:r>
        <w:rPr>
          <w:color w:val="231F20"/>
          <w:spacing w:val="10"/>
        </w:rPr>
        <w:t>，单击</w:t>
      </w:r>
      <w:r>
        <w:rPr>
          <w:rFonts w:ascii="Times New Roman" w:eastAsia="Times New Roman"/>
          <w:color w:val="231F20"/>
        </w:rPr>
        <w:t>OK</w:t>
      </w:r>
      <w:r>
        <w:rPr>
          <w:rFonts w:ascii="Times New Roman" w:eastAsia="Times New Roman"/>
          <w:color w:val="231F20"/>
          <w:spacing w:val="-12"/>
        </w:rPr>
        <w:t> </w:t>
      </w:r>
      <w:r>
        <w:rPr>
          <w:color w:val="231F20"/>
          <w:spacing w:val="6"/>
        </w:rPr>
        <w:t>按钮，如图</w:t>
      </w:r>
      <w:r>
        <w:rPr>
          <w:rFonts w:ascii="Times New Roman" w:eastAsia="Times New Roman"/>
          <w:color w:val="231F20"/>
        </w:rPr>
        <w:t>3.49</w:t>
      </w:r>
      <w:r>
        <w:rPr>
          <w:rFonts w:ascii="Times New Roman" w:eastAsia="Times New Roman"/>
          <w:color w:val="231F20"/>
          <w:spacing w:val="-10"/>
        </w:rPr>
        <w:t> </w:t>
      </w:r>
      <w:r>
        <w:rPr>
          <w:color w:val="231F20"/>
        </w:rPr>
        <w:t>所示。</w:t>
      </w:r>
    </w:p>
    <w:p>
      <w:pPr>
        <w:pStyle w:val="BodyText"/>
        <w:spacing w:line="288" w:lineRule="auto" w:before="21"/>
        <w:ind w:left="814" w:right="492" w:firstLine="425"/>
      </w:pPr>
      <w:r>
        <w:rPr>
          <w:color w:val="231F20"/>
          <w:spacing w:val="15"/>
        </w:rPr>
        <w:t>回到</w:t>
      </w:r>
      <w:r>
        <w:rPr>
          <w:rFonts w:ascii="Times New Roman" w:eastAsia="Times New Roman"/>
          <w:color w:val="231F20"/>
        </w:rPr>
        <w:t>Cluster </w:t>
      </w:r>
      <w:r>
        <w:rPr>
          <w:color w:val="231F20"/>
          <w:spacing w:val="5"/>
        </w:rPr>
        <w:t>标签页，选中</w:t>
      </w:r>
      <w:r>
        <w:rPr>
          <w:rFonts w:ascii="Times New Roman" w:eastAsia="Times New Roman"/>
          <w:color w:val="231F20"/>
        </w:rPr>
        <w:t>Use</w:t>
      </w:r>
      <w:r>
        <w:rPr>
          <w:rFonts w:ascii="Times New Roman" w:eastAsia="Times New Roman"/>
          <w:color w:val="231F20"/>
          <w:spacing w:val="40"/>
        </w:rPr>
        <w:t> </w:t>
      </w:r>
      <w:r>
        <w:rPr>
          <w:rFonts w:ascii="Times New Roman" w:eastAsia="Times New Roman"/>
          <w:color w:val="231F20"/>
        </w:rPr>
        <w:t>training</w:t>
      </w:r>
      <w:r>
        <w:rPr>
          <w:rFonts w:ascii="Times New Roman" w:eastAsia="Times New Roman"/>
          <w:color w:val="231F20"/>
          <w:spacing w:val="40"/>
        </w:rPr>
        <w:t> </w:t>
      </w:r>
      <w:r>
        <w:rPr>
          <w:rFonts w:ascii="Times New Roman" w:eastAsia="Times New Roman"/>
          <w:color w:val="231F20"/>
        </w:rPr>
        <w:t>set</w:t>
      </w:r>
      <w:r>
        <w:rPr>
          <w:color w:val="231F20"/>
        </w:rPr>
        <w:t>（使用训练集），</w:t>
      </w:r>
      <w:r>
        <w:rPr>
          <w:color w:val="231F20"/>
          <w:spacing w:val="10"/>
        </w:rPr>
        <w:t>再选中</w:t>
      </w:r>
      <w:r>
        <w:rPr>
          <w:rFonts w:ascii="Times New Roman" w:eastAsia="Times New Roman"/>
          <w:color w:val="231F20"/>
        </w:rPr>
        <w:t>Store</w:t>
      </w:r>
      <w:r>
        <w:rPr>
          <w:rFonts w:ascii="Times New Roman" w:eastAsia="Times New Roman"/>
          <w:color w:val="231F20"/>
          <w:spacing w:val="40"/>
        </w:rPr>
        <w:t> </w:t>
      </w:r>
      <w:r>
        <w:rPr>
          <w:rFonts w:ascii="Times New Roman" w:eastAsia="Times New Roman"/>
          <w:color w:val="231F20"/>
        </w:rPr>
        <w:t>clusters for visualization</w:t>
      </w:r>
      <w:r>
        <w:rPr>
          <w:color w:val="231F20"/>
        </w:rPr>
        <w:t>（存储聚类可视化）</w:t>
      </w:r>
      <w:r>
        <w:rPr>
          <w:color w:val="231F20"/>
          <w:spacing w:val="5"/>
        </w:rPr>
        <w:t>复选框。单击</w:t>
      </w:r>
      <w:r>
        <w:rPr>
          <w:rFonts w:ascii="Times New Roman" w:eastAsia="Times New Roman"/>
          <w:color w:val="231F20"/>
        </w:rPr>
        <w:t>Ignore attributes</w:t>
      </w:r>
      <w:r>
        <w:rPr>
          <w:color w:val="231F20"/>
        </w:rPr>
        <w:t>（忽略属性）按钮，</w:t>
      </w:r>
      <w:r>
        <w:rPr>
          <w:color w:val="231F20"/>
          <w:spacing w:val="3"/>
        </w:rPr>
        <w:t>在弹出的对话框中选择</w:t>
      </w:r>
      <w:r>
        <w:rPr>
          <w:rFonts w:ascii="Times New Roman" w:eastAsia="Times New Roman"/>
          <w:color w:val="231F20"/>
        </w:rPr>
        <w:t>play</w:t>
      </w:r>
      <w:r>
        <w:rPr>
          <w:rFonts w:ascii="Times New Roman" w:eastAsia="Times New Roman"/>
          <w:color w:val="231F20"/>
          <w:spacing w:val="-6"/>
        </w:rPr>
        <w:t> </w:t>
      </w:r>
      <w:r>
        <w:rPr>
          <w:color w:val="231F20"/>
          <w:spacing w:val="6"/>
        </w:rPr>
        <w:t>属性，单击</w:t>
      </w:r>
      <w:r>
        <w:rPr>
          <w:rFonts w:ascii="Times New Roman" w:eastAsia="Times New Roman"/>
          <w:color w:val="231F20"/>
        </w:rPr>
        <w:t>Select</w:t>
      </w:r>
      <w:r>
        <w:rPr>
          <w:rFonts w:ascii="Times New Roman" w:eastAsia="Times New Roman"/>
          <w:color w:val="231F20"/>
          <w:spacing w:val="-6"/>
        </w:rPr>
        <w:t> </w:t>
      </w:r>
      <w:r>
        <w:rPr>
          <w:color w:val="231F20"/>
          <w:spacing w:val="2"/>
        </w:rPr>
        <w:t>按钮，忽略类别属性，如图</w:t>
      </w:r>
      <w:r>
        <w:rPr>
          <w:rFonts w:ascii="Times New Roman" w:eastAsia="Times New Roman"/>
          <w:color w:val="231F20"/>
        </w:rPr>
        <w:t>3.50</w:t>
      </w:r>
      <w:r>
        <w:rPr>
          <w:rFonts w:ascii="Times New Roman" w:eastAsia="Times New Roman"/>
          <w:color w:val="231F20"/>
          <w:spacing w:val="-7"/>
        </w:rPr>
        <w:t> </w:t>
      </w:r>
      <w:r>
        <w:rPr>
          <w:color w:val="231F20"/>
        </w:rPr>
        <w:t>所示。</w:t>
      </w:r>
    </w:p>
    <w:p>
      <w:pPr>
        <w:pStyle w:val="BodyText"/>
        <w:spacing w:before="9"/>
        <w:rPr>
          <w:sz w:val="9"/>
        </w:rPr>
      </w:pPr>
      <w:r>
        <w:rPr/>
        <w:pict>
          <v:group style="position:absolute;margin-left:129.334503pt;margin-top:7.758924pt;width:149.35pt;height:241.95pt;mso-position-horizontal-relative:page;mso-position-vertical-relative:paragraph;z-index:-15621632;mso-wrap-distance-left:0;mso-wrap-distance-right:0" id="docshapegroup535" coordorigin="2587,155" coordsize="2987,4839">
            <v:shape style="position:absolute;left:2589;top:158;width:2981;height:4834" type="#_x0000_t75" id="docshape536" stroked="false">
              <v:imagedata r:id="rId63" o:title=""/>
            </v:shape>
            <v:rect style="position:absolute;left:2589;top:158;width:2981;height:4834" id="docshape537" filled="false" stroked="true" strokeweight=".283pt" strokecolor="#a7a9ac">
              <v:stroke dashstyle="solid"/>
            </v:rect>
            <w10:wrap type="topAndBottom"/>
          </v:group>
        </w:pict>
      </w:r>
      <w:r>
        <w:rPr/>
        <w:pict>
          <v:group style="position:absolute;margin-left:287.006989pt;margin-top:125.325424pt;width:189.3pt;height:123.15pt;mso-position-horizontal-relative:page;mso-position-vertical-relative:paragraph;z-index:-15621120;mso-wrap-distance-left:0;mso-wrap-distance-right:0" id="docshapegroup538" coordorigin="5740,2507" coordsize="3786,2463">
            <v:shape style="position:absolute;left:5742;top:2509;width:3781;height:2457" type="#_x0000_t75" id="docshape539" stroked="false">
              <v:imagedata r:id="rId64" o:title=""/>
            </v:shape>
            <v:rect style="position:absolute;left:5742;top:2509;width:3781;height:2458" id="docshape540" filled="false" stroked="true" strokeweight=".25pt" strokecolor="#a7a9ac">
              <v:stroke dashstyle="solid"/>
            </v:rect>
            <w10:wrap type="topAndBottom"/>
          </v:group>
        </w:pict>
      </w:r>
    </w:p>
    <w:p>
      <w:pPr>
        <w:pStyle w:val="BodyText"/>
        <w:spacing w:before="4"/>
        <w:rPr>
          <w:sz w:val="6"/>
        </w:rPr>
      </w:pPr>
    </w:p>
    <w:p>
      <w:pPr>
        <w:tabs>
          <w:tab w:pos="5390" w:val="left" w:leader="none"/>
        </w:tabs>
        <w:spacing w:before="61"/>
        <w:ind w:left="1407" w:right="0" w:firstLine="0"/>
        <w:jc w:val="left"/>
        <w:rPr>
          <w:sz w:val="18"/>
        </w:rPr>
      </w:pPr>
      <w:r>
        <w:rPr>
          <w:color w:val="7F2A90"/>
          <w:spacing w:val="27"/>
          <w:sz w:val="18"/>
        </w:rPr>
        <w:t>图</w:t>
      </w:r>
      <w:r>
        <w:rPr>
          <w:rFonts w:ascii="Times New Roman" w:eastAsia="Times New Roman"/>
          <w:color w:val="7F2A90"/>
          <w:sz w:val="18"/>
        </w:rPr>
        <w:t>3.49</w:t>
      </w:r>
      <w:r>
        <w:rPr>
          <w:rFonts w:ascii="Times New Roman" w:eastAsia="Times New Roman"/>
          <w:color w:val="7F2A90"/>
          <w:spacing w:val="79"/>
          <w:sz w:val="18"/>
        </w:rPr>
        <w:t>  </w:t>
      </w:r>
      <w:r>
        <w:rPr>
          <w:rFonts w:ascii="Times New Roman" w:eastAsia="Times New Roman"/>
          <w:color w:val="7F2A90"/>
          <w:sz w:val="18"/>
        </w:rPr>
        <w:t>SimpleKMeans</w:t>
      </w:r>
      <w:r>
        <w:rPr>
          <w:rFonts w:ascii="Times New Roman" w:eastAsia="Times New Roman"/>
          <w:color w:val="7F2A90"/>
          <w:spacing w:val="-9"/>
          <w:sz w:val="18"/>
        </w:rPr>
        <w:t> </w:t>
      </w:r>
      <w:r>
        <w:rPr>
          <w:color w:val="7F2A90"/>
          <w:sz w:val="18"/>
        </w:rPr>
        <w:t>参</w:t>
      </w:r>
      <w:r>
        <w:rPr>
          <w:color w:val="7F2A90"/>
          <w:sz w:val="18"/>
        </w:rPr>
        <w:t>数</w:t>
      </w:r>
      <w:r>
        <w:rPr>
          <w:color w:val="7F2A90"/>
          <w:sz w:val="18"/>
        </w:rPr>
        <w:t>设</w:t>
      </w:r>
      <w:r>
        <w:rPr>
          <w:color w:val="7F2A90"/>
          <w:spacing w:val="-10"/>
          <w:sz w:val="18"/>
        </w:rPr>
        <w:t>置</w:t>
      </w:r>
      <w:r>
        <w:rPr>
          <w:color w:val="7F2A90"/>
          <w:sz w:val="18"/>
        </w:rPr>
        <w:tab/>
      </w:r>
      <w:r>
        <w:rPr>
          <w:color w:val="7F2A90"/>
          <w:spacing w:val="27"/>
          <w:position w:val="3"/>
          <w:sz w:val="18"/>
        </w:rPr>
        <w:t>图</w:t>
      </w:r>
      <w:r>
        <w:rPr>
          <w:rFonts w:ascii="Times New Roman" w:eastAsia="Times New Roman"/>
          <w:color w:val="7F2A90"/>
          <w:position w:val="3"/>
          <w:sz w:val="18"/>
        </w:rPr>
        <w:t>3.50</w:t>
      </w:r>
      <w:r>
        <w:rPr>
          <w:rFonts w:ascii="Times New Roman" w:eastAsia="Times New Roman"/>
          <w:color w:val="7F2A90"/>
          <w:spacing w:val="65"/>
          <w:position w:val="3"/>
          <w:sz w:val="18"/>
        </w:rPr>
        <w:t>  </w:t>
      </w:r>
      <w:r>
        <w:rPr>
          <w:color w:val="7F2A90"/>
          <w:position w:val="3"/>
          <w:sz w:val="18"/>
        </w:rPr>
        <w:t>聚</w:t>
      </w:r>
      <w:r>
        <w:rPr>
          <w:color w:val="7F2A90"/>
          <w:position w:val="3"/>
          <w:sz w:val="18"/>
        </w:rPr>
        <w:t>类</w:t>
      </w:r>
      <w:r>
        <w:rPr>
          <w:color w:val="7F2A90"/>
          <w:position w:val="3"/>
          <w:sz w:val="18"/>
        </w:rPr>
        <w:t>模</w:t>
      </w:r>
      <w:r>
        <w:rPr>
          <w:color w:val="7F2A90"/>
          <w:position w:val="3"/>
          <w:sz w:val="18"/>
        </w:rPr>
        <w:t>式</w:t>
      </w:r>
      <w:r>
        <w:rPr>
          <w:color w:val="7F2A90"/>
          <w:position w:val="3"/>
          <w:sz w:val="18"/>
        </w:rPr>
        <w:t>设</w:t>
      </w:r>
      <w:r>
        <w:rPr>
          <w:color w:val="7F2A90"/>
          <w:spacing w:val="-10"/>
          <w:position w:val="3"/>
          <w:sz w:val="18"/>
        </w:rPr>
        <w:t>置</w:t>
      </w:r>
    </w:p>
    <w:p>
      <w:pPr>
        <w:pStyle w:val="BodyText"/>
        <w:spacing w:before="7"/>
        <w:rPr>
          <w:sz w:val="23"/>
        </w:rPr>
      </w:pPr>
    </w:p>
    <w:p>
      <w:pPr>
        <w:pStyle w:val="BodyText"/>
        <w:spacing w:before="51"/>
        <w:ind w:left="1239"/>
      </w:pPr>
      <w:r>
        <w:rPr>
          <w:color w:val="231F20"/>
          <w:spacing w:val="15"/>
        </w:rPr>
        <w:t>单击</w:t>
      </w:r>
      <w:r>
        <w:rPr>
          <w:rFonts w:ascii="Times New Roman" w:eastAsia="Times New Roman"/>
          <w:color w:val="231F20"/>
        </w:rPr>
        <w:t>Start</w:t>
      </w:r>
      <w:r>
        <w:rPr>
          <w:rFonts w:ascii="Times New Roman" w:eastAsia="Times New Roman"/>
          <w:color w:val="231F20"/>
          <w:spacing w:val="24"/>
        </w:rPr>
        <w:t> </w:t>
      </w:r>
      <w:r>
        <w:rPr>
          <w:color w:val="231F20"/>
          <w:spacing w:val="3"/>
        </w:rPr>
        <w:t>按钮，运行结果如图</w:t>
      </w:r>
      <w:r>
        <w:rPr>
          <w:rFonts w:ascii="Times New Roman" w:eastAsia="Times New Roman"/>
          <w:color w:val="231F20"/>
        </w:rPr>
        <w:t>3.51</w:t>
      </w:r>
      <w:r>
        <w:rPr>
          <w:rFonts w:ascii="Times New Roman" w:eastAsia="Times New Roman"/>
          <w:color w:val="231F20"/>
          <w:spacing w:val="24"/>
        </w:rPr>
        <w:t> </w:t>
      </w:r>
      <w:r>
        <w:rPr>
          <w:color w:val="231F20"/>
          <w:spacing w:val="-4"/>
        </w:rPr>
        <w:t>所示。</w:t>
      </w:r>
    </w:p>
    <w:p>
      <w:pPr>
        <w:pStyle w:val="BodyText"/>
        <w:spacing w:line="288" w:lineRule="auto" w:before="77"/>
        <w:ind w:left="814" w:right="589" w:firstLine="425"/>
        <w:jc w:val="both"/>
      </w:pPr>
      <w:r>
        <w:rPr>
          <w:color w:val="231F20"/>
          <w:spacing w:val="10"/>
        </w:rPr>
        <w:t>在 图</w:t>
      </w:r>
      <w:r>
        <w:rPr>
          <w:rFonts w:ascii="Times New Roman" w:eastAsia="Times New Roman"/>
          <w:color w:val="231F20"/>
        </w:rPr>
        <w:t>3.51</w:t>
      </w:r>
      <w:r>
        <w:rPr>
          <w:rFonts w:ascii="Times New Roman" w:eastAsia="Times New Roman"/>
          <w:color w:val="231F20"/>
          <w:spacing w:val="-14"/>
        </w:rPr>
        <w:t> </w:t>
      </w:r>
      <w:r>
        <w:rPr>
          <w:color w:val="231F20"/>
          <w:spacing w:val="6"/>
        </w:rPr>
        <w:t>所 示 的</w:t>
      </w:r>
      <w:r>
        <w:rPr>
          <w:rFonts w:ascii="Times New Roman" w:eastAsia="Times New Roman"/>
          <w:color w:val="231F20"/>
        </w:rPr>
        <w:t>Clusterer</w:t>
      </w:r>
      <w:r>
        <w:rPr>
          <w:rFonts w:ascii="Times New Roman" w:eastAsia="Times New Roman"/>
          <w:color w:val="231F20"/>
          <w:spacing w:val="40"/>
        </w:rPr>
        <w:t> </w:t>
      </w:r>
      <w:r>
        <w:rPr>
          <w:rFonts w:ascii="Times New Roman" w:eastAsia="Times New Roman"/>
          <w:color w:val="231F20"/>
        </w:rPr>
        <w:t>output</w:t>
      </w:r>
      <w:r>
        <w:rPr>
          <w:color w:val="231F20"/>
        </w:rPr>
        <w:t>（</w:t>
      </w:r>
      <w:r>
        <w:rPr>
          <w:color w:val="231F20"/>
          <w:spacing w:val="3"/>
        </w:rPr>
        <w:t> 聚 类 器 输 出</w:t>
      </w:r>
      <w:r>
        <w:rPr>
          <w:color w:val="231F20"/>
        </w:rPr>
        <w:t>） 中，</w:t>
      </w:r>
      <w:r>
        <w:rPr>
          <w:rFonts w:ascii="Times New Roman" w:eastAsia="Times New Roman"/>
          <w:color w:val="231F20"/>
        </w:rPr>
        <w:t>Within</w:t>
      </w:r>
      <w:r>
        <w:rPr>
          <w:rFonts w:ascii="Times New Roman" w:eastAsia="Times New Roman"/>
          <w:color w:val="231F20"/>
          <w:spacing w:val="40"/>
        </w:rPr>
        <w:t> </w:t>
      </w:r>
      <w:r>
        <w:rPr>
          <w:rFonts w:ascii="Times New Roman" w:eastAsia="Times New Roman"/>
          <w:color w:val="231F20"/>
        </w:rPr>
        <w:t>cluster</w:t>
      </w:r>
      <w:r>
        <w:rPr>
          <w:rFonts w:ascii="Times New Roman" w:eastAsia="Times New Roman"/>
          <w:color w:val="231F20"/>
          <w:spacing w:val="40"/>
        </w:rPr>
        <w:t> </w:t>
      </w:r>
      <w:r>
        <w:rPr>
          <w:rFonts w:ascii="Times New Roman" w:eastAsia="Times New Roman"/>
          <w:color w:val="231F20"/>
        </w:rPr>
        <w:t>sum</w:t>
      </w:r>
      <w:r>
        <w:rPr>
          <w:rFonts w:ascii="Times New Roman" w:eastAsia="Times New Roman"/>
          <w:color w:val="231F20"/>
          <w:spacing w:val="40"/>
        </w:rPr>
        <w:t> </w:t>
      </w:r>
      <w:r>
        <w:rPr>
          <w:rFonts w:ascii="Times New Roman" w:eastAsia="Times New Roman"/>
          <w:color w:val="231F20"/>
        </w:rPr>
        <w:t>of squared</w:t>
      </w:r>
      <w:r>
        <w:rPr>
          <w:rFonts w:ascii="Times New Roman" w:eastAsia="Times New Roman"/>
          <w:color w:val="231F20"/>
          <w:spacing w:val="40"/>
        </w:rPr>
        <w:t> </w:t>
      </w:r>
      <w:r>
        <w:rPr>
          <w:rFonts w:ascii="Times New Roman" w:eastAsia="Times New Roman"/>
          <w:color w:val="231F20"/>
        </w:rPr>
        <w:t>errors</w:t>
      </w:r>
      <w:r>
        <w:rPr>
          <w:color w:val="231F20"/>
        </w:rPr>
        <w:t>（</w:t>
      </w:r>
      <w:r>
        <w:rPr>
          <w:rFonts w:ascii="Times New Roman" w:eastAsia="Times New Roman"/>
          <w:color w:val="231F20"/>
        </w:rPr>
        <w:t>SSE</w:t>
      </w:r>
      <w:r>
        <w:rPr>
          <w:color w:val="231F20"/>
        </w:rPr>
        <w:t>）</w:t>
      </w:r>
      <w:r>
        <w:rPr>
          <w:color w:val="231F20"/>
          <w:spacing w:val="9"/>
        </w:rPr>
        <w:t>是误差的平方数，用来度量聚类质量。</w:t>
      </w:r>
      <w:r>
        <w:rPr>
          <w:rFonts w:ascii="Times New Roman" w:eastAsia="Times New Roman"/>
          <w:color w:val="231F20"/>
        </w:rPr>
        <w:t>SSE </w:t>
      </w:r>
      <w:r>
        <w:rPr>
          <w:color w:val="231F20"/>
          <w:spacing w:val="9"/>
        </w:rPr>
        <w:t>值越小，表明聚</w:t>
      </w:r>
      <w:r>
        <w:rPr>
          <w:color w:val="231F20"/>
          <w:spacing w:val="3"/>
        </w:rPr>
        <w:t>类质量越高。本例</w:t>
      </w:r>
      <w:r>
        <w:rPr>
          <w:rFonts w:ascii="Times New Roman" w:eastAsia="Times New Roman"/>
          <w:color w:val="231F20"/>
        </w:rPr>
        <w:t>SSE</w:t>
      </w:r>
      <w:r>
        <w:rPr>
          <w:rFonts w:ascii="Times New Roman" w:eastAsia="Times New Roman"/>
          <w:color w:val="231F20"/>
          <w:spacing w:val="18"/>
        </w:rPr>
        <w:t> </w:t>
      </w:r>
      <w:r>
        <w:rPr>
          <w:color w:val="231F20"/>
          <w:spacing w:val="10"/>
        </w:rPr>
        <w:t>值约是</w:t>
      </w:r>
      <w:r>
        <w:rPr>
          <w:rFonts w:ascii="Times New Roman" w:eastAsia="Times New Roman"/>
          <w:color w:val="231F20"/>
        </w:rPr>
        <w:t>11.24</w:t>
      </w:r>
      <w:r>
        <w:rPr>
          <w:color w:val="231F20"/>
        </w:rPr>
        <w:t>。</w:t>
      </w:r>
      <w:r>
        <w:rPr>
          <w:rFonts w:ascii="Times New Roman" w:eastAsia="Times New Roman"/>
          <w:color w:val="231F20"/>
        </w:rPr>
        <w:t>Initial</w:t>
      </w:r>
      <w:r>
        <w:rPr>
          <w:rFonts w:ascii="Times New Roman" w:eastAsia="Times New Roman"/>
          <w:color w:val="231F20"/>
          <w:spacing w:val="36"/>
        </w:rPr>
        <w:t>  </w:t>
      </w:r>
      <w:r>
        <w:rPr>
          <w:rFonts w:ascii="Times New Roman" w:eastAsia="Times New Roman"/>
          <w:color w:val="231F20"/>
        </w:rPr>
        <w:t>starting</w:t>
      </w:r>
      <w:r>
        <w:rPr>
          <w:rFonts w:ascii="Times New Roman" w:eastAsia="Times New Roman"/>
          <w:color w:val="231F20"/>
          <w:spacing w:val="36"/>
        </w:rPr>
        <w:t>  </w:t>
      </w:r>
      <w:r>
        <w:rPr>
          <w:rFonts w:ascii="Times New Roman" w:eastAsia="Times New Roman"/>
          <w:color w:val="231F20"/>
        </w:rPr>
        <w:t>points</w:t>
      </w:r>
      <w:r>
        <w:rPr>
          <w:color w:val="231F20"/>
        </w:rPr>
        <w:t>（</w:t>
      </w:r>
      <w:r>
        <w:rPr>
          <w:rFonts w:ascii="Times New Roman" w:eastAsia="Times New Roman"/>
          <w:color w:val="231F20"/>
        </w:rPr>
        <w:t>random</w:t>
      </w:r>
      <w:r>
        <w:rPr>
          <w:color w:val="231F20"/>
        </w:rPr>
        <w:t>）</w:t>
      </w:r>
      <w:r>
        <w:rPr>
          <w:color w:val="231F20"/>
          <w:spacing w:val="-2"/>
        </w:rPr>
        <w:t>表示随机设定</w:t>
      </w:r>
    </w:p>
    <w:p>
      <w:pPr>
        <w:pStyle w:val="Heading2"/>
        <w:spacing w:before="123"/>
        <w:ind w:left="118"/>
      </w:pPr>
      <w:r>
        <w:rPr>
          <w:color w:val="7F2A90"/>
          <w:spacing w:val="-5"/>
        </w:rPr>
        <w:t>64</w:t>
      </w:r>
    </w:p>
    <w:p>
      <w:pPr>
        <w:spacing w:after="0"/>
        <w:sectPr>
          <w:pgSz w:w="11970" w:h="16220"/>
          <w:pgMar w:header="0" w:footer="540" w:top="0" w:bottom="720" w:left="1340" w:right="1380"/>
        </w:sectPr>
      </w:pPr>
    </w:p>
    <w:p>
      <w:pPr>
        <w:pStyle w:val="BodyText"/>
        <w:ind w:left="-1343"/>
        <w:rPr>
          <w:rFonts w:ascii="FZXiHeiI-Z08"/>
          <w:sz w:val="20"/>
        </w:rPr>
      </w:pPr>
      <w:r>
        <w:rPr>
          <w:rFonts w:ascii="FZXiHeiI-Z08"/>
          <w:sz w:val="20"/>
        </w:rPr>
        <w:pict>
          <v:group style="width:37pt;height:37pt;mso-position-horizontal-relative:char;mso-position-vertical-relative:line" id="docshapegroup541" coordorigin="0,0" coordsize="740,740">
            <v:shape style="position:absolute;left:0;top:0;width:737;height:737" id="docshape542" coordorigin="0,0" coordsize="737,737" path="m567,737l0,737m737,567l737,0e" filled="false" stroked="true" strokeweight=".283pt" strokecolor="#000000">
              <v:path arrowok="t"/>
              <v:stroke dashstyle="solid"/>
            </v:shape>
            <v:shape style="position:absolute;left:170;top:170;width:567;height:567" id="docshape543"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line="288" w:lineRule="auto" w:before="51"/>
        <w:ind w:left="644" w:right="765"/>
        <w:jc w:val="both"/>
      </w:pPr>
      <w:r>
        <w:rPr/>
        <w:pict>
          <v:shape style="position:absolute;margin-left:513.053284pt;margin-top:10.013086pt;width:11pt;height:90.55pt;mso-position-horizontal-relative:page;mso-position-vertical-relative:paragraph;z-index:15842816" type="#_x0000_t202" id="docshape544"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5"/>
        </w:rPr>
        <w:t>两个实例作为聚类的簇中心。</w:t>
      </w:r>
      <w:r>
        <w:rPr>
          <w:rFonts w:ascii="Times New Roman" w:eastAsia="Times New Roman"/>
          <w:color w:val="231F20"/>
          <w:spacing w:val="5"/>
        </w:rPr>
        <w:t>Fina</w:t>
      </w:r>
      <w:r>
        <w:rPr>
          <w:rFonts w:ascii="Times New Roman" w:eastAsia="Times New Roman"/>
          <w:color w:val="231F20"/>
        </w:rPr>
        <w:t>l</w:t>
      </w:r>
      <w:r>
        <w:rPr>
          <w:rFonts w:ascii="Times New Roman" w:eastAsia="Times New Roman"/>
          <w:color w:val="231F20"/>
          <w:spacing w:val="12"/>
        </w:rPr>
        <w:t> </w:t>
      </w:r>
      <w:r>
        <w:rPr>
          <w:rFonts w:ascii="Times New Roman" w:eastAsia="Times New Roman"/>
          <w:color w:val="231F20"/>
          <w:spacing w:val="5"/>
        </w:rPr>
        <w:t>cluste</w:t>
      </w:r>
      <w:r>
        <w:rPr>
          <w:rFonts w:ascii="Times New Roman" w:eastAsia="Times New Roman"/>
          <w:color w:val="231F20"/>
        </w:rPr>
        <w:t>r</w:t>
      </w:r>
      <w:r>
        <w:rPr>
          <w:rFonts w:ascii="Times New Roman" w:eastAsia="Times New Roman"/>
          <w:color w:val="231F20"/>
          <w:spacing w:val="12"/>
        </w:rPr>
        <w:t> </w:t>
      </w:r>
      <w:r>
        <w:rPr>
          <w:rFonts w:ascii="Times New Roman" w:eastAsia="Times New Roman"/>
          <w:color w:val="231F20"/>
          <w:spacing w:val="5"/>
        </w:rPr>
        <w:t>centroid</w:t>
      </w:r>
      <w:r>
        <w:rPr>
          <w:rFonts w:ascii="Times New Roman" w:eastAsia="Times New Roman"/>
          <w:color w:val="231F20"/>
        </w:rPr>
        <w:t>s</w:t>
      </w:r>
      <w:r>
        <w:rPr>
          <w:rFonts w:ascii="Times New Roman" w:eastAsia="Times New Roman"/>
          <w:color w:val="231F20"/>
          <w:spacing w:val="-22"/>
        </w:rPr>
        <w:t> </w:t>
      </w:r>
      <w:r>
        <w:rPr>
          <w:color w:val="231F20"/>
          <w:spacing w:val="5"/>
        </w:rPr>
        <w:t>是算法反复调整簇中心，使得各</w:t>
      </w:r>
      <w:r>
        <w:rPr>
          <w:color w:val="231F20"/>
          <w:spacing w:val="4"/>
        </w:rPr>
        <w:t>实例点距离簇中心点的距离和最小。这就是算法找到的最终聚类中心。簇中心的每个值是如何计算出来的呢？标称型属性的簇中心是簇内数量最多的属性值；数值型属性的簇中心是簇内值的平均值。</w:t>
      </w:r>
      <w:r>
        <w:rPr>
          <w:rFonts w:ascii="Times New Roman" w:eastAsia="Times New Roman"/>
          <w:color w:val="231F20"/>
          <w:spacing w:val="5"/>
        </w:rPr>
        <w:t>Clustere</w:t>
      </w:r>
      <w:r>
        <w:rPr>
          <w:rFonts w:ascii="Times New Roman" w:eastAsia="Times New Roman"/>
          <w:color w:val="231F20"/>
        </w:rPr>
        <w:t>d</w:t>
      </w:r>
      <w:r>
        <w:rPr>
          <w:rFonts w:ascii="Times New Roman" w:eastAsia="Times New Roman"/>
          <w:color w:val="231F20"/>
          <w:spacing w:val="-13"/>
        </w:rPr>
        <w:t>  </w:t>
      </w:r>
      <w:r>
        <w:rPr>
          <w:rFonts w:ascii="Times New Roman" w:eastAsia="Times New Roman"/>
          <w:color w:val="231F20"/>
          <w:spacing w:val="5"/>
        </w:rPr>
        <w:t>Instance</w:t>
      </w:r>
      <w:r>
        <w:rPr>
          <w:rFonts w:ascii="Times New Roman" w:eastAsia="Times New Roman"/>
          <w:color w:val="231F20"/>
        </w:rPr>
        <w:t>s</w:t>
      </w:r>
      <w:r>
        <w:rPr>
          <w:rFonts w:ascii="Times New Roman" w:eastAsia="Times New Roman"/>
          <w:color w:val="231F20"/>
          <w:spacing w:val="-21"/>
        </w:rPr>
        <w:t> </w:t>
      </w:r>
      <w:r>
        <w:rPr>
          <w:color w:val="231F20"/>
          <w:spacing w:val="6"/>
        </w:rPr>
        <w:t>是聚类后每个簇的实例数目以</w:t>
      </w:r>
      <w:r>
        <w:rPr>
          <w:color w:val="231F20"/>
          <w:spacing w:val="9"/>
        </w:rPr>
        <w:t>及百分比。第</w:t>
      </w:r>
      <w:r>
        <w:rPr>
          <w:rFonts w:ascii="Times New Roman" w:eastAsia="Times New Roman"/>
          <w:color w:val="231F20"/>
        </w:rPr>
        <w:t>0</w:t>
      </w:r>
      <w:r>
        <w:rPr>
          <w:rFonts w:ascii="Times New Roman" w:eastAsia="Times New Roman"/>
          <w:color w:val="231F20"/>
          <w:spacing w:val="-21"/>
        </w:rPr>
        <w:t> </w:t>
      </w:r>
      <w:r>
        <w:rPr>
          <w:color w:val="231F20"/>
          <w:spacing w:val="13"/>
        </w:rPr>
        <w:t>个簇有</w:t>
      </w:r>
      <w:r>
        <w:rPr>
          <w:rFonts w:ascii="Times New Roman" w:eastAsia="Times New Roman"/>
          <w:color w:val="231F20"/>
        </w:rPr>
        <w:t>9</w:t>
      </w:r>
      <w:r>
        <w:rPr>
          <w:rFonts w:ascii="Times New Roman" w:eastAsia="Times New Roman"/>
          <w:color w:val="231F20"/>
          <w:spacing w:val="-21"/>
        </w:rPr>
        <w:t> </w:t>
      </w:r>
      <w:r>
        <w:rPr>
          <w:color w:val="231F20"/>
          <w:spacing w:val="9"/>
        </w:rPr>
        <w:t>个实例，占比</w:t>
      </w:r>
      <w:r>
        <w:rPr>
          <w:rFonts w:ascii="Times New Roman" w:eastAsia="Times New Roman"/>
          <w:color w:val="231F20"/>
          <w:spacing w:val="5"/>
        </w:rPr>
        <w:t>64%</w:t>
      </w:r>
      <w:r>
        <w:rPr>
          <w:color w:val="231F20"/>
          <w:spacing w:val="18"/>
        </w:rPr>
        <w:t>；第</w:t>
      </w:r>
      <w:r>
        <w:rPr>
          <w:rFonts w:ascii="Times New Roman" w:eastAsia="Times New Roman"/>
          <w:color w:val="231F20"/>
        </w:rPr>
        <w:t>1</w:t>
      </w:r>
      <w:r>
        <w:rPr>
          <w:rFonts w:ascii="Times New Roman" w:eastAsia="Times New Roman"/>
          <w:color w:val="231F20"/>
          <w:spacing w:val="-21"/>
        </w:rPr>
        <w:t> </w:t>
      </w:r>
      <w:r>
        <w:rPr>
          <w:color w:val="231F20"/>
          <w:spacing w:val="13"/>
        </w:rPr>
        <w:t>个簇有</w:t>
      </w:r>
      <w:r>
        <w:rPr>
          <w:rFonts w:ascii="Times New Roman" w:eastAsia="Times New Roman"/>
          <w:color w:val="231F20"/>
        </w:rPr>
        <w:t>5</w:t>
      </w:r>
      <w:r>
        <w:rPr>
          <w:rFonts w:ascii="Times New Roman" w:eastAsia="Times New Roman"/>
          <w:color w:val="231F20"/>
          <w:spacing w:val="-21"/>
        </w:rPr>
        <w:t> </w:t>
      </w:r>
      <w:r>
        <w:rPr>
          <w:color w:val="231F20"/>
          <w:spacing w:val="9"/>
        </w:rPr>
        <w:t>个实例，占比</w:t>
      </w:r>
      <w:r>
        <w:rPr>
          <w:rFonts w:ascii="Times New Roman" w:eastAsia="Times New Roman"/>
          <w:color w:val="231F20"/>
          <w:spacing w:val="5"/>
        </w:rPr>
        <w:t>36%</w:t>
      </w:r>
      <w:r>
        <w:rPr>
          <w:color w:val="231F20"/>
        </w:rPr>
        <w:t>。</w:t>
      </w:r>
    </w:p>
    <w:p>
      <w:pPr>
        <w:pStyle w:val="BodyText"/>
        <w:spacing w:before="6"/>
        <w:rPr>
          <w:sz w:val="17"/>
        </w:rPr>
      </w:pPr>
      <w:r>
        <w:rPr/>
        <w:pict>
          <v:group style="position:absolute;margin-left:151.145493pt;margin-top:12.987681pt;width:287.350pt;height:234.85pt;mso-position-horizontal-relative:page;mso-position-vertical-relative:paragraph;z-index:-15617024;mso-wrap-distance-left:0;mso-wrap-distance-right:0" id="docshapegroup545" coordorigin="3023,260" coordsize="5747,4697">
            <v:shape style="position:absolute;left:3025;top:271;width:5741;height:4674" type="#_x0000_t75" id="docshape546" stroked="false">
              <v:imagedata r:id="rId65" o:title=""/>
            </v:shape>
            <v:rect style="position:absolute;left:3025;top:262;width:5741;height:4692" id="docshape547" filled="false" stroked="true" strokeweight=".283pt" strokecolor="#a7a9ac">
              <v:stroke dashstyle="solid"/>
            </v:rect>
            <w10:wrap type="topAndBottom"/>
          </v:group>
        </w:pict>
      </w:r>
    </w:p>
    <w:p>
      <w:pPr>
        <w:pStyle w:val="BodyText"/>
        <w:spacing w:before="11"/>
        <w:rPr>
          <w:sz w:val="6"/>
        </w:rPr>
      </w:pPr>
    </w:p>
    <w:p>
      <w:pPr>
        <w:spacing w:before="58"/>
        <w:ind w:left="3044" w:right="0" w:firstLine="0"/>
        <w:jc w:val="both"/>
        <w:rPr>
          <w:sz w:val="18"/>
        </w:rPr>
      </w:pPr>
      <w:r>
        <w:rPr/>
        <w:pict>
          <v:group style="position:absolute;margin-left:518.053284pt;margin-top:-233.925674pt;width:1pt;height:521pt;mso-position-horizontal-relative:page;mso-position-vertical-relative:paragraph;z-index:15841280" id="docshapegroup548" coordorigin="10361,-4679" coordsize="20,10420">
            <v:line style="position:absolute" from="10371,-4609" to="10371,5741" stroked="true" strokeweight="1pt" strokecolor="#7f2a90">
              <v:stroke dashstyle="dot"/>
            </v:line>
            <v:shape style="position:absolute;left:10361;top:-4679;width:20;height:20" id="docshape549" coordorigin="10361,-4679" coordsize="20,20" path="m10361,-4669l10364,-4676,10371,-4679,10378,-4676,10381,-4669,10378,-4661,10371,-4659,10364,-4661,10361,-4669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3.51</w:t>
      </w:r>
      <w:r>
        <w:rPr>
          <w:rFonts w:ascii="Times New Roman" w:eastAsia="Times New Roman"/>
          <w:color w:val="7F2A90"/>
          <w:spacing w:val="60"/>
          <w:w w:val="150"/>
          <w:sz w:val="18"/>
        </w:rPr>
        <w:t>  </w:t>
      </w:r>
      <w:r>
        <w:rPr>
          <w:rFonts w:ascii="Times New Roman" w:eastAsia="Times New Roman"/>
          <w:color w:val="7F2A90"/>
          <w:sz w:val="18"/>
        </w:rPr>
        <w:t>SimpleKMeans</w:t>
      </w:r>
      <w:r>
        <w:rPr>
          <w:rFonts w:ascii="Times New Roman" w:eastAsia="Times New Roman"/>
          <w:color w:val="7F2A90"/>
          <w:spacing w:val="-8"/>
          <w:sz w:val="18"/>
        </w:rPr>
        <w:t> </w:t>
      </w:r>
      <w:r>
        <w:rPr>
          <w:color w:val="7F2A90"/>
          <w:spacing w:val="-2"/>
          <w:sz w:val="18"/>
        </w:rPr>
        <w:t>聚类运行结果</w:t>
      </w:r>
    </w:p>
    <w:p>
      <w:pPr>
        <w:pStyle w:val="BodyText"/>
        <w:spacing w:line="288" w:lineRule="auto" w:before="166"/>
        <w:ind w:left="644" w:right="4325" w:firstLine="425"/>
        <w:jc w:val="both"/>
      </w:pPr>
      <w:r>
        <w:rPr/>
        <w:pict>
          <v:group style="position:absolute;margin-left:325.859009pt;margin-top:16.786819pt;width:164.55pt;height:132.8pt;mso-position-horizontal-relative:page;mso-position-vertical-relative:paragraph;z-index:15841792" id="docshapegroup550" coordorigin="6517,336" coordsize="3291,2656">
            <v:shape style="position:absolute;left:6519;top:338;width:3286;height:2651" type="#_x0000_t75" id="docshape551" stroked="false">
              <v:imagedata r:id="rId66" o:title=""/>
            </v:shape>
            <v:rect style="position:absolute;left:6519;top:338;width:3286;height:2651" id="docshape552" filled="false" stroked="true" strokeweight=".25pt" strokecolor="#a7a9ac">
              <v:stroke dashstyle="solid"/>
            </v:rect>
            <w10:wrap type="none"/>
          </v:group>
        </w:pict>
      </w:r>
      <w:r>
        <w:rPr>
          <w:color w:val="231F20"/>
          <w:spacing w:val="31"/>
        </w:rPr>
        <w:t>在</w:t>
      </w:r>
      <w:r>
        <w:rPr>
          <w:rFonts w:ascii="Times New Roman" w:eastAsia="Times New Roman"/>
          <w:color w:val="231F20"/>
        </w:rPr>
        <w:t>Result list</w:t>
      </w:r>
      <w:r>
        <w:rPr>
          <w:color w:val="231F20"/>
        </w:rPr>
        <w:t>（</w:t>
      </w:r>
      <w:r>
        <w:rPr>
          <w:color w:val="231F20"/>
          <w:spacing w:val="4"/>
        </w:rPr>
        <w:t> 结 果 列 表</w:t>
      </w:r>
      <w:r>
        <w:rPr>
          <w:color w:val="231F20"/>
        </w:rPr>
        <w:t>） 中， 右 击 </w:t>
      </w:r>
      <w:r>
        <w:rPr>
          <w:rFonts w:ascii="Times New Roman" w:eastAsia="Times New Roman"/>
          <w:color w:val="231F20"/>
        </w:rPr>
        <w:t>SimpleKMeans</w:t>
      </w:r>
      <w:r>
        <w:rPr>
          <w:rFonts w:ascii="Times New Roman" w:eastAsia="Times New Roman"/>
          <w:color w:val="231F20"/>
          <w:spacing w:val="-14"/>
        </w:rPr>
        <w:t> </w:t>
      </w:r>
      <w:r>
        <w:rPr>
          <w:color w:val="231F20"/>
          <w:spacing w:val="7"/>
        </w:rPr>
        <w:t>条目，在弹出的快捷菜单中执</w:t>
      </w:r>
      <w:r>
        <w:rPr>
          <w:color w:val="231F20"/>
          <w:spacing w:val="31"/>
        </w:rPr>
        <w:t>行</w:t>
      </w:r>
      <w:r>
        <w:rPr>
          <w:rFonts w:ascii="Times New Roman" w:eastAsia="Times New Roman"/>
          <w:color w:val="231F20"/>
        </w:rPr>
        <w:t>Visualize cluster assignments</w:t>
      </w:r>
      <w:r>
        <w:rPr>
          <w:color w:val="231F20"/>
        </w:rPr>
        <w:t>（</w:t>
      </w:r>
      <w:r>
        <w:rPr>
          <w:color w:val="231F20"/>
          <w:spacing w:val="18"/>
        </w:rPr>
        <w:t>可视化簇分</w:t>
      </w:r>
      <w:r>
        <w:rPr>
          <w:color w:val="231F20"/>
        </w:rPr>
        <w:t>配）</w:t>
      </w:r>
      <w:r>
        <w:rPr>
          <w:color w:val="231F20"/>
          <w:spacing w:val="6"/>
        </w:rPr>
        <w:t>命令，如图</w:t>
      </w:r>
      <w:r>
        <w:rPr>
          <w:rFonts w:ascii="Times New Roman" w:eastAsia="Times New Roman"/>
          <w:color w:val="231F20"/>
        </w:rPr>
        <w:t>3.52</w:t>
      </w:r>
      <w:r>
        <w:rPr>
          <w:rFonts w:ascii="Times New Roman" w:eastAsia="Times New Roman"/>
          <w:color w:val="231F20"/>
          <w:spacing w:val="-21"/>
        </w:rPr>
        <w:t> </w:t>
      </w:r>
      <w:r>
        <w:rPr>
          <w:color w:val="231F20"/>
        </w:rPr>
        <w:t>所示。</w:t>
      </w:r>
    </w:p>
    <w:p>
      <w:pPr>
        <w:pStyle w:val="BodyText"/>
        <w:spacing w:line="288" w:lineRule="auto" w:before="1"/>
        <w:ind w:left="644" w:right="4332" w:firstLine="425"/>
        <w:jc w:val="both"/>
      </w:pPr>
      <w:r>
        <w:rPr>
          <w:color w:val="231F20"/>
          <w:spacing w:val="-2"/>
        </w:rPr>
        <w:t>在弹出的对话框中，单击“保存”按钮，</w:t>
      </w:r>
      <w:r>
        <w:rPr>
          <w:color w:val="231F20"/>
          <w:spacing w:val="11"/>
        </w:rPr>
        <w:t>将簇分配的结果保存在自定义文件夹中，文</w:t>
      </w:r>
      <w:r>
        <w:rPr>
          <w:color w:val="231F20"/>
          <w:spacing w:val="7"/>
        </w:rPr>
        <w:t>件 名 为</w:t>
      </w:r>
      <w:r>
        <w:rPr>
          <w:rFonts w:ascii="Times New Roman" w:hAnsi="Times New Roman" w:eastAsia="Times New Roman"/>
          <w:color w:val="231F20"/>
          <w:spacing w:val="10"/>
        </w:rPr>
        <w:t>KM_Result</w:t>
      </w:r>
      <w:r>
        <w:rPr>
          <w:rFonts w:ascii="Times New Roman" w:hAnsi="Times New Roman" w:eastAsia="Times New Roman"/>
          <w:color w:val="231F20"/>
          <w:spacing w:val="-10"/>
        </w:rPr>
        <w:t> </w:t>
      </w:r>
      <w:r>
        <w:rPr>
          <w:color w:val="231F20"/>
          <w:spacing w:val="38"/>
        </w:rPr>
        <w:t>的</w:t>
      </w:r>
      <w:r>
        <w:rPr>
          <w:rFonts w:ascii="Times New Roman" w:hAnsi="Times New Roman" w:eastAsia="Times New Roman"/>
          <w:color w:val="231F20"/>
        </w:rPr>
        <w:t>.arff</w:t>
      </w:r>
      <w:r>
        <w:rPr>
          <w:rFonts w:ascii="Times New Roman" w:hAnsi="Times New Roman" w:eastAsia="Times New Roman"/>
          <w:color w:val="231F20"/>
          <w:spacing w:val="-10"/>
        </w:rPr>
        <w:t> </w:t>
      </w:r>
      <w:r>
        <w:rPr>
          <w:color w:val="231F20"/>
          <w:spacing w:val="4"/>
        </w:rPr>
        <w:t>文 件， 如 图</w:t>
      </w:r>
      <w:r>
        <w:rPr>
          <w:rFonts w:ascii="Times New Roman" w:hAnsi="Times New Roman" w:eastAsia="Times New Roman"/>
          <w:color w:val="231F20"/>
          <w:spacing w:val="12"/>
        </w:rPr>
        <w:t>3.53</w:t>
      </w:r>
      <w:r>
        <w:rPr>
          <w:color w:val="231F20"/>
          <w:spacing w:val="8"/>
        </w:rPr>
        <w:t>所示。</w:t>
      </w:r>
    </w:p>
    <w:p>
      <w:pPr>
        <w:pStyle w:val="BodyText"/>
        <w:spacing w:before="1"/>
        <w:ind w:left="1069"/>
      </w:pPr>
      <w:r>
        <w:rPr>
          <w:color w:val="231F20"/>
          <w:spacing w:val="31"/>
        </w:rPr>
        <w:t>在</w:t>
      </w:r>
      <w:r>
        <w:rPr>
          <w:rFonts w:ascii="Times New Roman" w:eastAsia="Times New Roman"/>
          <w:color w:val="231F20"/>
        </w:rPr>
        <w:t>Weka</w:t>
      </w:r>
      <w:r>
        <w:rPr>
          <w:rFonts w:ascii="Times New Roman" w:eastAsia="Times New Roman"/>
          <w:color w:val="231F20"/>
          <w:spacing w:val="54"/>
        </w:rPr>
        <w:t> </w:t>
      </w:r>
      <w:r>
        <w:rPr>
          <w:rFonts w:ascii="Times New Roman" w:eastAsia="Times New Roman"/>
          <w:color w:val="231F20"/>
        </w:rPr>
        <w:t>Explorer</w:t>
      </w:r>
      <w:r>
        <w:rPr>
          <w:rFonts w:ascii="Times New Roman" w:eastAsia="Times New Roman"/>
          <w:color w:val="231F20"/>
          <w:spacing w:val="-11"/>
        </w:rPr>
        <w:t> </w:t>
      </w:r>
      <w:r>
        <w:rPr>
          <w:color w:val="231F20"/>
          <w:spacing w:val="8"/>
        </w:rPr>
        <w:t>界面中打开这个文件，</w:t>
      </w:r>
    </w:p>
    <w:p>
      <w:pPr>
        <w:spacing w:after="0"/>
        <w:sectPr>
          <w:pgSz w:w="11970" w:h="16220"/>
          <w:pgMar w:header="0" w:footer="540" w:top="0" w:bottom="720" w:left="1340" w:right="1380"/>
        </w:sectPr>
      </w:pPr>
    </w:p>
    <w:p>
      <w:pPr>
        <w:pStyle w:val="BodyText"/>
        <w:spacing w:before="57"/>
        <w:ind w:left="644"/>
      </w:pPr>
      <w:r>
        <w:rPr>
          <w:color w:val="231F20"/>
          <w:spacing w:val="24"/>
        </w:rPr>
        <w:t>单击</w:t>
      </w:r>
      <w:r>
        <w:rPr>
          <w:rFonts w:ascii="Times New Roman" w:eastAsia="Times New Roman"/>
          <w:color w:val="231F20"/>
        </w:rPr>
        <w:t>Edit</w:t>
      </w:r>
      <w:r>
        <w:rPr>
          <w:rFonts w:ascii="Times New Roman" w:eastAsia="Times New Roman"/>
          <w:color w:val="231F20"/>
          <w:spacing w:val="-6"/>
        </w:rPr>
        <w:t> </w:t>
      </w:r>
      <w:r>
        <w:rPr>
          <w:color w:val="231F20"/>
          <w:spacing w:val="6"/>
        </w:rPr>
        <w:t>按钮， 最后一列就是簇分类结果。</w:t>
      </w:r>
    </w:p>
    <w:p>
      <w:pPr>
        <w:spacing w:line="213" w:lineRule="exact" w:before="0"/>
        <w:ind w:left="644" w:right="0" w:firstLine="0"/>
        <w:jc w:val="left"/>
        <w:rPr>
          <w:sz w:val="18"/>
        </w:rPr>
      </w:pPr>
      <w:r>
        <w:rPr/>
        <w:br w:type="column"/>
      </w:r>
      <w:r>
        <w:rPr>
          <w:color w:val="7F2A90"/>
          <w:spacing w:val="27"/>
          <w:sz w:val="18"/>
        </w:rPr>
        <w:t>图</w:t>
      </w:r>
      <w:r>
        <w:rPr>
          <w:rFonts w:ascii="Times New Roman" w:eastAsia="Times New Roman"/>
          <w:color w:val="7F2A90"/>
          <w:sz w:val="18"/>
        </w:rPr>
        <w:t>3.52</w:t>
      </w:r>
      <w:r>
        <w:rPr>
          <w:rFonts w:ascii="Times New Roman" w:eastAsia="Times New Roman"/>
          <w:color w:val="7F2A90"/>
          <w:spacing w:val="65"/>
          <w:sz w:val="18"/>
        </w:rPr>
        <w:t>  </w:t>
      </w:r>
      <w:r>
        <w:rPr>
          <w:color w:val="7F2A90"/>
          <w:spacing w:val="-2"/>
          <w:sz w:val="18"/>
        </w:rPr>
        <w:t>可视化簇分配</w:t>
      </w:r>
    </w:p>
    <w:p>
      <w:pPr>
        <w:spacing w:after="0" w:line="213" w:lineRule="exact"/>
        <w:jc w:val="left"/>
        <w:rPr>
          <w:sz w:val="18"/>
        </w:rPr>
        <w:sectPr>
          <w:type w:val="continuous"/>
          <w:pgSz w:w="11970" w:h="16220"/>
          <w:pgMar w:header="0" w:footer="540" w:top="0" w:bottom="720" w:left="1340" w:right="1380"/>
          <w:cols w:num="2" w:equalWidth="0">
            <w:col w:w="4935" w:space="329"/>
            <w:col w:w="3986"/>
          </w:cols>
        </w:sectPr>
      </w:pPr>
    </w:p>
    <w:p>
      <w:pPr>
        <w:pStyle w:val="BodyText"/>
        <w:spacing w:before="57"/>
        <w:ind w:left="644"/>
        <w:jc w:val="both"/>
      </w:pPr>
      <w:r>
        <w:rPr/>
        <w:pict>
          <v:group style="position:absolute;margin-left:493.227997pt;margin-top:.000208pt;width:104.9pt;height:178.6pt;mso-position-horizontal-relative:page;mso-position-vertical-relative:page;z-index:15840768" id="docshapegroup553" coordorigin="9865,0" coordsize="2098,3572">
            <v:shape style="position:absolute;left:9864;top:566;width:1531;height:3005" type="#_x0000_t75" id="docshape554" stroked="false">
              <v:imagedata r:id="rId12" o:title=""/>
            </v:shape>
            <v:line style="position:absolute" from="11225,567" to="11792,567" stroked="true" strokeweight="1.417pt" strokecolor="#ffffff">
              <v:stroke dashstyle="solid"/>
            </v:line>
            <v:shape style="position:absolute;left:11225;top:0;width:737;height:737" id="docshape555" coordorigin="11225,0" coordsize="737,737" path="m11395,737l11962,737m11225,567l11225,0e" filled="false" stroked="true" strokeweight=".283pt" strokecolor="#000000">
              <v:path arrowok="t"/>
              <v:stroke dashstyle="solid"/>
            </v:shape>
            <v:shape style="position:absolute;left:11225;top:170;width:567;height:567" id="docshape556" coordorigin="11225,170" coordsize="567,567" path="m11225,567l11792,567m11395,737l11395,170e" filled="false" stroked="true" strokeweight=".283pt" strokecolor="#000000">
              <v:path arrowok="t"/>
              <v:stroke dashstyle="solid"/>
            </v:shape>
            <v:shape style="position:absolute;left:10326;top:2145;width:110;height:172" type="#_x0000_t202" id="docshape557"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61952"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43328" type="#_x0000_t202" id="docshape55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1"/>
        </w:rPr>
        <w:t>可以非常清晰地看到每个实例是属于第</w:t>
      </w:r>
      <w:r>
        <w:rPr>
          <w:rFonts w:ascii="Times New Roman" w:eastAsia="Times New Roman"/>
          <w:color w:val="231F20"/>
        </w:rPr>
        <w:t>0</w:t>
      </w:r>
      <w:r>
        <w:rPr>
          <w:rFonts w:ascii="Times New Roman" w:eastAsia="Times New Roman"/>
          <w:color w:val="231F20"/>
          <w:spacing w:val="24"/>
        </w:rPr>
        <w:t> </w:t>
      </w:r>
      <w:r>
        <w:rPr>
          <w:color w:val="231F20"/>
          <w:spacing w:val="7"/>
        </w:rPr>
        <w:t>簇还是第</w:t>
      </w:r>
      <w:r>
        <w:rPr>
          <w:rFonts w:ascii="Times New Roman" w:eastAsia="Times New Roman"/>
          <w:color w:val="231F20"/>
        </w:rPr>
        <w:t>1</w:t>
      </w:r>
      <w:r>
        <w:rPr>
          <w:rFonts w:ascii="Times New Roman" w:eastAsia="Times New Roman"/>
          <w:color w:val="231F20"/>
          <w:spacing w:val="24"/>
        </w:rPr>
        <w:t> </w:t>
      </w:r>
      <w:r>
        <w:rPr>
          <w:color w:val="231F20"/>
          <w:spacing w:val="7"/>
        </w:rPr>
        <w:t>簇，如图</w:t>
      </w:r>
      <w:r>
        <w:rPr>
          <w:rFonts w:ascii="Times New Roman" w:eastAsia="Times New Roman"/>
          <w:color w:val="231F20"/>
        </w:rPr>
        <w:t>3.54</w:t>
      </w:r>
      <w:r>
        <w:rPr>
          <w:rFonts w:ascii="Times New Roman" w:eastAsia="Times New Roman"/>
          <w:color w:val="231F20"/>
          <w:spacing w:val="24"/>
        </w:rPr>
        <w:t> </w:t>
      </w:r>
      <w:r>
        <w:rPr>
          <w:color w:val="231F20"/>
          <w:spacing w:val="-4"/>
        </w:rPr>
        <w:t>所示。</w:t>
      </w:r>
    </w:p>
    <w:p>
      <w:pPr>
        <w:pStyle w:val="BodyText"/>
        <w:spacing w:line="288" w:lineRule="auto" w:before="77"/>
        <w:ind w:left="644" w:right="760" w:firstLine="425"/>
        <w:jc w:val="both"/>
      </w:pPr>
      <w:r>
        <w:rPr>
          <w:color w:val="231F20"/>
          <w:spacing w:val="11"/>
        </w:rPr>
        <w:t>本例中，已知</w:t>
      </w:r>
      <w:r>
        <w:rPr>
          <w:rFonts w:ascii="Times New Roman" w:eastAsia="Times New Roman"/>
          <w:color w:val="231F20"/>
          <w:spacing w:val="5"/>
        </w:rPr>
        <w:t>pla</w:t>
      </w:r>
      <w:r>
        <w:rPr>
          <w:rFonts w:ascii="Times New Roman" w:eastAsia="Times New Roman"/>
          <w:color w:val="231F20"/>
        </w:rPr>
        <w:t>y</w:t>
      </w:r>
      <w:r>
        <w:rPr>
          <w:rFonts w:ascii="Times New Roman" w:eastAsia="Times New Roman"/>
          <w:color w:val="231F20"/>
          <w:spacing w:val="-21"/>
        </w:rPr>
        <w:t> </w:t>
      </w:r>
      <w:r>
        <w:rPr>
          <w:color w:val="231F20"/>
          <w:spacing w:val="6"/>
        </w:rPr>
        <w:t>属性值，也就是每个属性的类别，可以借此来检验聚类器的</w:t>
      </w:r>
      <w:r>
        <w:rPr>
          <w:color w:val="231F20"/>
          <w:spacing w:val="7"/>
        </w:rPr>
        <w:t>性能。方法是：不选中</w:t>
      </w:r>
      <w:r>
        <w:rPr>
          <w:rFonts w:ascii="Times New Roman" w:eastAsia="Times New Roman"/>
          <w:color w:val="231F20"/>
          <w:spacing w:val="5"/>
        </w:rPr>
        <w:t>Us</w:t>
      </w:r>
      <w:r>
        <w:rPr>
          <w:rFonts w:ascii="Times New Roman" w:eastAsia="Times New Roman"/>
          <w:color w:val="231F20"/>
        </w:rPr>
        <w:t>e</w:t>
      </w:r>
      <w:r>
        <w:rPr>
          <w:rFonts w:ascii="Times New Roman" w:eastAsia="Times New Roman"/>
          <w:color w:val="231F20"/>
          <w:spacing w:val="-13"/>
        </w:rPr>
        <w:t>  </w:t>
      </w:r>
      <w:r>
        <w:rPr>
          <w:rFonts w:ascii="Times New Roman" w:eastAsia="Times New Roman"/>
          <w:color w:val="231F20"/>
          <w:spacing w:val="5"/>
        </w:rPr>
        <w:t>trainin</w:t>
      </w:r>
      <w:r>
        <w:rPr>
          <w:rFonts w:ascii="Times New Roman" w:eastAsia="Times New Roman"/>
          <w:color w:val="231F20"/>
        </w:rPr>
        <w:t>g</w:t>
      </w:r>
      <w:r>
        <w:rPr>
          <w:rFonts w:ascii="Times New Roman" w:eastAsia="Times New Roman"/>
          <w:color w:val="231F20"/>
          <w:spacing w:val="-13"/>
        </w:rPr>
        <w:t>  </w:t>
      </w:r>
      <w:r>
        <w:rPr>
          <w:rFonts w:ascii="Times New Roman" w:eastAsia="Times New Roman"/>
          <w:color w:val="231F20"/>
          <w:spacing w:val="5"/>
        </w:rPr>
        <w:t>set</w:t>
      </w:r>
      <w:r>
        <w:rPr>
          <w:color w:val="231F20"/>
          <w:spacing w:val="10"/>
        </w:rPr>
        <w:t>，而是选中</w:t>
      </w:r>
      <w:r>
        <w:rPr>
          <w:rFonts w:ascii="Times New Roman" w:eastAsia="Times New Roman"/>
          <w:color w:val="231F20"/>
          <w:spacing w:val="5"/>
        </w:rPr>
        <w:t>Classe</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t</w:t>
      </w:r>
      <w:r>
        <w:rPr>
          <w:rFonts w:ascii="Times New Roman" w:eastAsia="Times New Roman"/>
          <w:color w:val="231F20"/>
        </w:rPr>
        <w:t>o</w:t>
      </w:r>
      <w:r>
        <w:rPr>
          <w:rFonts w:ascii="Times New Roman" w:eastAsia="Times New Roman"/>
          <w:color w:val="231F20"/>
          <w:spacing w:val="-13"/>
        </w:rPr>
        <w:t>  </w:t>
      </w:r>
      <w:r>
        <w:rPr>
          <w:rFonts w:ascii="Times New Roman" w:eastAsia="Times New Roman"/>
          <w:color w:val="231F20"/>
          <w:spacing w:val="5"/>
        </w:rPr>
        <w:t>cluster</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evaluation</w:t>
      </w:r>
      <w:r>
        <w:rPr>
          <w:color w:val="231F20"/>
          <w:spacing w:val="5"/>
        </w:rPr>
        <w:t>（</w:t>
      </w:r>
      <w:r>
        <w:rPr>
          <w:color w:val="231F20"/>
        </w:rPr>
        <w:t>类</w:t>
      </w:r>
      <w:r>
        <w:rPr>
          <w:color w:val="231F20"/>
          <w:spacing w:val="13"/>
        </w:rPr>
        <w:t>别作为簇的评估准则</w:t>
      </w:r>
      <w:r>
        <w:rPr>
          <w:color w:val="231F20"/>
          <w:spacing w:val="8"/>
        </w:rPr>
        <w:t>）</w:t>
      </w:r>
      <w:r>
        <w:rPr>
          <w:color w:val="231F20"/>
          <w:spacing w:val="13"/>
        </w:rPr>
        <w:t>，比较聚类器所得到的簇与预先指定类别的匹配程度，如</w:t>
      </w:r>
      <w:r>
        <w:rPr>
          <w:color w:val="231F20"/>
          <w:spacing w:val="34"/>
        </w:rPr>
        <w:t>图</w:t>
      </w:r>
      <w:r>
        <w:rPr>
          <w:rFonts w:ascii="Times New Roman" w:eastAsia="Times New Roman"/>
          <w:color w:val="231F20"/>
          <w:spacing w:val="5"/>
        </w:rPr>
        <w:t>3.5</w:t>
      </w:r>
      <w:r>
        <w:rPr>
          <w:rFonts w:ascii="Times New Roman" w:eastAsia="Times New Roman"/>
          <w:color w:val="231F20"/>
        </w:rPr>
        <w:t>5</w:t>
      </w:r>
      <w:r>
        <w:rPr>
          <w:rFonts w:ascii="Times New Roman" w:eastAsia="Times New Roman"/>
          <w:color w:val="231F20"/>
          <w:spacing w:val="-21"/>
        </w:rPr>
        <w:t> </w:t>
      </w:r>
      <w:r>
        <w:rPr>
          <w:color w:val="231F20"/>
          <w:spacing w:val="5"/>
        </w:rPr>
        <w:t>所示。</w:t>
      </w:r>
    </w:p>
    <w:p>
      <w:pPr>
        <w:pStyle w:val="BodyText"/>
        <w:spacing w:before="1"/>
        <w:ind w:left="1069"/>
        <w:jc w:val="both"/>
      </w:pPr>
      <w:r>
        <w:rPr>
          <w:color w:val="231F20"/>
          <w:spacing w:val="15"/>
        </w:rPr>
        <w:t>单击</w:t>
      </w:r>
      <w:r>
        <w:rPr>
          <w:rFonts w:ascii="Times New Roman" w:eastAsia="Times New Roman"/>
          <w:color w:val="231F20"/>
        </w:rPr>
        <w:t>Start</w:t>
      </w:r>
      <w:r>
        <w:rPr>
          <w:rFonts w:ascii="Times New Roman" w:eastAsia="Times New Roman"/>
          <w:color w:val="231F20"/>
          <w:spacing w:val="31"/>
        </w:rPr>
        <w:t> </w:t>
      </w:r>
      <w:r>
        <w:rPr>
          <w:color w:val="231F20"/>
          <w:spacing w:val="2"/>
        </w:rPr>
        <w:t>按钮，得到聚类结果，如图</w:t>
      </w:r>
      <w:r>
        <w:rPr>
          <w:rFonts w:ascii="Times New Roman" w:eastAsia="Times New Roman"/>
          <w:color w:val="231F20"/>
        </w:rPr>
        <w:t>3.56</w:t>
      </w:r>
      <w:r>
        <w:rPr>
          <w:rFonts w:ascii="Times New Roman" w:eastAsia="Times New Roman"/>
          <w:color w:val="231F20"/>
          <w:spacing w:val="32"/>
        </w:rPr>
        <w:t> </w:t>
      </w:r>
      <w:r>
        <w:rPr>
          <w:color w:val="231F20"/>
          <w:spacing w:val="-4"/>
        </w:rPr>
        <w:t>所示。</w:t>
      </w:r>
    </w:p>
    <w:p>
      <w:pPr>
        <w:pStyle w:val="Heading2"/>
        <w:spacing w:before="59"/>
        <w:ind w:right="109"/>
        <w:jc w:val="right"/>
      </w:pPr>
      <w:r>
        <w:rPr>
          <w:color w:val="7F2A90"/>
          <w:spacing w:val="-5"/>
        </w:rPr>
        <w:t>65</w:t>
      </w:r>
    </w:p>
    <w:p>
      <w:pPr>
        <w:spacing w:after="0"/>
        <w:jc w:val="right"/>
        <w:sectPr>
          <w:type w:val="continuous"/>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58880" id="docshapegroup559" coordorigin="0,0" coordsize="1985,3572">
            <v:shape style="position:absolute;left:566;top:566;width:1418;height:3005" type="#_x0000_t75" id="docshape560" stroked="false">
              <v:imagedata r:id="rId9" o:title=""/>
            </v:shape>
            <v:shape style="position:absolute;left:170;top:170;width:567;height:567" id="docshape561" coordorigin="170,170" coordsize="567,567" path="m737,567l170,567m567,737l567,170e" filled="false" stroked="true" strokeweight="1.417pt" strokecolor="#ffffff">
              <v:path arrowok="t"/>
              <v:stroke dashstyle="solid"/>
            </v:shape>
            <v:shape style="position:absolute;left:0;top:0;width:737;height:737" id="docshape562" coordorigin="0,0" coordsize="737,737" path="m567,737l0,737m737,567l737,0e" filled="false" stroked="true" strokeweight=".283pt" strokecolor="#000000">
              <v:path arrowok="t"/>
              <v:stroke dashstyle="solid"/>
            </v:shape>
            <v:shape style="position:absolute;left:170;top:170;width:567;height:567" id="docshape563"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46912" id="docshapegroup564" coordorigin="11222,0" coordsize="740,740">
            <v:shape style="position:absolute;left:11225;top:0;width:737;height:737" id="docshape565" coordorigin="11225,0" coordsize="737,737" path="m11395,737l11962,737m11225,567l11225,0e" filled="false" stroked="true" strokeweight=".283pt" strokecolor="#000000">
              <v:path arrowok="t"/>
              <v:stroke dashstyle="solid"/>
            </v:shape>
            <v:shape style="position:absolute;left:11225;top:170;width:567;height:567" id="docshape566"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56320" type="#_x0000_t202" id="docshape56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79.578201pt;margin-top:28.038326pt;width:1pt;height:505.7pt;mso-position-horizontal-relative:page;mso-position-vertical-relative:paragraph;z-index:15845888" id="docshapegroup568" coordorigin="1592,561" coordsize="20,10114">
            <v:line style="position:absolute" from="1602,631" to="1602,10674" stroked="true" strokeweight="1pt" strokecolor="#7f2a90">
              <v:stroke dashstyle="dot"/>
            </v:line>
            <v:shape style="position:absolute;left:1591;top:560;width:20;height:20" id="docshape569" coordorigin="1592,561" coordsize="20,20" path="m1592,571l1594,564,1602,561,1609,564,1612,571,1609,578,1602,581,1594,578,1592,571xe" filled="true" fillcolor="#7f2a90" stroked="false">
              <v:path arrowok="t"/>
              <v:fill opacity="29491f" type="solid"/>
            </v:shape>
            <w10:wrap type="none"/>
          </v:group>
        </w:pict>
      </w:r>
      <w:r>
        <w:rPr/>
        <w:drawing>
          <wp:anchor distT="0" distB="0" distL="0" distR="0" allowOverlap="1" layoutInCell="1" locked="0" behindDoc="0" simplePos="0" relativeHeight="15846400">
            <wp:simplePos x="0" y="0"/>
            <wp:positionH relativeFrom="page">
              <wp:posOffset>2366993</wp:posOffset>
            </wp:positionH>
            <wp:positionV relativeFrom="paragraph">
              <wp:posOffset>-1116312</wp:posOffset>
            </wp:positionV>
            <wp:extent cx="3042000" cy="2535514"/>
            <wp:effectExtent l="0" t="0" r="0" b="0"/>
            <wp:wrapNone/>
            <wp:docPr id="15" name="image61.png"/>
            <wp:cNvGraphicFramePr>
              <a:graphicFrameLocks noChangeAspect="1"/>
            </wp:cNvGraphicFramePr>
            <a:graphic>
              <a:graphicData uri="http://schemas.openxmlformats.org/drawingml/2006/picture">
                <pic:pic>
                  <pic:nvPicPr>
                    <pic:cNvPr id="16" name="image61.png"/>
                    <pic:cNvPicPr/>
                  </pic:nvPicPr>
                  <pic:blipFill>
                    <a:blip r:embed="rId67" cstate="print"/>
                    <a:stretch>
                      <a:fillRect/>
                    </a:stretch>
                  </pic:blipFill>
                  <pic:spPr>
                    <a:xfrm>
                      <a:off x="0" y="0"/>
                      <a:ext cx="3042000" cy="2535514"/>
                    </a:xfrm>
                    <a:prstGeom prst="rect">
                      <a:avLst/>
                    </a:prstGeom>
                  </pic:spPr>
                </pic:pic>
              </a:graphicData>
            </a:graphic>
          </wp:anchor>
        </w:drawing>
      </w:r>
      <w:r>
        <w:rPr/>
        <w:pict>
          <v:shape style="position:absolute;margin-left:74.141197pt;margin-top:-83.22937pt;width:11pt;height:109.8pt;mso-position-horizontal-relative:page;mso-position-vertical-relative:paragraph;z-index:-17656832" type="#_x0000_t202" id="docshape570"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rPr>
          <w:rFonts w:ascii="新細明體"/>
          <w:sz w:val="16"/>
        </w:rPr>
      </w:pPr>
    </w:p>
    <w:p>
      <w:pPr>
        <w:pStyle w:val="BodyText"/>
        <w:spacing w:before="4"/>
        <w:rPr>
          <w:rFonts w:ascii="新細明體"/>
          <w:sz w:val="20"/>
        </w:rPr>
      </w:pPr>
    </w:p>
    <w:p>
      <w:pPr>
        <w:spacing w:before="0"/>
        <w:ind w:left="270" w:right="0" w:firstLine="0"/>
        <w:jc w:val="center"/>
        <w:rPr>
          <w:sz w:val="18"/>
        </w:rPr>
      </w:pPr>
      <w:r>
        <w:rPr>
          <w:color w:val="7F2A90"/>
          <w:spacing w:val="27"/>
          <w:sz w:val="18"/>
        </w:rPr>
        <w:t>图</w:t>
      </w:r>
      <w:r>
        <w:rPr>
          <w:rFonts w:ascii="Times New Roman" w:eastAsia="Times New Roman"/>
          <w:color w:val="7F2A90"/>
          <w:sz w:val="18"/>
        </w:rPr>
        <w:t>3.53</w:t>
      </w:r>
      <w:r>
        <w:rPr>
          <w:rFonts w:ascii="Times New Roman" w:eastAsia="Times New Roman"/>
          <w:color w:val="7F2A90"/>
          <w:spacing w:val="63"/>
          <w:sz w:val="18"/>
        </w:rPr>
        <w:t>  </w:t>
      </w:r>
      <w:r>
        <w:rPr>
          <w:color w:val="7F2A90"/>
          <w:spacing w:val="-2"/>
          <w:sz w:val="18"/>
        </w:rPr>
        <w:t>输出到文件</w:t>
      </w:r>
    </w:p>
    <w:p>
      <w:pPr>
        <w:pStyle w:val="BodyText"/>
        <w:spacing w:before="12"/>
        <w:rPr>
          <w:sz w:val="13"/>
        </w:rPr>
      </w:pPr>
      <w:r>
        <w:rPr/>
        <w:pict>
          <v:group style="position:absolute;margin-left:107.574501pt;margin-top:10.618291pt;width:226.35pt;height:160.2pt;mso-position-horizontal-relative:page;mso-position-vertical-relative:paragraph;z-index:-15613440;mso-wrap-distance-left:0;mso-wrap-distance-right:0" id="docshapegroup571" coordorigin="2151,212" coordsize="4527,3204">
            <v:shape style="position:absolute;left:2154;top:215;width:4522;height:3198" type="#_x0000_t75" id="docshape572" stroked="false">
              <v:imagedata r:id="rId68" o:title=""/>
            </v:shape>
            <v:rect style="position:absolute;left:2154;top:215;width:4522;height:3198" id="docshape573" filled="false" stroked="true" strokeweight=".283pt" strokecolor="#a7a9ac">
              <v:stroke dashstyle="solid"/>
            </v:rect>
            <w10:wrap type="topAndBottom"/>
          </v:group>
        </w:pict>
      </w:r>
      <w:r>
        <w:rPr/>
        <w:pict>
          <v:group style="position:absolute;margin-left:363.367493pt;margin-top:60.550289pt;width:132.85pt;height:109.4pt;mso-position-horizontal-relative:page;mso-position-vertical-relative:paragraph;z-index:-15612928;mso-wrap-distance-left:0;mso-wrap-distance-right:0" id="docshapegroup574" coordorigin="7267,1211" coordsize="2657,2188">
            <v:shape style="position:absolute;left:7270;top:1213;width:2651;height:2182" type="#_x0000_t75" id="docshape575" stroked="false">
              <v:imagedata r:id="rId69" o:title=""/>
            </v:shape>
            <v:rect style="position:absolute;left:7270;top:1213;width:2651;height:2182" id="docshape576" filled="false" stroked="true" strokeweight=".283pt" strokecolor="#a7a9ac">
              <v:stroke dashstyle="solid"/>
            </v:rect>
            <w10:wrap type="topAndBottom"/>
          </v:group>
        </w:pict>
      </w:r>
    </w:p>
    <w:p>
      <w:pPr>
        <w:tabs>
          <w:tab w:pos="6157" w:val="left" w:leader="none"/>
        </w:tabs>
        <w:spacing w:before="39"/>
        <w:ind w:left="1861" w:right="0" w:firstLine="0"/>
        <w:jc w:val="left"/>
        <w:rPr>
          <w:sz w:val="18"/>
        </w:rPr>
      </w:pPr>
      <w:r>
        <w:rPr>
          <w:color w:val="7F2A90"/>
          <w:spacing w:val="27"/>
          <w:position w:val="1"/>
          <w:sz w:val="18"/>
        </w:rPr>
        <w:t>图</w:t>
      </w:r>
      <w:r>
        <w:rPr>
          <w:rFonts w:ascii="Times New Roman" w:eastAsia="Times New Roman"/>
          <w:color w:val="7F2A90"/>
          <w:position w:val="1"/>
          <w:sz w:val="18"/>
        </w:rPr>
        <w:t>3.54</w:t>
      </w:r>
      <w:r>
        <w:rPr>
          <w:rFonts w:ascii="Times New Roman" w:eastAsia="Times New Roman"/>
          <w:color w:val="7F2A90"/>
          <w:spacing w:val="79"/>
          <w:position w:val="1"/>
          <w:sz w:val="18"/>
        </w:rPr>
        <w:t>  </w:t>
      </w:r>
      <w:r>
        <w:rPr>
          <w:rFonts w:ascii="Times New Roman" w:eastAsia="Times New Roman"/>
          <w:color w:val="7F2A90"/>
          <w:position w:val="1"/>
          <w:sz w:val="18"/>
        </w:rPr>
        <w:t>SimpleKMeans</w:t>
      </w:r>
      <w:r>
        <w:rPr>
          <w:rFonts w:ascii="Times New Roman" w:eastAsia="Times New Roman"/>
          <w:color w:val="7F2A90"/>
          <w:spacing w:val="-9"/>
          <w:position w:val="1"/>
          <w:sz w:val="18"/>
        </w:rPr>
        <w:t> </w:t>
      </w:r>
      <w:r>
        <w:rPr>
          <w:color w:val="7F2A90"/>
          <w:position w:val="1"/>
          <w:sz w:val="18"/>
        </w:rPr>
        <w:t>聚</w:t>
      </w:r>
      <w:r>
        <w:rPr>
          <w:color w:val="7F2A90"/>
          <w:position w:val="1"/>
          <w:sz w:val="18"/>
        </w:rPr>
        <w:t>类</w:t>
      </w:r>
      <w:r>
        <w:rPr>
          <w:color w:val="7F2A90"/>
          <w:position w:val="1"/>
          <w:sz w:val="18"/>
        </w:rPr>
        <w:t>结</w:t>
      </w:r>
      <w:r>
        <w:rPr>
          <w:color w:val="7F2A90"/>
          <w:spacing w:val="-10"/>
          <w:position w:val="1"/>
          <w:sz w:val="18"/>
        </w:rPr>
        <w:t>果</w:t>
      </w:r>
      <w:r>
        <w:rPr>
          <w:color w:val="7F2A90"/>
          <w:position w:val="1"/>
          <w:sz w:val="18"/>
        </w:rPr>
        <w:tab/>
      </w:r>
      <w:r>
        <w:rPr>
          <w:color w:val="7F2A90"/>
          <w:spacing w:val="27"/>
          <w:sz w:val="18"/>
        </w:rPr>
        <w:t>图</w:t>
      </w:r>
      <w:r>
        <w:rPr>
          <w:rFonts w:ascii="Times New Roman" w:eastAsia="Times New Roman"/>
          <w:color w:val="7F2A90"/>
          <w:sz w:val="18"/>
        </w:rPr>
        <w:t>3.55</w:t>
      </w:r>
      <w:r>
        <w:rPr>
          <w:rFonts w:ascii="Times New Roman" w:eastAsia="Times New Roman"/>
          <w:color w:val="7F2A90"/>
          <w:spacing w:val="69"/>
          <w:sz w:val="18"/>
        </w:rPr>
        <w:t>  </w:t>
      </w:r>
      <w:r>
        <w:rPr>
          <w:color w:val="7F2A90"/>
          <w:sz w:val="18"/>
        </w:rPr>
        <w:t>设</w:t>
      </w:r>
      <w:r>
        <w:rPr>
          <w:color w:val="7F2A90"/>
          <w:sz w:val="18"/>
        </w:rPr>
        <w:t>置</w:t>
      </w:r>
      <w:r>
        <w:rPr>
          <w:color w:val="7F2A90"/>
          <w:sz w:val="18"/>
        </w:rPr>
        <w:t>评</w:t>
      </w:r>
      <w:r>
        <w:rPr>
          <w:color w:val="7F2A90"/>
          <w:sz w:val="18"/>
        </w:rPr>
        <w:t>估</w:t>
      </w:r>
      <w:r>
        <w:rPr>
          <w:color w:val="7F2A90"/>
          <w:sz w:val="18"/>
        </w:rPr>
        <w:t>聚</w:t>
      </w:r>
      <w:r>
        <w:rPr>
          <w:color w:val="7F2A90"/>
          <w:sz w:val="18"/>
        </w:rPr>
        <w:t>类</w:t>
      </w:r>
      <w:r>
        <w:rPr>
          <w:color w:val="7F2A90"/>
          <w:sz w:val="18"/>
        </w:rPr>
        <w:t>结</w:t>
      </w:r>
      <w:r>
        <w:rPr>
          <w:color w:val="7F2A90"/>
          <w:spacing w:val="-10"/>
          <w:sz w:val="18"/>
        </w:rPr>
        <w:t>果</w:t>
      </w:r>
    </w:p>
    <w:p>
      <w:pPr>
        <w:pStyle w:val="BodyText"/>
        <w:spacing w:before="7"/>
        <w:rPr>
          <w:sz w:val="15"/>
        </w:rPr>
      </w:pPr>
      <w:r>
        <w:rPr/>
        <w:pict>
          <v:group style="position:absolute;margin-left:161.432495pt;margin-top:11.673974pt;width:283.05pt;height:205.95pt;mso-position-horizontal-relative:page;mso-position-vertical-relative:paragraph;z-index:-15612416;mso-wrap-distance-left:0;mso-wrap-distance-right:0" id="docshapegroup577" coordorigin="3229,233" coordsize="5661,4119">
            <v:shape style="position:absolute;left:3231;top:236;width:5656;height:4114" type="#_x0000_t75" id="docshape578" stroked="false">
              <v:imagedata r:id="rId70" o:title=""/>
            </v:shape>
            <v:rect style="position:absolute;left:3231;top:236;width:5656;height:4114" id="docshape579" filled="false" stroked="true" strokeweight=".283pt" strokecolor="#a7a9ac">
              <v:stroke dashstyle="solid"/>
            </v:rect>
            <w10:wrap type="topAndBottom"/>
          </v:group>
        </w:pict>
      </w:r>
    </w:p>
    <w:p>
      <w:pPr>
        <w:pStyle w:val="BodyText"/>
        <w:spacing w:before="6"/>
        <w:rPr>
          <w:sz w:val="7"/>
        </w:rPr>
      </w:pPr>
    </w:p>
    <w:p>
      <w:pPr>
        <w:tabs>
          <w:tab w:pos="3812" w:val="left" w:leader="none"/>
        </w:tabs>
        <w:spacing w:before="58"/>
        <w:ind w:left="118" w:right="0" w:firstLine="0"/>
        <w:jc w:val="left"/>
        <w:rPr>
          <w:sz w:val="18"/>
        </w:rPr>
      </w:pPr>
      <w:r>
        <w:rPr>
          <w:rFonts w:ascii="FZXiHeiI-Z08" w:eastAsia="FZXiHeiI-Z08" w:hint="eastAsia"/>
          <w:color w:val="7F2A90"/>
          <w:spacing w:val="-5"/>
          <w:position w:val="-11"/>
          <w:sz w:val="24"/>
        </w:rPr>
        <w:t>66</w:t>
      </w:r>
      <w:r>
        <w:rPr>
          <w:rFonts w:ascii="FZXiHeiI-Z08" w:eastAsia="FZXiHeiI-Z08" w:hint="eastAsia"/>
          <w:color w:val="7F2A90"/>
          <w:position w:val="-11"/>
          <w:sz w:val="24"/>
        </w:rPr>
        <w:tab/>
      </w:r>
      <w:r>
        <w:rPr>
          <w:color w:val="7F2A90"/>
          <w:spacing w:val="27"/>
          <w:sz w:val="18"/>
        </w:rPr>
        <w:t>图</w:t>
      </w:r>
      <w:r>
        <w:rPr>
          <w:rFonts w:ascii="Times New Roman" w:eastAsia="Times New Roman"/>
          <w:color w:val="7F2A90"/>
          <w:sz w:val="18"/>
        </w:rPr>
        <w:t>3.56</w:t>
      </w:r>
      <w:r>
        <w:rPr>
          <w:rFonts w:ascii="Times New Roman" w:eastAsia="Times New Roman"/>
          <w:color w:val="7F2A90"/>
          <w:spacing w:val="65"/>
          <w:sz w:val="18"/>
        </w:rPr>
        <w:t>  </w:t>
      </w:r>
      <w:r>
        <w:rPr>
          <w:color w:val="7F2A90"/>
          <w:spacing w:val="-2"/>
          <w:sz w:val="18"/>
        </w:rPr>
        <w:t>聚类结果评估</w:t>
      </w:r>
    </w:p>
    <w:p>
      <w:pPr>
        <w:spacing w:after="0"/>
        <w:jc w:val="left"/>
        <w:rPr>
          <w:sz w:val="18"/>
        </w:rPr>
        <w:sectPr>
          <w:pgSz w:w="11970" w:h="16220"/>
          <w:pgMar w:header="0" w:footer="540" w:top="0" w:bottom="720" w:left="1340" w:right="1380"/>
        </w:sectPr>
      </w:pPr>
    </w:p>
    <w:p>
      <w:pPr>
        <w:pStyle w:val="BodyText"/>
        <w:ind w:left="-1343"/>
        <w:rPr>
          <w:sz w:val="20"/>
        </w:rPr>
      </w:pPr>
      <w:r>
        <w:rPr>
          <w:sz w:val="20"/>
        </w:rPr>
        <w:pict>
          <v:group style="width:37pt;height:37pt;mso-position-horizontal-relative:char;mso-position-vertical-relative:line" id="docshapegroup580" coordorigin="0,0" coordsize="740,740">
            <v:shape style="position:absolute;left:0;top:0;width:737;height:737" id="docshape581" coordorigin="0,0" coordsize="737,737" path="m567,737l0,737m737,567l737,0e" filled="false" stroked="true" strokeweight=".283pt" strokecolor="#000000">
              <v:path arrowok="t"/>
              <v:stroke dashstyle="solid"/>
            </v:shape>
            <v:shape style="position:absolute;left:170;top:170;width:567;height:567" id="docshape582" coordorigin="170,170" coordsize="567,567" path="m737,567l170,567m567,737l567,170e" filled="false" stroked="true" strokeweight=".283pt" strokecolor="#000000">
              <v:path arrowok="t"/>
              <v:stroke dashstyle="solid"/>
            </v:shape>
          </v:group>
        </w:pict>
      </w:r>
      <w:r>
        <w:rPr>
          <w:sz w:val="20"/>
        </w:rPr>
      </w:r>
    </w:p>
    <w:p>
      <w:pPr>
        <w:pStyle w:val="BodyText"/>
        <w:rPr>
          <w:sz w:val="20"/>
        </w:rPr>
      </w:pPr>
    </w:p>
    <w:p>
      <w:pPr>
        <w:pStyle w:val="BodyText"/>
        <w:rPr>
          <w:sz w:val="20"/>
        </w:rPr>
      </w:pPr>
    </w:p>
    <w:p>
      <w:pPr>
        <w:pStyle w:val="BodyText"/>
        <w:rPr>
          <w:sz w:val="20"/>
        </w:rPr>
      </w:pPr>
    </w:p>
    <w:p>
      <w:pPr>
        <w:pStyle w:val="BodyText"/>
        <w:spacing w:before="212"/>
        <w:ind w:left="1069"/>
        <w:jc w:val="both"/>
      </w:pPr>
      <w:r>
        <w:rPr/>
        <w:pict>
          <v:shape style="position:absolute;margin-left:513.053284pt;margin-top:18.063086pt;width:11pt;height:90.55pt;mso-position-horizontal-relative:page;mso-position-vertical-relative:paragraph;z-index:-17652736" type="#_x0000_t202" id="docshape583"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31"/>
        </w:rPr>
        <w:t>图</w:t>
      </w:r>
      <w:r>
        <w:rPr>
          <w:rFonts w:ascii="Times New Roman" w:eastAsia="Times New Roman"/>
          <w:color w:val="231F20"/>
        </w:rPr>
        <w:t>3.56 </w:t>
      </w:r>
      <w:r>
        <w:rPr>
          <w:color w:val="231F20"/>
          <w:spacing w:val="20"/>
        </w:rPr>
        <w:t>右下方</w:t>
      </w:r>
      <w:r>
        <w:rPr>
          <w:rFonts w:ascii="Times New Roman" w:eastAsia="Times New Roman"/>
          <w:color w:val="231F20"/>
        </w:rPr>
        <w:t>Incorrectly</w:t>
      </w:r>
      <w:r>
        <w:rPr>
          <w:rFonts w:ascii="Times New Roman" w:eastAsia="Times New Roman"/>
          <w:color w:val="231F20"/>
          <w:spacing w:val="54"/>
          <w:w w:val="150"/>
        </w:rPr>
        <w:t> </w:t>
      </w:r>
      <w:r>
        <w:rPr>
          <w:rFonts w:ascii="Times New Roman" w:eastAsia="Times New Roman"/>
          <w:color w:val="231F20"/>
        </w:rPr>
        <w:t>clustered</w:t>
      </w:r>
      <w:r>
        <w:rPr>
          <w:rFonts w:ascii="Times New Roman" w:eastAsia="Times New Roman"/>
          <w:color w:val="231F20"/>
          <w:spacing w:val="54"/>
          <w:w w:val="150"/>
        </w:rPr>
        <w:t> </w:t>
      </w:r>
      <w:r>
        <w:rPr>
          <w:rFonts w:ascii="Times New Roman" w:eastAsia="Times New Roman"/>
          <w:color w:val="231F20"/>
        </w:rPr>
        <w:t>instance</w:t>
      </w:r>
      <w:r>
        <w:rPr>
          <w:rFonts w:ascii="Times New Roman" w:eastAsia="Times New Roman"/>
          <w:color w:val="231F20"/>
          <w:spacing w:val="-1"/>
        </w:rPr>
        <w:t> </w:t>
      </w:r>
      <w:r>
        <w:rPr>
          <w:color w:val="231F20"/>
          <w:spacing w:val="23"/>
        </w:rPr>
        <w:t>值为</w:t>
      </w:r>
      <w:r>
        <w:rPr>
          <w:rFonts w:ascii="Times New Roman" w:eastAsia="Times New Roman"/>
          <w:color w:val="231F20"/>
        </w:rPr>
        <w:t>3.0</w:t>
      </w:r>
      <w:r>
        <w:rPr>
          <w:color w:val="231F20"/>
          <w:spacing w:val="14"/>
        </w:rPr>
        <w:t>，表示有</w:t>
      </w:r>
      <w:r>
        <w:rPr>
          <w:rFonts w:ascii="Times New Roman" w:eastAsia="Times New Roman"/>
          <w:color w:val="231F20"/>
        </w:rPr>
        <w:t>3 </w:t>
      </w:r>
      <w:r>
        <w:rPr>
          <w:color w:val="231F20"/>
          <w:spacing w:val="13"/>
        </w:rPr>
        <w:t>个实例的聚类结</w:t>
      </w:r>
    </w:p>
    <w:p>
      <w:pPr>
        <w:pStyle w:val="BodyText"/>
        <w:tabs>
          <w:tab w:pos="8986" w:val="left" w:leader="none"/>
        </w:tabs>
        <w:spacing w:before="57"/>
        <w:ind w:left="644"/>
        <w:rPr>
          <w:rFonts w:ascii="Arial Unicode MS" w:eastAsia="Arial Unicode MS" w:hint="eastAsia"/>
        </w:rPr>
      </w:pPr>
      <w:r>
        <w:rPr>
          <w:color w:val="231F20"/>
        </w:rPr>
        <w:t>果</w:t>
      </w:r>
      <w:r>
        <w:rPr>
          <w:color w:val="231F20"/>
        </w:rPr>
        <w:t>与</w:t>
      </w:r>
      <w:r>
        <w:rPr>
          <w:color w:val="231F20"/>
        </w:rPr>
        <w:t>原</w:t>
      </w:r>
      <w:r>
        <w:rPr>
          <w:color w:val="231F20"/>
        </w:rPr>
        <w:t>始</w:t>
      </w:r>
      <w:r>
        <w:rPr>
          <w:color w:val="231F20"/>
        </w:rPr>
        <w:t>结</w:t>
      </w:r>
      <w:r>
        <w:rPr>
          <w:color w:val="231F20"/>
        </w:rPr>
        <w:t>果</w:t>
      </w:r>
      <w:r>
        <w:rPr>
          <w:color w:val="231F20"/>
        </w:rPr>
        <w:t>不</w:t>
      </w:r>
      <w:r>
        <w:rPr>
          <w:color w:val="231F20"/>
        </w:rPr>
        <w:t>一</w:t>
      </w:r>
      <w:r>
        <w:rPr>
          <w:color w:val="231F20"/>
        </w:rPr>
        <w:t>致</w:t>
      </w:r>
      <w:r>
        <w:rPr>
          <w:color w:val="231F20"/>
        </w:rPr>
        <w:t>。</w:t>
      </w:r>
      <w:r>
        <w:rPr>
          <w:color w:val="231F20"/>
        </w:rPr>
        <w:t>另</w:t>
      </w:r>
      <w:r>
        <w:rPr>
          <w:color w:val="231F20"/>
        </w:rPr>
        <w:t>外，</w:t>
      </w:r>
      <w:r>
        <w:rPr>
          <w:color w:val="231F20"/>
        </w:rPr>
        <w:t>在</w:t>
      </w:r>
      <w:r>
        <w:rPr>
          <w:color w:val="231F20"/>
          <w:spacing w:val="30"/>
        </w:rPr>
        <w:t>图</w:t>
      </w:r>
      <w:r>
        <w:rPr>
          <w:rFonts w:ascii="Times New Roman" w:eastAsia="Times New Roman"/>
          <w:color w:val="231F20"/>
        </w:rPr>
        <w:t>3.49</w:t>
      </w:r>
      <w:r>
        <w:rPr>
          <w:rFonts w:ascii="Times New Roman" w:eastAsia="Times New Roman"/>
          <w:color w:val="231F20"/>
          <w:spacing w:val="66"/>
          <w:w w:val="150"/>
        </w:rPr>
        <w:t> </w:t>
      </w:r>
      <w:r>
        <w:rPr>
          <w:color w:val="231F20"/>
        </w:rPr>
        <w:t>的</w:t>
      </w:r>
      <w:r>
        <w:rPr>
          <w:color w:val="231F20"/>
        </w:rPr>
        <w:t>参</w:t>
      </w:r>
      <w:r>
        <w:rPr>
          <w:color w:val="231F20"/>
        </w:rPr>
        <w:t>数</w:t>
      </w:r>
      <w:r>
        <w:rPr>
          <w:color w:val="231F20"/>
        </w:rPr>
        <w:t>设</w:t>
      </w:r>
      <w:r>
        <w:rPr>
          <w:color w:val="231F20"/>
        </w:rPr>
        <w:t>置</w:t>
      </w:r>
      <w:r>
        <w:rPr>
          <w:color w:val="231F20"/>
        </w:rPr>
        <w:t>页</w:t>
      </w:r>
      <w:r>
        <w:rPr>
          <w:color w:val="231F20"/>
        </w:rPr>
        <w:t>面</w:t>
      </w:r>
      <w:r>
        <w:rPr>
          <w:color w:val="231F20"/>
        </w:rPr>
        <w:t>中，</w:t>
      </w:r>
      <w:r>
        <w:rPr>
          <w:color w:val="231F20"/>
        </w:rPr>
        <w:t>如</w:t>
      </w:r>
      <w:r>
        <w:rPr>
          <w:color w:val="231F20"/>
        </w:rPr>
        <w:t>果</w:t>
      </w:r>
      <w:r>
        <w:rPr>
          <w:color w:val="231F20"/>
          <w:spacing w:val="31"/>
        </w:rPr>
        <w:t>将</w:t>
      </w:r>
      <w:r>
        <w:rPr>
          <w:rFonts w:ascii="Times New Roman" w:eastAsia="Times New Roman"/>
          <w:color w:val="231F20"/>
        </w:rPr>
        <w:t>seed</w:t>
      </w:r>
      <w:r>
        <w:rPr>
          <w:rFonts w:ascii="Times New Roman" w:eastAsia="Times New Roman"/>
          <w:color w:val="231F20"/>
          <w:spacing w:val="66"/>
          <w:w w:val="150"/>
        </w:rPr>
        <w:t> </w:t>
      </w:r>
      <w:r>
        <w:rPr>
          <w:color w:val="231F20"/>
        </w:rPr>
        <w:t>设</w:t>
      </w:r>
      <w:r>
        <w:rPr>
          <w:color w:val="231F20"/>
        </w:rPr>
        <w:t>置</w:t>
      </w:r>
      <w:r>
        <w:rPr>
          <w:color w:val="231F20"/>
        </w:rPr>
        <w:t>为</w:t>
      </w:r>
      <w:r>
        <w:rPr>
          <w:color w:val="231F20"/>
        </w:rPr>
        <w:t>一</w:t>
      </w:r>
      <w:r>
        <w:rPr>
          <w:color w:val="231F20"/>
          <w:spacing w:val="-10"/>
        </w:rPr>
        <w:t>个</w:t>
      </w:r>
      <w:r>
        <w:rPr>
          <w:rFonts w:ascii="Times New Roman" w:eastAsia="Times New Roman"/>
          <w:color w:val="231F20"/>
        </w:rPr>
        <w:tab/>
      </w:r>
      <w:r>
        <w:rPr>
          <w:rFonts w:ascii="Arial Unicode MS" w:eastAsia="Arial Unicode MS" w:hint="eastAsia"/>
          <w:color w:val="231F20"/>
          <w:spacing w:val="-10"/>
          <w:vertAlign w:val="superscript"/>
        </w:rPr>
        <w:t>3</w:t>
      </w:r>
    </w:p>
    <w:p>
      <w:pPr>
        <w:pStyle w:val="BodyText"/>
        <w:spacing w:line="288" w:lineRule="auto" w:before="47"/>
        <w:ind w:left="644" w:right="662"/>
      </w:pPr>
      <w:r>
        <w:rPr>
          <w:color w:val="231F20"/>
          <w:spacing w:val="-13"/>
        </w:rPr>
        <w:t>随机种子，则产生一个随机数，这对聚类的质量有比较大的影响。调整这个参数的值，可能会得到更好的聚类结果，但是也有可能会得到更差的聚类结果。</w:t>
      </w:r>
    </w:p>
    <w:p>
      <w:pPr>
        <w:pStyle w:val="Heading2"/>
        <w:numPr>
          <w:ilvl w:val="2"/>
          <w:numId w:val="12"/>
        </w:numPr>
        <w:tabs>
          <w:tab w:pos="1878" w:val="left" w:leader="none"/>
          <w:tab w:pos="1879" w:val="left" w:leader="none"/>
        </w:tabs>
        <w:spacing w:line="240" w:lineRule="auto" w:before="158" w:after="0"/>
        <w:ind w:left="1878" w:right="0" w:hanging="810"/>
        <w:jc w:val="left"/>
        <w:rPr>
          <w:rFonts w:ascii="FZLanTingHei-R-GBK" w:eastAsia="FZLanTingHei-R-GBK" w:hint="eastAsia"/>
        </w:rPr>
      </w:pPr>
      <w:r>
        <w:rPr>
          <w:rFonts w:ascii="Arial" w:eastAsia="Arial"/>
          <w:color w:val="7F2A90"/>
        </w:rPr>
        <w:t>EM</w:t>
      </w:r>
      <w:r>
        <w:rPr>
          <w:rFonts w:ascii="Arial" w:eastAsia="Arial"/>
          <w:color w:val="7F2A90"/>
          <w:spacing w:val="15"/>
        </w:rPr>
        <w:t> </w:t>
      </w:r>
      <w:r>
        <w:rPr>
          <w:rFonts w:ascii="FZLanTingHei-R-GBK" w:eastAsia="FZLanTingHei-R-GBK" w:hint="eastAsia"/>
          <w:color w:val="7F2A90"/>
          <w:spacing w:val="-4"/>
        </w:rPr>
        <w:t>聚类器</w:t>
      </w:r>
    </w:p>
    <w:p>
      <w:pPr>
        <w:pStyle w:val="BodyText"/>
        <w:spacing w:before="90"/>
        <w:ind w:left="1069"/>
        <w:jc w:val="both"/>
        <w:rPr>
          <w:rFonts w:ascii="Times New Roman" w:eastAsia="Times New Roman"/>
        </w:rPr>
      </w:pPr>
      <w:r>
        <w:rPr/>
        <w:pict>
          <v:group style="position:absolute;margin-left:518.053284pt;margin-top:10.585324pt;width:1pt;height:521pt;mso-position-horizontal-relative:page;mso-position-vertical-relative:paragraph;z-index:15849984" id="docshapegroup584" coordorigin="10361,212" coordsize="20,10420">
            <v:line style="position:absolute" from="10371,282" to="10371,10632" stroked="true" strokeweight="1pt" strokecolor="#7f2a90">
              <v:stroke dashstyle="dot"/>
            </v:line>
            <v:shape style="position:absolute;left:10361;top:211;width:20;height:20" id="docshape585" coordorigin="10361,212" coordsize="20,20" path="m10361,222l10364,215,10371,212,10378,215,10381,222,10378,229,10371,232,10364,229,10361,222xe" filled="true" fillcolor="#7f2a90" stroked="false">
              <v:path arrowok="t"/>
              <v:fill opacity="29491f" type="solid"/>
            </v:shape>
            <w10:wrap type="none"/>
          </v:group>
        </w:pict>
      </w:r>
      <w:r>
        <w:rPr/>
        <w:pict>
          <v:group style="position:absolute;margin-left:344.267487pt;margin-top:12.002724pt;width:144.550pt;height:120.45pt;mso-position-horizontal-relative:page;mso-position-vertical-relative:paragraph;z-index:15850496" id="docshapegroup586" coordorigin="6885,240" coordsize="2891,2409">
            <v:shape style="position:absolute;left:6888;top:242;width:2885;height:2403" type="#_x0000_t75" id="docshape587" stroked="false">
              <v:imagedata r:id="rId71" o:title=""/>
            </v:shape>
            <v:rect style="position:absolute;left:6888;top:242;width:2885;height:2403" id="docshape588" filled="false" stroked="true" strokeweight=".283pt" strokecolor="#a7a9ac">
              <v:stroke dashstyle="solid"/>
            </v:rect>
            <w10:wrap type="none"/>
          </v:group>
        </w:pict>
      </w:r>
      <w:r>
        <w:rPr>
          <w:color w:val="231F20"/>
          <w:spacing w:val="1"/>
        </w:rPr>
        <w:t>下 面 介 绍 另 外 一 个 重 要 的 聚 类 器</w:t>
      </w:r>
      <w:r>
        <w:rPr>
          <w:rFonts w:ascii="Times New Roman" w:eastAsia="Times New Roman"/>
          <w:color w:val="231F20"/>
          <w:spacing w:val="-5"/>
        </w:rPr>
        <w:t>EM</w:t>
      </w:r>
    </w:p>
    <w:p>
      <w:pPr>
        <w:pStyle w:val="BodyText"/>
        <w:spacing w:line="288" w:lineRule="auto" w:before="57"/>
        <w:ind w:left="644" w:right="3961" w:firstLine="105"/>
        <w:jc w:val="both"/>
      </w:pPr>
      <w:r>
        <w:rPr>
          <w:color w:val="231F20"/>
        </w:rPr>
        <w:t>（</w:t>
      </w:r>
      <w:r>
        <w:rPr>
          <w:rFonts w:ascii="Times New Roman" w:eastAsia="Times New Roman"/>
          <w:color w:val="231F20"/>
        </w:rPr>
        <w:t>expectation</w:t>
      </w:r>
      <w:r>
        <w:rPr>
          <w:rFonts w:ascii="Times New Roman" w:eastAsia="Times New Roman"/>
          <w:color w:val="231F20"/>
          <w:spacing w:val="40"/>
        </w:rPr>
        <w:t> </w:t>
      </w:r>
      <w:r>
        <w:rPr>
          <w:rFonts w:ascii="Times New Roman" w:eastAsia="Times New Roman"/>
          <w:color w:val="231F20"/>
        </w:rPr>
        <w:t>maximization</w:t>
      </w:r>
      <w:r>
        <w:rPr>
          <w:color w:val="231F20"/>
          <w:spacing w:val="2"/>
        </w:rPr>
        <w:t>， 期 望 最 大 化</w:t>
      </w:r>
      <w:r>
        <w:rPr>
          <w:color w:val="231F20"/>
        </w:rPr>
        <w:t>）。 </w:t>
      </w:r>
      <w:r>
        <w:rPr>
          <w:rFonts w:ascii="Times New Roman" w:eastAsia="Times New Roman"/>
          <w:color w:val="231F20"/>
          <w:w w:val="95"/>
        </w:rPr>
        <w:t>EM </w:t>
      </w:r>
      <w:r>
        <w:rPr>
          <w:color w:val="231F20"/>
          <w:spacing w:val="13"/>
          <w:w w:val="95"/>
        </w:rPr>
        <w:t>聚</w:t>
      </w:r>
      <w:r>
        <w:rPr>
          <w:color w:val="231F20"/>
          <w:spacing w:val="13"/>
          <w:w w:val="95"/>
        </w:rPr>
        <w:t>类</w:t>
      </w:r>
      <w:r>
        <w:rPr>
          <w:color w:val="231F20"/>
          <w:spacing w:val="13"/>
          <w:w w:val="95"/>
        </w:rPr>
        <w:t>器</w:t>
      </w:r>
      <w:r>
        <w:rPr>
          <w:color w:val="231F20"/>
          <w:spacing w:val="13"/>
          <w:w w:val="95"/>
        </w:rPr>
        <w:t>使</w:t>
      </w:r>
      <w:r>
        <w:rPr>
          <w:color w:val="231F20"/>
          <w:spacing w:val="31"/>
          <w:w w:val="95"/>
        </w:rPr>
        <w:t>用</w:t>
      </w:r>
      <w:r>
        <w:rPr>
          <w:rFonts w:ascii="Times New Roman" w:eastAsia="Times New Roman"/>
          <w:color w:val="231F20"/>
          <w:w w:val="95"/>
        </w:rPr>
        <w:t>EM </w:t>
      </w:r>
      <w:r>
        <w:rPr>
          <w:color w:val="231F20"/>
          <w:spacing w:val="13"/>
          <w:w w:val="95"/>
        </w:rPr>
        <w:t>算</w:t>
      </w:r>
      <w:r>
        <w:rPr>
          <w:color w:val="231F20"/>
          <w:w w:val="95"/>
        </w:rPr>
        <w:t>法</w:t>
      </w:r>
      <w:r>
        <w:rPr>
          <w:color w:val="231F20"/>
          <w:w w:val="95"/>
        </w:rPr>
        <w:t>，</w:t>
      </w:r>
      <w:r>
        <w:rPr>
          <w:rFonts w:ascii="Times New Roman" w:eastAsia="Times New Roman"/>
          <w:color w:val="231F20"/>
          <w:w w:val="95"/>
        </w:rPr>
        <w:t>EM </w:t>
      </w:r>
      <w:r>
        <w:rPr>
          <w:color w:val="231F20"/>
          <w:spacing w:val="13"/>
          <w:w w:val="95"/>
        </w:rPr>
        <w:t>算</w:t>
      </w:r>
      <w:r>
        <w:rPr>
          <w:color w:val="231F20"/>
          <w:spacing w:val="13"/>
          <w:w w:val="95"/>
        </w:rPr>
        <w:t>法</w:t>
      </w:r>
      <w:r>
        <w:rPr>
          <w:color w:val="231F20"/>
          <w:spacing w:val="13"/>
          <w:w w:val="95"/>
        </w:rPr>
        <w:t>是</w:t>
      </w:r>
      <w:r>
        <w:rPr>
          <w:color w:val="231F20"/>
          <w:spacing w:val="13"/>
          <w:w w:val="95"/>
        </w:rPr>
        <w:t>解</w:t>
      </w:r>
      <w:r>
        <w:rPr>
          <w:color w:val="231F20"/>
          <w:spacing w:val="13"/>
          <w:w w:val="95"/>
        </w:rPr>
        <w:t>决</w:t>
      </w:r>
      <w:r>
        <w:rPr>
          <w:color w:val="231F20"/>
          <w:spacing w:val="13"/>
          <w:w w:val="95"/>
        </w:rPr>
        <w:t>数</w:t>
      </w:r>
      <w:r>
        <w:rPr>
          <w:color w:val="231F20"/>
          <w:spacing w:val="13"/>
          <w:w w:val="95"/>
        </w:rPr>
        <w:t>据</w:t>
      </w:r>
      <w:r>
        <w:rPr>
          <w:color w:val="231F20"/>
          <w:spacing w:val="13"/>
          <w:w w:val="95"/>
        </w:rPr>
        <w:t>缺</w:t>
      </w:r>
      <w:r>
        <w:rPr>
          <w:color w:val="231F20"/>
          <w:spacing w:val="7"/>
        </w:rPr>
        <w:t>失时聚类问题的一种出色算法，它在概率模型中</w:t>
      </w:r>
      <w:r>
        <w:rPr>
          <w:color w:val="231F20"/>
          <w:spacing w:val="7"/>
        </w:rPr>
        <w:t>寻求最大似然估计或者最大后验估计，可以根据</w:t>
      </w:r>
      <w:r>
        <w:rPr>
          <w:color w:val="231F20"/>
          <w:spacing w:val="-2"/>
        </w:rPr>
        <w:t>实例与簇之间隶属关系发生的概率来分配实例。</w:t>
      </w:r>
    </w:p>
    <w:p>
      <w:pPr>
        <w:pStyle w:val="BodyText"/>
        <w:spacing w:line="288" w:lineRule="auto" w:before="1"/>
        <w:ind w:left="644" w:right="3966" w:firstLine="425"/>
        <w:jc w:val="both"/>
      </w:pPr>
      <w:r>
        <w:rPr>
          <w:color w:val="231F20"/>
          <w:spacing w:val="30"/>
        </w:rPr>
        <w:t>进入</w:t>
      </w:r>
      <w:r>
        <w:rPr>
          <w:rFonts w:ascii="Times New Roman" w:eastAsia="Times New Roman"/>
          <w:color w:val="231F20"/>
        </w:rPr>
        <w:t>Weka</w:t>
      </w:r>
      <w:r>
        <w:rPr>
          <w:rFonts w:ascii="Times New Roman" w:eastAsia="Times New Roman"/>
          <w:color w:val="231F20"/>
          <w:spacing w:val="40"/>
        </w:rPr>
        <w:t> </w:t>
      </w:r>
      <w:r>
        <w:rPr>
          <w:rFonts w:ascii="Times New Roman" w:eastAsia="Times New Roman"/>
          <w:color w:val="231F20"/>
        </w:rPr>
        <w:t>Explorer</w:t>
      </w:r>
      <w:r>
        <w:rPr>
          <w:rFonts w:ascii="Times New Roman" w:eastAsia="Times New Roman"/>
          <w:color w:val="231F20"/>
          <w:spacing w:val="-12"/>
        </w:rPr>
        <w:t> </w:t>
      </w:r>
      <w:r>
        <w:rPr>
          <w:color w:val="231F20"/>
          <w:spacing w:val="25"/>
        </w:rPr>
        <w:t>界面，继续使用</w:t>
      </w:r>
      <w:r>
        <w:rPr>
          <w:rFonts w:ascii="Times New Roman" w:eastAsia="Times New Roman"/>
          <w:color w:val="231F20"/>
        </w:rPr>
        <w:t>3.3.1</w:t>
      </w:r>
      <w:r>
        <w:rPr>
          <w:rFonts w:ascii="Times New Roman" w:eastAsia="Times New Roman"/>
          <w:color w:val="231F20"/>
          <w:spacing w:val="-11"/>
        </w:rPr>
        <w:t> </w:t>
      </w:r>
      <w:r>
        <w:rPr>
          <w:color w:val="231F20"/>
        </w:rPr>
        <w:t>节</w:t>
      </w:r>
      <w:r>
        <w:rPr>
          <w:color w:val="231F20"/>
          <w:spacing w:val="2"/>
        </w:rPr>
        <w:t>使用的天气数据集。切换到</w:t>
      </w:r>
      <w:r>
        <w:rPr>
          <w:rFonts w:ascii="Times New Roman" w:eastAsia="Times New Roman"/>
          <w:color w:val="231F20"/>
        </w:rPr>
        <w:t>Cluster</w:t>
      </w:r>
      <w:r>
        <w:rPr>
          <w:rFonts w:ascii="Times New Roman" w:eastAsia="Times New Roman"/>
          <w:color w:val="231F20"/>
          <w:spacing w:val="46"/>
        </w:rPr>
        <w:t>  </w:t>
      </w:r>
      <w:r>
        <w:rPr>
          <w:color w:val="231F20"/>
          <w:spacing w:val="-2"/>
        </w:rPr>
        <w:t>标签页，单击</w:t>
      </w:r>
    </w:p>
    <w:p>
      <w:pPr>
        <w:spacing w:after="0" w:line="288" w:lineRule="auto"/>
        <w:jc w:val="both"/>
        <w:sectPr>
          <w:pgSz w:w="11970" w:h="16220"/>
          <w:pgMar w:header="0" w:footer="540" w:top="0" w:bottom="720" w:left="1340" w:right="1380"/>
        </w:sectPr>
      </w:pPr>
    </w:p>
    <w:p>
      <w:pPr>
        <w:pStyle w:val="BodyText"/>
        <w:spacing w:before="1"/>
        <w:ind w:left="644"/>
      </w:pPr>
      <w:r>
        <w:rPr>
          <w:rFonts w:ascii="Times New Roman" w:eastAsia="Times New Roman"/>
          <w:color w:val="231F20"/>
        </w:rPr>
        <w:t>Choose</w:t>
      </w:r>
      <w:r>
        <w:rPr>
          <w:rFonts w:ascii="Times New Roman" w:eastAsia="Times New Roman"/>
          <w:color w:val="231F20"/>
          <w:spacing w:val="12"/>
        </w:rPr>
        <w:t> </w:t>
      </w:r>
      <w:r>
        <w:rPr>
          <w:color w:val="231F20"/>
          <w:spacing w:val="6"/>
        </w:rPr>
        <w:t>按钮，选择</w:t>
      </w:r>
      <w:r>
        <w:rPr>
          <w:rFonts w:ascii="Times New Roman" w:eastAsia="Times New Roman"/>
          <w:color w:val="231F20"/>
        </w:rPr>
        <w:t>EM</w:t>
      </w:r>
      <w:r>
        <w:rPr>
          <w:rFonts w:ascii="Times New Roman" w:eastAsia="Times New Roman"/>
          <w:color w:val="231F20"/>
          <w:spacing w:val="11"/>
        </w:rPr>
        <w:t> </w:t>
      </w:r>
      <w:r>
        <w:rPr>
          <w:color w:val="231F20"/>
          <w:spacing w:val="5"/>
        </w:rPr>
        <w:t>聚类器，如图</w:t>
      </w:r>
      <w:r>
        <w:rPr>
          <w:rFonts w:ascii="Times New Roman" w:eastAsia="Times New Roman"/>
          <w:color w:val="231F20"/>
        </w:rPr>
        <w:t>3.57</w:t>
      </w:r>
      <w:r>
        <w:rPr>
          <w:rFonts w:ascii="Times New Roman" w:eastAsia="Times New Roman"/>
          <w:color w:val="231F20"/>
          <w:spacing w:val="13"/>
        </w:rPr>
        <w:t> </w:t>
      </w:r>
      <w:r>
        <w:rPr>
          <w:color w:val="231F20"/>
          <w:spacing w:val="-4"/>
        </w:rPr>
        <w:t>所示。</w:t>
      </w:r>
    </w:p>
    <w:p>
      <w:pPr>
        <w:spacing w:line="222" w:lineRule="exact" w:before="0"/>
        <w:ind w:left="644" w:right="0" w:firstLine="0"/>
        <w:jc w:val="left"/>
        <w:rPr>
          <w:sz w:val="18"/>
        </w:rPr>
      </w:pPr>
      <w:r>
        <w:rPr/>
        <w:br w:type="column"/>
      </w:r>
      <w:r>
        <w:rPr>
          <w:color w:val="7F2A90"/>
          <w:spacing w:val="27"/>
          <w:sz w:val="18"/>
        </w:rPr>
        <w:t>图</w:t>
      </w:r>
      <w:r>
        <w:rPr>
          <w:rFonts w:ascii="Times New Roman" w:eastAsia="Times New Roman"/>
          <w:color w:val="7F2A90"/>
          <w:sz w:val="18"/>
        </w:rPr>
        <w:t>3.57</w:t>
      </w:r>
      <w:r>
        <w:rPr>
          <w:rFonts w:ascii="Times New Roman" w:eastAsia="Times New Roman"/>
          <w:color w:val="7F2A90"/>
          <w:spacing w:val="61"/>
          <w:sz w:val="18"/>
        </w:rPr>
        <w:t>  </w:t>
      </w:r>
      <w:r>
        <w:rPr>
          <w:color w:val="7F2A90"/>
          <w:spacing w:val="13"/>
          <w:sz w:val="18"/>
        </w:rPr>
        <w:t>选择</w:t>
      </w:r>
      <w:r>
        <w:rPr>
          <w:rFonts w:ascii="Times New Roman" w:eastAsia="Times New Roman"/>
          <w:color w:val="7F2A90"/>
          <w:sz w:val="18"/>
        </w:rPr>
        <w:t>EM</w:t>
      </w:r>
      <w:r>
        <w:rPr>
          <w:rFonts w:ascii="Times New Roman" w:eastAsia="Times New Roman"/>
          <w:color w:val="7F2A90"/>
          <w:spacing w:val="-14"/>
          <w:sz w:val="18"/>
        </w:rPr>
        <w:t> </w:t>
      </w:r>
      <w:r>
        <w:rPr>
          <w:color w:val="7F2A90"/>
          <w:spacing w:val="-4"/>
          <w:sz w:val="18"/>
        </w:rPr>
        <w:t>聚类器</w:t>
      </w:r>
    </w:p>
    <w:p>
      <w:pPr>
        <w:spacing w:after="0" w:line="222" w:lineRule="exact"/>
        <w:jc w:val="left"/>
        <w:rPr>
          <w:sz w:val="18"/>
        </w:rPr>
        <w:sectPr>
          <w:type w:val="continuous"/>
          <w:pgSz w:w="11970" w:h="16220"/>
          <w:pgMar w:header="0" w:footer="540" w:top="0" w:bottom="720" w:left="1340" w:right="1380"/>
          <w:cols w:num="2" w:equalWidth="0">
            <w:col w:w="5205" w:space="183"/>
            <w:col w:w="3862"/>
          </w:cols>
        </w:sectPr>
      </w:pPr>
    </w:p>
    <w:p>
      <w:pPr>
        <w:pStyle w:val="BodyText"/>
        <w:spacing w:line="288" w:lineRule="auto" w:before="57"/>
        <w:ind w:left="644" w:right="766" w:firstLine="425"/>
        <w:jc w:val="both"/>
      </w:pPr>
      <w:r>
        <w:rPr/>
        <w:pict>
          <v:group style="position:absolute;margin-left:493.227997pt;margin-top:.000208pt;width:104.9pt;height:178.6pt;mso-position-horizontal-relative:page;mso-position-vertical-relative:page;z-index:-17654784" id="docshapegroup589" coordorigin="9865,0" coordsize="2098,3572">
            <v:shape style="position:absolute;left:9864;top:566;width:1531;height:3005" type="#_x0000_t75" id="docshape590" stroked="false">
              <v:imagedata r:id="rId12" o:title=""/>
            </v:shape>
            <v:line style="position:absolute" from="11225,567" to="11792,567" stroked="true" strokeweight="1.417pt" strokecolor="#ffffff">
              <v:stroke dashstyle="solid"/>
            </v:line>
            <v:shape style="position:absolute;left:11225;top:0;width:737;height:737" id="docshape591" coordorigin="11225,0" coordsize="737,737" path="m11395,737l11962,737m11225,567l11225,0e" filled="false" stroked="true" strokeweight=".283pt" strokecolor="#000000">
              <v:path arrowok="t"/>
              <v:stroke dashstyle="solid"/>
            </v:shape>
            <v:shape style="position:absolute;left:11225;top:170;width:567;height:567" id="docshape592"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653248"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52032" type="#_x0000_t202" id="docshape59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15"/>
        </w:rPr>
        <w:t>单击</w:t>
      </w:r>
      <w:r>
        <w:rPr>
          <w:rFonts w:ascii="Times New Roman" w:eastAsia="Times New Roman"/>
          <w:color w:val="231F20"/>
        </w:rPr>
        <w:t>Choose</w:t>
      </w:r>
      <w:r>
        <w:rPr>
          <w:rFonts w:ascii="Times New Roman" w:eastAsia="Times New Roman"/>
          <w:color w:val="231F20"/>
          <w:spacing w:val="-14"/>
        </w:rPr>
        <w:t> </w:t>
      </w:r>
      <w:r>
        <w:rPr>
          <w:color w:val="231F20"/>
          <w:spacing w:val="1"/>
        </w:rPr>
        <w:t>按钮右侧文本框，弹出参数设置对话框，将</w:t>
      </w:r>
      <w:r>
        <w:rPr>
          <w:rFonts w:ascii="Times New Roman" w:eastAsia="Times New Roman"/>
          <w:color w:val="231F20"/>
        </w:rPr>
        <w:t>numClusters</w:t>
      </w:r>
      <w:r>
        <w:rPr>
          <w:color w:val="231F20"/>
        </w:rPr>
        <w:t>（簇数目）</w:t>
      </w:r>
      <w:r>
        <w:rPr>
          <w:color w:val="231F20"/>
          <w:spacing w:val="19"/>
        </w:rPr>
        <w:t>设置为</w:t>
      </w:r>
      <w:r>
        <w:rPr>
          <w:rFonts w:ascii="Times New Roman" w:eastAsia="Times New Roman"/>
          <w:color w:val="231F20"/>
        </w:rPr>
        <w:t>2</w:t>
      </w:r>
      <w:r>
        <w:rPr>
          <w:color w:val="231F20"/>
          <w:spacing w:val="8"/>
        </w:rPr>
        <w:t>，意味着要划分为两个类别。其他参数保持不变。选中</w:t>
      </w:r>
      <w:r>
        <w:rPr>
          <w:rFonts w:ascii="Times New Roman" w:eastAsia="Times New Roman"/>
          <w:color w:val="231F20"/>
        </w:rPr>
        <w:t>Classes to clusters evaluation</w:t>
      </w:r>
      <w:r>
        <w:rPr>
          <w:rFonts w:ascii="Times New Roman" w:eastAsia="Times New Roman"/>
          <w:color w:val="231F20"/>
          <w:spacing w:val="27"/>
        </w:rPr>
        <w:t> </w:t>
      </w:r>
      <w:r>
        <w:rPr>
          <w:color w:val="231F20"/>
          <w:spacing w:val="2"/>
        </w:rPr>
        <w:t>类别作为簇的评估准则，单击</w:t>
      </w:r>
      <w:r>
        <w:rPr>
          <w:rFonts w:ascii="Times New Roman" w:eastAsia="Times New Roman"/>
          <w:color w:val="231F20"/>
        </w:rPr>
        <w:t>Ignore</w:t>
      </w:r>
      <w:r>
        <w:rPr>
          <w:rFonts w:ascii="Times New Roman" w:eastAsia="Times New Roman"/>
          <w:color w:val="231F20"/>
          <w:spacing w:val="29"/>
        </w:rPr>
        <w:t>  </w:t>
      </w:r>
      <w:r>
        <w:rPr>
          <w:rFonts w:ascii="Times New Roman" w:eastAsia="Times New Roman"/>
          <w:color w:val="231F20"/>
        </w:rPr>
        <w:t>attributes</w:t>
      </w:r>
      <w:r>
        <w:rPr>
          <w:rFonts w:ascii="Times New Roman" w:eastAsia="Times New Roman"/>
          <w:color w:val="231F20"/>
          <w:spacing w:val="28"/>
        </w:rPr>
        <w:t> </w:t>
      </w:r>
      <w:r>
        <w:rPr>
          <w:color w:val="231F20"/>
          <w:spacing w:val="-1"/>
        </w:rPr>
        <w:t>按钮，在弹出的对话框中选</w:t>
      </w:r>
    </w:p>
    <w:p>
      <w:pPr>
        <w:pStyle w:val="BodyText"/>
        <w:spacing w:line="288" w:lineRule="auto" w:before="77"/>
        <w:ind w:left="644" w:right="772"/>
        <w:jc w:val="both"/>
      </w:pPr>
      <w:r>
        <w:rPr>
          <w:color w:val="231F20"/>
          <w:spacing w:val="31"/>
        </w:rPr>
        <w:t>择</w:t>
      </w:r>
      <w:r>
        <w:rPr>
          <w:rFonts w:ascii="Times New Roman" w:eastAsia="Times New Roman"/>
          <w:color w:val="231F20"/>
          <w:spacing w:val="5"/>
        </w:rPr>
        <w:t>pla</w:t>
      </w:r>
      <w:r>
        <w:rPr>
          <w:rFonts w:ascii="Times New Roman" w:eastAsia="Times New Roman"/>
          <w:color w:val="231F20"/>
        </w:rPr>
        <w:t>y</w:t>
      </w:r>
      <w:r>
        <w:rPr>
          <w:rFonts w:ascii="Times New Roman" w:eastAsia="Times New Roman"/>
          <w:color w:val="231F20"/>
          <w:spacing w:val="-21"/>
        </w:rPr>
        <w:t> </w:t>
      </w:r>
      <w:r>
        <w:rPr>
          <w:color w:val="231F20"/>
          <w:spacing w:val="3"/>
        </w:rPr>
        <w:t>属性，单击</w:t>
      </w:r>
      <w:r>
        <w:rPr>
          <w:rFonts w:ascii="Times New Roman" w:eastAsia="Times New Roman"/>
          <w:color w:val="231F20"/>
          <w:spacing w:val="5"/>
        </w:rPr>
        <w:t>Selec</w:t>
      </w:r>
      <w:r>
        <w:rPr>
          <w:rFonts w:ascii="Times New Roman" w:eastAsia="Times New Roman"/>
          <w:color w:val="231F20"/>
        </w:rPr>
        <w:t>t</w:t>
      </w:r>
      <w:r>
        <w:rPr>
          <w:rFonts w:ascii="Times New Roman" w:eastAsia="Times New Roman"/>
          <w:color w:val="231F20"/>
          <w:spacing w:val="-21"/>
        </w:rPr>
        <w:t> </w:t>
      </w:r>
      <w:r>
        <w:rPr>
          <w:color w:val="231F20"/>
          <w:spacing w:val="3"/>
        </w:rPr>
        <w:t>按钮，忽略</w:t>
      </w:r>
      <w:r>
        <w:rPr>
          <w:rFonts w:ascii="Times New Roman" w:eastAsia="Times New Roman"/>
          <w:color w:val="231F20"/>
          <w:spacing w:val="5"/>
        </w:rPr>
        <w:t>pla</w:t>
      </w:r>
      <w:r>
        <w:rPr>
          <w:rFonts w:ascii="Times New Roman" w:eastAsia="Times New Roman"/>
          <w:color w:val="231F20"/>
        </w:rPr>
        <w:t>y</w:t>
      </w:r>
      <w:r>
        <w:rPr>
          <w:rFonts w:ascii="Times New Roman" w:eastAsia="Times New Roman"/>
          <w:color w:val="231F20"/>
          <w:spacing w:val="-21"/>
        </w:rPr>
        <w:t> </w:t>
      </w:r>
      <w:r>
        <w:rPr>
          <w:color w:val="231F20"/>
          <w:spacing w:val="1"/>
        </w:rPr>
        <w:t>属性。以上步骤可以参见图</w:t>
      </w:r>
      <w:r>
        <w:rPr>
          <w:rFonts w:ascii="Times New Roman" w:eastAsia="Times New Roman"/>
          <w:color w:val="231F20"/>
          <w:spacing w:val="5"/>
        </w:rPr>
        <w:t>3.4</w:t>
      </w:r>
      <w:r>
        <w:rPr>
          <w:rFonts w:ascii="Times New Roman" w:eastAsia="Times New Roman"/>
          <w:color w:val="231F20"/>
        </w:rPr>
        <w:t>9</w:t>
      </w:r>
      <w:r>
        <w:rPr>
          <w:rFonts w:ascii="Times New Roman" w:eastAsia="Times New Roman"/>
          <w:color w:val="231F20"/>
          <w:spacing w:val="-21"/>
        </w:rPr>
        <w:t> </w:t>
      </w:r>
      <w:r>
        <w:rPr>
          <w:color w:val="231F20"/>
          <w:spacing w:val="18"/>
        </w:rPr>
        <w:t>和图</w:t>
      </w:r>
      <w:r>
        <w:rPr>
          <w:rFonts w:ascii="Times New Roman" w:eastAsia="Times New Roman"/>
          <w:color w:val="231F20"/>
          <w:spacing w:val="5"/>
        </w:rPr>
        <w:t>3.50</w:t>
      </w:r>
      <w:r>
        <w:rPr>
          <w:color w:val="231F20"/>
        </w:rPr>
        <w:t>。</w:t>
      </w:r>
      <w:r>
        <w:rPr>
          <w:color w:val="231F20"/>
          <w:spacing w:val="18"/>
        </w:rPr>
        <w:t>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7"/>
        </w:rPr>
        <w:t>按钮，得到聚类结果如图</w:t>
      </w:r>
      <w:r>
        <w:rPr>
          <w:rFonts w:ascii="Times New Roman" w:eastAsia="Times New Roman"/>
          <w:color w:val="231F20"/>
          <w:spacing w:val="5"/>
        </w:rPr>
        <w:t>3.5</w:t>
      </w:r>
      <w:r>
        <w:rPr>
          <w:rFonts w:ascii="Times New Roman" w:eastAsia="Times New Roman"/>
          <w:color w:val="231F20"/>
        </w:rPr>
        <w:t>8</w:t>
      </w:r>
      <w:r>
        <w:rPr>
          <w:rFonts w:ascii="Times New Roman" w:eastAsia="Times New Roman"/>
          <w:color w:val="231F20"/>
          <w:spacing w:val="-21"/>
        </w:rPr>
        <w:t> </w:t>
      </w:r>
      <w:r>
        <w:rPr>
          <w:color w:val="231F20"/>
          <w:spacing w:val="5"/>
        </w:rPr>
        <w:t>所示。</w:t>
      </w:r>
    </w:p>
    <w:p>
      <w:pPr>
        <w:pStyle w:val="BodyText"/>
        <w:spacing w:before="2"/>
        <w:rPr>
          <w:sz w:val="6"/>
        </w:rPr>
      </w:pPr>
      <w:r>
        <w:rPr/>
        <w:drawing>
          <wp:anchor distT="0" distB="0" distL="0" distR="0" allowOverlap="1" layoutInCell="1" locked="0" behindDoc="0" simplePos="0" relativeHeight="235">
            <wp:simplePos x="0" y="0"/>
            <wp:positionH relativeFrom="page">
              <wp:posOffset>1434275</wp:posOffset>
            </wp:positionH>
            <wp:positionV relativeFrom="paragraph">
              <wp:posOffset>68440</wp:posOffset>
            </wp:positionV>
            <wp:extent cx="4632293" cy="3369278"/>
            <wp:effectExtent l="0" t="0" r="0" b="0"/>
            <wp:wrapTopAndBottom/>
            <wp:docPr id="17" name="image66.jpeg"/>
            <wp:cNvGraphicFramePr>
              <a:graphicFrameLocks noChangeAspect="1"/>
            </wp:cNvGraphicFramePr>
            <a:graphic>
              <a:graphicData uri="http://schemas.openxmlformats.org/drawingml/2006/picture">
                <pic:pic>
                  <pic:nvPicPr>
                    <pic:cNvPr id="18" name="image66.jpeg"/>
                    <pic:cNvPicPr/>
                  </pic:nvPicPr>
                  <pic:blipFill>
                    <a:blip r:embed="rId72" cstate="print"/>
                    <a:stretch>
                      <a:fillRect/>
                    </a:stretch>
                  </pic:blipFill>
                  <pic:spPr>
                    <a:xfrm>
                      <a:off x="0" y="0"/>
                      <a:ext cx="4632293" cy="3369278"/>
                    </a:xfrm>
                    <a:prstGeom prst="rect">
                      <a:avLst/>
                    </a:prstGeom>
                  </pic:spPr>
                </pic:pic>
              </a:graphicData>
            </a:graphic>
          </wp:anchor>
        </w:drawing>
      </w:r>
    </w:p>
    <w:p>
      <w:pPr>
        <w:spacing w:before="69"/>
        <w:ind w:left="603" w:right="726" w:firstLine="0"/>
        <w:jc w:val="center"/>
        <w:rPr>
          <w:sz w:val="18"/>
        </w:rPr>
      </w:pPr>
      <w:r>
        <w:rPr>
          <w:color w:val="7F2A90"/>
          <w:spacing w:val="27"/>
          <w:sz w:val="18"/>
        </w:rPr>
        <w:t>图</w:t>
      </w:r>
      <w:r>
        <w:rPr>
          <w:rFonts w:ascii="Times New Roman" w:eastAsia="Times New Roman"/>
          <w:color w:val="7F2A90"/>
          <w:sz w:val="18"/>
        </w:rPr>
        <w:t>3.58</w:t>
      </w:r>
      <w:r>
        <w:rPr>
          <w:rFonts w:ascii="Times New Roman" w:eastAsia="Times New Roman"/>
          <w:color w:val="7F2A90"/>
          <w:spacing w:val="61"/>
          <w:sz w:val="18"/>
        </w:rPr>
        <w:t>  </w:t>
      </w:r>
      <w:r>
        <w:rPr>
          <w:rFonts w:ascii="Times New Roman" w:eastAsia="Times New Roman"/>
          <w:color w:val="7F2A90"/>
          <w:sz w:val="18"/>
        </w:rPr>
        <w:t>EM</w:t>
      </w:r>
      <w:r>
        <w:rPr>
          <w:rFonts w:ascii="Times New Roman" w:eastAsia="Times New Roman"/>
          <w:color w:val="7F2A90"/>
          <w:spacing w:val="-14"/>
          <w:sz w:val="18"/>
        </w:rPr>
        <w:t> </w:t>
      </w:r>
      <w:r>
        <w:rPr>
          <w:color w:val="7F2A90"/>
          <w:spacing w:val="-3"/>
          <w:sz w:val="18"/>
        </w:rPr>
        <w:t>聚类结果</w:t>
      </w:r>
    </w:p>
    <w:p>
      <w:pPr>
        <w:pStyle w:val="Heading2"/>
        <w:spacing w:before="167"/>
        <w:ind w:right="109"/>
        <w:jc w:val="right"/>
      </w:pPr>
      <w:r>
        <w:rPr>
          <w:color w:val="7F2A90"/>
          <w:spacing w:val="-5"/>
        </w:rPr>
        <w:t>67</w:t>
      </w:r>
    </w:p>
    <w:p>
      <w:pPr>
        <w:spacing w:after="0"/>
        <w:jc w:val="right"/>
        <w:sectPr>
          <w:type w:val="continuous"/>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50688" id="docshapegroup594" coordorigin="0,0" coordsize="1985,3572">
            <v:shape style="position:absolute;left:566;top:566;width:1418;height:3005" type="#_x0000_t75" id="docshape595" stroked="false">
              <v:imagedata r:id="rId9" o:title=""/>
            </v:shape>
            <v:shape style="position:absolute;left:170;top:170;width:567;height:567" id="docshape596" coordorigin="170,170" coordsize="567,567" path="m737,567l170,567m567,737l567,170e" filled="false" stroked="true" strokeweight="1.417pt" strokecolor="#ffffff">
              <v:path arrowok="t"/>
              <v:stroke dashstyle="solid"/>
            </v:shape>
            <v:shape style="position:absolute;left:0;top:0;width:737;height:737" id="docshape597" coordorigin="0,0" coordsize="737,737" path="m567,737l0,737m737,567l737,0e" filled="false" stroked="true" strokeweight=".283pt" strokecolor="#000000">
              <v:path arrowok="t"/>
              <v:stroke dashstyle="solid"/>
            </v:shape>
            <v:shape style="position:absolute;left:170;top:170;width:567;height:567" id="docshape598"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54592" id="docshapegroup599" coordorigin="11222,0" coordsize="740,740">
            <v:shape style="position:absolute;left:11225;top:0;width:737;height:737" id="docshape600" coordorigin="11225,0" coordsize="737,737" path="m11395,737l11962,737m11225,567l11225,0e" filled="false" stroked="true" strokeweight=".283pt" strokecolor="#000000">
              <v:path arrowok="t"/>
              <v:stroke dashstyle="solid"/>
            </v:shape>
            <v:shape style="position:absolute;left:11225;top:170;width:567;height:567" id="docshape601"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48640" type="#_x0000_t202" id="docshape602"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line="288" w:lineRule="auto" w:before="51"/>
        <w:ind w:left="814" w:right="492" w:firstLine="425"/>
        <w:jc w:val="both"/>
      </w:pPr>
      <w:r>
        <w:rPr/>
        <w:pict>
          <v:shape style="position:absolute;margin-left:74.141197pt;margin-top:10.013086pt;width:11pt;height:109.8pt;mso-position-horizontal-relative:page;mso-position-vertical-relative:paragraph;z-index:-17649152" type="#_x0000_t202" id="docshape603"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31"/>
        </w:rPr>
        <w:t>图</w:t>
      </w:r>
      <w:r>
        <w:rPr>
          <w:rFonts w:ascii="Times New Roman" w:eastAsia="Times New Roman"/>
          <w:color w:val="231F20"/>
        </w:rPr>
        <w:t>3.58 </w:t>
      </w:r>
      <w:r>
        <w:rPr>
          <w:color w:val="231F20"/>
          <w:spacing w:val="24"/>
        </w:rPr>
        <w:t>右侧</w:t>
      </w:r>
      <w:r>
        <w:rPr>
          <w:rFonts w:ascii="Times New Roman" w:eastAsia="Times New Roman"/>
          <w:color w:val="231F20"/>
        </w:rPr>
        <w:t>Clustered</w:t>
      </w:r>
      <w:r>
        <w:rPr>
          <w:rFonts w:ascii="Times New Roman" w:eastAsia="Times New Roman"/>
          <w:color w:val="231F20"/>
          <w:spacing w:val="40"/>
        </w:rPr>
        <w:t> </w:t>
      </w:r>
      <w:r>
        <w:rPr>
          <w:rFonts w:ascii="Times New Roman" w:eastAsia="Times New Roman"/>
          <w:color w:val="231F20"/>
        </w:rPr>
        <w:t>Instance </w:t>
      </w:r>
      <w:r>
        <w:rPr>
          <w:color w:val="231F20"/>
          <w:spacing w:val="16"/>
        </w:rPr>
        <w:t>是各个簇中实例的数目及百分比。第</w:t>
      </w:r>
      <w:r>
        <w:rPr>
          <w:rFonts w:ascii="Times New Roman" w:eastAsia="Times New Roman"/>
          <w:color w:val="231F20"/>
        </w:rPr>
        <w:t>0 </w:t>
      </w:r>
      <w:r>
        <w:rPr>
          <w:color w:val="231F20"/>
          <w:spacing w:val="21"/>
        </w:rPr>
        <w:t>个簇有</w:t>
      </w:r>
      <w:r>
        <w:rPr>
          <w:rFonts w:ascii="Times New Roman" w:eastAsia="Times New Roman"/>
          <w:color w:val="231F20"/>
        </w:rPr>
        <w:t>4</w:t>
      </w:r>
      <w:r>
        <w:rPr>
          <w:color w:val="231F20"/>
          <w:spacing w:val="5"/>
        </w:rPr>
        <w:t>个实例，占比</w:t>
      </w:r>
      <w:r>
        <w:rPr>
          <w:rFonts w:ascii="Times New Roman" w:eastAsia="Times New Roman"/>
          <w:color w:val="231F20"/>
        </w:rPr>
        <w:t>29%</w:t>
      </w:r>
      <w:r>
        <w:rPr>
          <w:color w:val="231F20"/>
          <w:spacing w:val="15"/>
        </w:rPr>
        <w:t>；第</w:t>
      </w:r>
      <w:r>
        <w:rPr>
          <w:rFonts w:ascii="Times New Roman" w:eastAsia="Times New Roman"/>
          <w:color w:val="231F20"/>
        </w:rPr>
        <w:t>1 </w:t>
      </w:r>
      <w:r>
        <w:rPr>
          <w:color w:val="231F20"/>
          <w:spacing w:val="10"/>
        </w:rPr>
        <w:t>个簇有</w:t>
      </w:r>
      <w:r>
        <w:rPr>
          <w:rFonts w:ascii="Times New Roman" w:eastAsia="Times New Roman"/>
          <w:color w:val="231F20"/>
        </w:rPr>
        <w:t>10 </w:t>
      </w:r>
      <w:r>
        <w:rPr>
          <w:color w:val="231F20"/>
          <w:spacing w:val="5"/>
        </w:rPr>
        <w:t>个实例，占比</w:t>
      </w:r>
      <w:r>
        <w:rPr>
          <w:rFonts w:ascii="Times New Roman" w:eastAsia="Times New Roman"/>
          <w:color w:val="231F20"/>
        </w:rPr>
        <w:t>71%</w:t>
      </w:r>
      <w:r>
        <w:rPr>
          <w:color w:val="231F20"/>
        </w:rPr>
        <w:t>。</w:t>
      </w:r>
      <w:r>
        <w:rPr>
          <w:rFonts w:ascii="Times New Roman" w:eastAsia="Times New Roman"/>
          <w:color w:val="231F20"/>
        </w:rPr>
        <w:t>Incorrectly</w:t>
      </w:r>
      <w:r>
        <w:rPr>
          <w:rFonts w:ascii="Times New Roman" w:eastAsia="Times New Roman"/>
          <w:color w:val="231F20"/>
          <w:spacing w:val="80"/>
        </w:rPr>
        <w:t> </w:t>
      </w:r>
      <w:r>
        <w:rPr>
          <w:rFonts w:ascii="Times New Roman" w:eastAsia="Times New Roman"/>
          <w:color w:val="231F20"/>
        </w:rPr>
        <w:t>clustered</w:t>
      </w:r>
      <w:r>
        <w:rPr>
          <w:rFonts w:ascii="Times New Roman" w:eastAsia="Times New Roman"/>
          <w:color w:val="231F20"/>
          <w:spacing w:val="80"/>
        </w:rPr>
        <w:t> </w:t>
      </w:r>
      <w:r>
        <w:rPr>
          <w:rFonts w:ascii="Times New Roman" w:eastAsia="Times New Roman"/>
          <w:color w:val="231F20"/>
        </w:rPr>
        <w:t>instance</w:t>
      </w:r>
      <w:r>
        <w:rPr>
          <w:color w:val="231F20"/>
          <w:spacing w:val="15"/>
        </w:rPr>
        <w:t>输出了聚类器所得到的簇与预先指定类别的不匹配实例数目，一共有</w:t>
      </w:r>
      <w:r>
        <w:rPr>
          <w:rFonts w:ascii="Times New Roman" w:eastAsia="Times New Roman"/>
          <w:color w:val="231F20"/>
        </w:rPr>
        <w:t>5</w:t>
      </w:r>
      <w:r>
        <w:rPr>
          <w:rFonts w:ascii="Times New Roman" w:eastAsia="Times New Roman"/>
          <w:color w:val="231F20"/>
          <w:spacing w:val="-14"/>
        </w:rPr>
        <w:t> </w:t>
      </w:r>
      <w:r>
        <w:rPr>
          <w:color w:val="231F20"/>
          <w:spacing w:val="11"/>
        </w:rPr>
        <w:t>个，占比</w:t>
      </w:r>
      <w:r>
        <w:rPr>
          <w:color w:val="231F20"/>
          <w:spacing w:val="16"/>
        </w:rPr>
        <w:t> </w:t>
      </w:r>
      <w:r>
        <w:rPr>
          <w:rFonts w:ascii="Times New Roman" w:eastAsia="Times New Roman"/>
          <w:color w:val="231F20"/>
        </w:rPr>
        <w:t>35.7%</w:t>
      </w:r>
      <w:r>
        <w:rPr>
          <w:color w:val="231F20"/>
          <w:spacing w:val="2"/>
        </w:rPr>
        <w:t>。查看或保存聚类的具体结果与图</w:t>
      </w:r>
      <w:r>
        <w:rPr>
          <w:rFonts w:ascii="Times New Roman" w:eastAsia="Times New Roman"/>
          <w:color w:val="231F20"/>
        </w:rPr>
        <w:t>3.51~</w:t>
      </w:r>
      <w:r>
        <w:rPr>
          <w:rFonts w:ascii="Times New Roman" w:eastAsia="Times New Roman"/>
          <w:color w:val="231F20"/>
          <w:spacing w:val="27"/>
        </w:rPr>
        <w:t> </w:t>
      </w:r>
      <w:r>
        <w:rPr>
          <w:color w:val="231F20"/>
          <w:spacing w:val="31"/>
        </w:rPr>
        <w:t>图</w:t>
      </w:r>
      <w:r>
        <w:rPr>
          <w:rFonts w:ascii="Times New Roman" w:eastAsia="Times New Roman"/>
          <w:color w:val="231F20"/>
        </w:rPr>
        <w:t>3.53</w:t>
      </w:r>
      <w:r>
        <w:rPr>
          <w:rFonts w:ascii="Times New Roman" w:eastAsia="Times New Roman"/>
          <w:color w:val="231F20"/>
          <w:spacing w:val="30"/>
        </w:rPr>
        <w:t> </w:t>
      </w:r>
      <w:r>
        <w:rPr>
          <w:color w:val="231F20"/>
          <w:spacing w:val="-1"/>
        </w:rPr>
        <w:t>记录的步骤类似，请参考执行。</w:t>
      </w:r>
    </w:p>
    <w:p>
      <w:pPr>
        <w:pStyle w:val="Heading2"/>
        <w:numPr>
          <w:ilvl w:val="2"/>
          <w:numId w:val="12"/>
        </w:numPr>
        <w:tabs>
          <w:tab w:pos="2048" w:val="left" w:leader="none"/>
          <w:tab w:pos="2049" w:val="left" w:leader="none"/>
        </w:tabs>
        <w:spacing w:line="318" w:lineRule="exact" w:before="158" w:after="0"/>
        <w:ind w:left="2048" w:right="0" w:hanging="810"/>
        <w:jc w:val="left"/>
        <w:rPr>
          <w:rFonts w:ascii="FZLanTingHei-R-GBK" w:eastAsia="FZLanTingHei-R-GBK" w:hint="eastAsia"/>
        </w:rPr>
      </w:pPr>
      <w:r>
        <w:rPr>
          <w:rFonts w:ascii="Arial" w:eastAsia="Arial"/>
          <w:color w:val="7F2A90"/>
        </w:rPr>
        <w:t>DBSCAN</w:t>
      </w:r>
      <w:r>
        <w:rPr>
          <w:rFonts w:ascii="Arial" w:eastAsia="Arial"/>
          <w:color w:val="7F2A90"/>
          <w:spacing w:val="36"/>
        </w:rPr>
        <w:t> </w:t>
      </w:r>
      <w:r>
        <w:rPr>
          <w:rFonts w:ascii="FZLanTingHei-R-GBK" w:eastAsia="FZLanTingHei-R-GBK" w:hint="eastAsia"/>
          <w:color w:val="7F2A90"/>
          <w:spacing w:val="-4"/>
        </w:rPr>
        <w:t>聚类器</w:t>
      </w:r>
    </w:p>
    <w:p>
      <w:pPr>
        <w:spacing w:line="147" w:lineRule="exact" w:before="0"/>
        <w:ind w:left="208" w:right="0" w:firstLine="0"/>
        <w:jc w:val="left"/>
        <w:rPr>
          <w:rFonts w:ascii="新細明體"/>
          <w:sz w:val="14"/>
        </w:rPr>
      </w:pPr>
      <w:r>
        <w:rPr>
          <w:rFonts w:ascii="新細明體"/>
          <w:color w:val="231F20"/>
          <w:w w:val="136"/>
          <w:sz w:val="14"/>
        </w:rPr>
        <w:t>2</w:t>
      </w:r>
    </w:p>
    <w:p>
      <w:pPr>
        <w:pStyle w:val="BodyText"/>
        <w:spacing w:line="248" w:lineRule="exact"/>
        <w:ind w:left="1239"/>
        <w:rPr>
          <w:rFonts w:ascii="Times New Roman" w:eastAsia="Times New Roman"/>
          <w:i/>
        </w:rPr>
      </w:pPr>
      <w:r>
        <w:rPr>
          <w:rFonts w:ascii="Times New Roman" w:eastAsia="Times New Roman"/>
          <w:color w:val="231F20"/>
        </w:rPr>
        <w:t>DBSCAN</w:t>
      </w:r>
      <w:r>
        <w:rPr>
          <w:rFonts w:ascii="Times New Roman" w:eastAsia="Times New Roman"/>
          <w:color w:val="231F20"/>
          <w:spacing w:val="19"/>
        </w:rPr>
        <w:t> </w:t>
      </w:r>
      <w:r>
        <w:rPr>
          <w:color w:val="231F20"/>
          <w:spacing w:val="6"/>
        </w:rPr>
        <w:t>使用欧氏距离度量，以确定哪些实例属于同一个簇。但是，不同于</w:t>
      </w:r>
      <w:r>
        <w:rPr>
          <w:rFonts w:ascii="Times New Roman" w:eastAsia="Times New Roman"/>
          <w:i/>
          <w:color w:val="231F20"/>
          <w:spacing w:val="-10"/>
          <w:position w:val="1"/>
        </w:rPr>
        <w:t>k</w:t>
      </w:r>
    </w:p>
    <w:p>
      <w:pPr>
        <w:pStyle w:val="BodyText"/>
        <w:spacing w:line="288" w:lineRule="auto" w:before="57"/>
        <w:ind w:left="814" w:right="491"/>
        <w:jc w:val="both"/>
      </w:pPr>
      <w:r>
        <w:rPr/>
        <w:pict>
          <v:group style="position:absolute;margin-left:79.578201pt;margin-top:7.242224pt;width:1pt;height:505.7pt;mso-position-horizontal-relative:page;mso-position-vertical-relative:paragraph;z-index:15854080" id="docshapegroup604" coordorigin="1592,145" coordsize="20,10114">
            <v:line style="position:absolute" from="1602,215" to="1602,10259" stroked="true" strokeweight="1pt" strokecolor="#7f2a90">
              <v:stroke dashstyle="dot"/>
            </v:line>
            <v:shape style="position:absolute;left:1591;top:144;width:20;height:20" id="docshape605" coordorigin="1592,145" coordsize="20,20" path="m1592,155l1594,148,1602,145,1609,148,1612,155,1609,162,1602,165,1594,162,1592,155xe" filled="true" fillcolor="#7f2a90" stroked="false">
              <v:path arrowok="t"/>
              <v:fill opacity="29491f" type="solid"/>
            </v:shape>
            <w10:wrap type="none"/>
          </v:group>
        </w:pict>
      </w:r>
      <w:r>
        <w:rPr>
          <w:color w:val="231F20"/>
          <w:spacing w:val="-14"/>
        </w:rPr>
        <w:t>均值算法，</w:t>
      </w:r>
      <w:r>
        <w:rPr>
          <w:rFonts w:ascii="Times New Roman" w:eastAsia="Times New Roman"/>
          <w:color w:val="231F20"/>
          <w:spacing w:val="5"/>
        </w:rPr>
        <w:t>DBSCA</w:t>
      </w:r>
      <w:r>
        <w:rPr>
          <w:rFonts w:ascii="Times New Roman" w:eastAsia="Times New Roman"/>
          <w:color w:val="231F20"/>
        </w:rPr>
        <w:t>N</w:t>
      </w:r>
      <w:r>
        <w:rPr>
          <w:rFonts w:ascii="Times New Roman" w:eastAsia="Times New Roman"/>
          <w:color w:val="231F20"/>
          <w:spacing w:val="-21"/>
        </w:rPr>
        <w:t> </w:t>
      </w:r>
      <w:r>
        <w:rPr>
          <w:color w:val="231F20"/>
          <w:spacing w:val="-4"/>
        </w:rPr>
        <w:t>可以自动确定簇的数量。</w:t>
      </w:r>
      <w:r>
        <w:rPr>
          <w:rFonts w:ascii="Times New Roman" w:eastAsia="Times New Roman"/>
          <w:color w:val="231F20"/>
          <w:spacing w:val="5"/>
        </w:rPr>
        <w:t>DBSCA</w:t>
      </w:r>
      <w:r>
        <w:rPr>
          <w:rFonts w:ascii="Times New Roman" w:eastAsia="Times New Roman"/>
          <w:color w:val="231F20"/>
        </w:rPr>
        <w:t>N</w:t>
      </w:r>
      <w:r>
        <w:rPr>
          <w:rFonts w:ascii="Times New Roman" w:eastAsia="Times New Roman"/>
          <w:color w:val="231F20"/>
          <w:spacing w:val="-21"/>
        </w:rPr>
        <w:t> </w:t>
      </w:r>
      <w:r>
        <w:rPr>
          <w:color w:val="231F20"/>
          <w:spacing w:val="10"/>
        </w:rPr>
        <w:t>聚类器属于</w:t>
      </w:r>
      <w:r>
        <w:rPr>
          <w:rFonts w:ascii="Times New Roman" w:eastAsia="Times New Roman"/>
          <w:color w:val="231F20"/>
          <w:spacing w:val="5"/>
        </w:rPr>
        <w:t>optics_dbSca</w:t>
      </w:r>
      <w:r>
        <w:rPr>
          <w:rFonts w:ascii="Times New Roman" w:eastAsia="Times New Roman"/>
          <w:color w:val="231F20"/>
        </w:rPr>
        <w:t>n</w:t>
      </w:r>
      <w:r>
        <w:rPr>
          <w:rFonts w:ascii="Times New Roman" w:eastAsia="Times New Roman"/>
          <w:color w:val="231F20"/>
          <w:spacing w:val="-21"/>
        </w:rPr>
        <w:t> </w:t>
      </w:r>
      <w:r>
        <w:rPr>
          <w:color w:val="231F20"/>
          <w:spacing w:val="5"/>
        </w:rPr>
        <w:t>包，</w:t>
      </w:r>
      <w:r>
        <w:rPr>
          <w:color w:val="231F20"/>
          <w:spacing w:val="10"/>
        </w:rPr>
        <w:t>最新版本为</w:t>
      </w:r>
      <w:r>
        <w:rPr>
          <w:rFonts w:ascii="Times New Roman" w:eastAsia="Times New Roman"/>
          <w:color w:val="231F20"/>
          <w:spacing w:val="5"/>
        </w:rPr>
        <w:t>1.0.6</w:t>
      </w:r>
      <w:r>
        <w:rPr>
          <w:color w:val="231F20"/>
        </w:rPr>
        <w:t>。</w:t>
      </w:r>
    </w:p>
    <w:p>
      <w:pPr>
        <w:pStyle w:val="BodyText"/>
        <w:spacing w:line="288" w:lineRule="auto" w:before="1"/>
        <w:ind w:left="814" w:right="597" w:firstLine="425"/>
        <w:jc w:val="both"/>
      </w:pPr>
      <w:r>
        <w:rPr>
          <w:color w:val="231F20"/>
          <w:spacing w:val="27"/>
          <w:w w:val="95"/>
        </w:rPr>
        <w:t>切</w:t>
      </w:r>
      <w:r>
        <w:rPr>
          <w:color w:val="231F20"/>
          <w:spacing w:val="27"/>
          <w:w w:val="95"/>
        </w:rPr>
        <w:t>换</w:t>
      </w:r>
      <w:r>
        <w:rPr>
          <w:color w:val="231F20"/>
          <w:spacing w:val="31"/>
          <w:w w:val="95"/>
        </w:rPr>
        <w:t>到</w:t>
      </w:r>
      <w:r>
        <w:rPr>
          <w:rFonts w:ascii="Times New Roman" w:hAnsi="Times New Roman" w:eastAsia="Times New Roman"/>
          <w:color w:val="231F20"/>
          <w:w w:val="95"/>
        </w:rPr>
        <w:t>Cluster </w:t>
      </w:r>
      <w:r>
        <w:rPr>
          <w:color w:val="231F20"/>
          <w:spacing w:val="27"/>
          <w:w w:val="95"/>
        </w:rPr>
        <w:t>标</w:t>
      </w:r>
      <w:r>
        <w:rPr>
          <w:color w:val="231F20"/>
          <w:spacing w:val="27"/>
          <w:w w:val="95"/>
        </w:rPr>
        <w:t>签</w:t>
      </w:r>
      <w:r>
        <w:rPr>
          <w:color w:val="231F20"/>
          <w:w w:val="95"/>
        </w:rPr>
        <w:t>页， </w:t>
      </w:r>
      <w:r>
        <w:rPr>
          <w:color w:val="231F20"/>
          <w:spacing w:val="27"/>
          <w:w w:val="95"/>
        </w:rPr>
        <w:t>如</w:t>
      </w:r>
      <w:r>
        <w:rPr>
          <w:color w:val="231F20"/>
          <w:spacing w:val="27"/>
          <w:w w:val="95"/>
        </w:rPr>
        <w:t>果</w:t>
      </w:r>
      <w:r>
        <w:rPr>
          <w:color w:val="231F20"/>
          <w:spacing w:val="27"/>
          <w:w w:val="95"/>
        </w:rPr>
        <w:t>找</w:t>
      </w:r>
      <w:r>
        <w:rPr>
          <w:color w:val="231F20"/>
          <w:spacing w:val="27"/>
          <w:w w:val="95"/>
        </w:rPr>
        <w:t>不</w:t>
      </w:r>
      <w:r>
        <w:rPr>
          <w:color w:val="231F20"/>
          <w:spacing w:val="31"/>
          <w:w w:val="95"/>
        </w:rPr>
        <w:t>到</w:t>
      </w:r>
      <w:r>
        <w:rPr>
          <w:rFonts w:ascii="Times New Roman" w:hAnsi="Times New Roman" w:eastAsia="Times New Roman"/>
          <w:color w:val="231F20"/>
          <w:w w:val="95"/>
        </w:rPr>
        <w:t>DBSCAN </w:t>
      </w:r>
      <w:r>
        <w:rPr>
          <w:color w:val="231F20"/>
          <w:spacing w:val="27"/>
          <w:w w:val="95"/>
        </w:rPr>
        <w:t>聚</w:t>
      </w:r>
      <w:r>
        <w:rPr>
          <w:color w:val="231F20"/>
          <w:spacing w:val="27"/>
          <w:w w:val="95"/>
        </w:rPr>
        <w:t>类</w:t>
      </w:r>
      <w:r>
        <w:rPr>
          <w:color w:val="231F20"/>
          <w:w w:val="95"/>
        </w:rPr>
        <w:t>器， </w:t>
      </w:r>
      <w:r>
        <w:rPr>
          <w:color w:val="231F20"/>
          <w:spacing w:val="27"/>
          <w:w w:val="95"/>
        </w:rPr>
        <w:t>需</w:t>
      </w:r>
      <w:r>
        <w:rPr>
          <w:color w:val="231F20"/>
          <w:spacing w:val="27"/>
          <w:w w:val="95"/>
        </w:rPr>
        <w:t>要</w:t>
      </w:r>
      <w:r>
        <w:rPr>
          <w:color w:val="231F20"/>
          <w:spacing w:val="27"/>
          <w:w w:val="95"/>
        </w:rPr>
        <w:t>另</w:t>
      </w:r>
      <w:r>
        <w:rPr>
          <w:color w:val="231F20"/>
          <w:spacing w:val="27"/>
          <w:w w:val="95"/>
        </w:rPr>
        <w:t>外</w:t>
      </w:r>
      <w:r>
        <w:rPr>
          <w:color w:val="231F20"/>
          <w:spacing w:val="27"/>
          <w:w w:val="95"/>
        </w:rPr>
        <w:t>安</w:t>
      </w:r>
      <w:r>
        <w:rPr>
          <w:color w:val="231F20"/>
          <w:spacing w:val="31"/>
          <w:w w:val="95"/>
        </w:rPr>
        <w:t>装</w:t>
      </w:r>
      <w:r>
        <w:rPr>
          <w:rFonts w:ascii="Times New Roman" w:hAnsi="Times New Roman" w:eastAsia="Times New Roman"/>
          <w:color w:val="231F20"/>
          <w:w w:val="95"/>
        </w:rPr>
        <w:t>optics_ dbScan</w:t>
      </w:r>
      <w:r>
        <w:rPr>
          <w:rFonts w:ascii="Times New Roman" w:hAnsi="Times New Roman" w:eastAsia="Times New Roman"/>
          <w:color w:val="231F20"/>
          <w:spacing w:val="17"/>
        </w:rPr>
        <w:t> </w:t>
      </w:r>
      <w:r>
        <w:rPr>
          <w:color w:val="231F20"/>
          <w:spacing w:val="-18"/>
          <w:w w:val="95"/>
        </w:rPr>
        <w:t>包。回到</w:t>
      </w:r>
      <w:r>
        <w:rPr>
          <w:rFonts w:ascii="Times New Roman" w:hAnsi="Times New Roman" w:eastAsia="Times New Roman"/>
          <w:color w:val="231F20"/>
          <w:w w:val="95"/>
        </w:rPr>
        <w:t>Weka</w:t>
      </w:r>
      <w:r>
        <w:rPr>
          <w:rFonts w:ascii="Times New Roman" w:hAnsi="Times New Roman" w:eastAsia="Times New Roman"/>
          <w:color w:val="231F20"/>
          <w:spacing w:val="17"/>
        </w:rPr>
        <w:t> </w:t>
      </w:r>
      <w:r>
        <w:rPr>
          <w:color w:val="231F20"/>
          <w:w w:val="95"/>
        </w:rPr>
        <w:t>主</w:t>
      </w:r>
      <w:r>
        <w:rPr>
          <w:color w:val="231F20"/>
          <w:w w:val="95"/>
        </w:rPr>
        <w:t>界</w:t>
      </w:r>
      <w:r>
        <w:rPr>
          <w:color w:val="231F20"/>
          <w:w w:val="95"/>
        </w:rPr>
        <w:t>面</w:t>
      </w:r>
      <w:r>
        <w:rPr>
          <w:color w:val="231F20"/>
          <w:spacing w:val="-24"/>
          <w:w w:val="95"/>
        </w:rPr>
        <w:t>，执行</w:t>
      </w:r>
      <w:r>
        <w:rPr>
          <w:rFonts w:ascii="Times New Roman" w:hAnsi="Times New Roman" w:eastAsia="Times New Roman"/>
          <w:color w:val="231F20"/>
          <w:w w:val="95"/>
        </w:rPr>
        <w:t>Tools</w:t>
      </w:r>
      <w:r>
        <w:rPr>
          <w:rFonts w:ascii="Times New Roman" w:hAnsi="Times New Roman" w:eastAsia="Times New Roman"/>
          <w:color w:val="231F20"/>
          <w:spacing w:val="17"/>
        </w:rPr>
        <w:t> </w:t>
      </w:r>
      <w:r>
        <w:rPr>
          <w:color w:val="231F20"/>
          <w:w w:val="95"/>
        </w:rPr>
        <w:t>→</w:t>
      </w:r>
      <w:r>
        <w:rPr>
          <w:color w:val="231F20"/>
          <w:spacing w:val="17"/>
        </w:rPr>
        <w:t> </w:t>
      </w:r>
      <w:r>
        <w:rPr>
          <w:rFonts w:ascii="Times New Roman" w:hAnsi="Times New Roman" w:eastAsia="Times New Roman"/>
          <w:color w:val="231F20"/>
          <w:w w:val="95"/>
        </w:rPr>
        <w:t>Package</w:t>
      </w:r>
      <w:r>
        <w:rPr>
          <w:rFonts w:ascii="Times New Roman" w:hAnsi="Times New Roman" w:eastAsia="Times New Roman"/>
          <w:color w:val="231F20"/>
          <w:spacing w:val="80"/>
        </w:rPr>
        <w:t> </w:t>
      </w:r>
      <w:r>
        <w:rPr>
          <w:rFonts w:ascii="Times New Roman" w:hAnsi="Times New Roman" w:eastAsia="Times New Roman"/>
          <w:color w:val="231F20"/>
          <w:w w:val="95"/>
        </w:rPr>
        <w:t>manager</w:t>
      </w:r>
      <w:r>
        <w:rPr>
          <w:rFonts w:ascii="Times New Roman" w:hAnsi="Times New Roman" w:eastAsia="Times New Roman"/>
          <w:color w:val="231F20"/>
          <w:spacing w:val="19"/>
        </w:rPr>
        <w:t> </w:t>
      </w:r>
      <w:r>
        <w:rPr>
          <w:color w:val="231F20"/>
          <w:w w:val="95"/>
        </w:rPr>
        <w:t>→</w:t>
      </w:r>
      <w:r>
        <w:rPr>
          <w:color w:val="231F20"/>
          <w:spacing w:val="17"/>
        </w:rPr>
        <w:t> </w:t>
      </w:r>
      <w:r>
        <w:rPr>
          <w:rFonts w:ascii="Times New Roman" w:hAnsi="Times New Roman" w:eastAsia="Times New Roman"/>
          <w:color w:val="231F20"/>
          <w:w w:val="95"/>
        </w:rPr>
        <w:t>optics_dbScan</w:t>
      </w:r>
      <w:r>
        <w:rPr>
          <w:rFonts w:ascii="Times New Roman" w:hAnsi="Times New Roman" w:eastAsia="Times New Roman"/>
          <w:color w:val="231F20"/>
          <w:spacing w:val="19"/>
        </w:rPr>
        <w:t> </w:t>
      </w:r>
      <w:r>
        <w:rPr>
          <w:color w:val="231F20"/>
          <w:w w:val="95"/>
        </w:rPr>
        <w:t>→</w:t>
      </w:r>
      <w:r>
        <w:rPr>
          <w:color w:val="231F20"/>
          <w:spacing w:val="19"/>
        </w:rPr>
        <w:t> </w:t>
      </w:r>
      <w:r>
        <w:rPr>
          <w:rFonts w:ascii="Times New Roman" w:hAnsi="Times New Roman" w:eastAsia="Times New Roman"/>
          <w:color w:val="231F20"/>
          <w:w w:val="95"/>
        </w:rPr>
        <w:t>Install</w:t>
      </w:r>
      <w:r>
        <w:rPr>
          <w:color w:val="231F20"/>
          <w:spacing w:val="6"/>
        </w:rPr>
        <w:t>命令，如图</w:t>
      </w:r>
      <w:r>
        <w:rPr>
          <w:rFonts w:ascii="Times New Roman" w:hAnsi="Times New Roman" w:eastAsia="Times New Roman"/>
          <w:color w:val="231F20"/>
        </w:rPr>
        <w:t>3.59</w:t>
      </w:r>
      <w:r>
        <w:rPr>
          <w:rFonts w:ascii="Times New Roman" w:hAnsi="Times New Roman" w:eastAsia="Times New Roman"/>
          <w:color w:val="231F20"/>
          <w:spacing w:val="-10"/>
        </w:rPr>
        <w:t> </w:t>
      </w:r>
      <w:r>
        <w:rPr>
          <w:color w:val="231F20"/>
          <w:spacing w:val="15"/>
        </w:rPr>
        <w:t>和图</w:t>
      </w:r>
      <w:r>
        <w:rPr>
          <w:rFonts w:ascii="Times New Roman" w:hAnsi="Times New Roman" w:eastAsia="Times New Roman"/>
          <w:color w:val="231F20"/>
        </w:rPr>
        <w:t>3.60</w:t>
      </w:r>
      <w:r>
        <w:rPr>
          <w:rFonts w:ascii="Times New Roman" w:hAnsi="Times New Roman" w:eastAsia="Times New Roman"/>
          <w:color w:val="231F20"/>
          <w:spacing w:val="-10"/>
        </w:rPr>
        <w:t> </w:t>
      </w:r>
      <w:r>
        <w:rPr>
          <w:color w:val="231F20"/>
        </w:rPr>
        <w:t>所示。</w:t>
      </w:r>
    </w:p>
    <w:p>
      <w:pPr>
        <w:pStyle w:val="BodyText"/>
        <w:spacing w:before="2"/>
        <w:rPr>
          <w:sz w:val="9"/>
        </w:rPr>
      </w:pPr>
      <w:r>
        <w:rPr/>
        <w:pict>
          <v:group style="position:absolute;margin-left:205.280502pt;margin-top:7.378586pt;width:196.1pt;height:144.25pt;mso-position-horizontal-relative:page;mso-position-vertical-relative:paragraph;z-index:-15604736;mso-wrap-distance-left:0;mso-wrap-distance-right:0" id="docshapegroup606" coordorigin="4106,148" coordsize="3922,2885">
            <v:shape style="position:absolute;left:4108;top:150;width:3916;height:2879" type="#_x0000_t75" id="docshape607" stroked="false">
              <v:imagedata r:id="rId73" o:title=""/>
            </v:shape>
            <v:rect style="position:absolute;left:4108;top:150;width:3916;height:2879" id="docshape608" filled="false" stroked="true" strokeweight=".283pt" strokecolor="#a7a9ac">
              <v:stroke dashstyle="solid"/>
            </v:rect>
            <w10:wrap type="topAndBottom"/>
          </v:group>
        </w:pict>
      </w:r>
    </w:p>
    <w:p>
      <w:pPr>
        <w:pStyle w:val="BodyText"/>
        <w:spacing w:before="4"/>
        <w:rPr>
          <w:sz w:val="8"/>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3.59</w:t>
      </w:r>
      <w:r>
        <w:rPr>
          <w:rFonts w:ascii="Times New Roman" w:eastAsia="Times New Roman"/>
          <w:color w:val="7F2A90"/>
          <w:spacing w:val="61"/>
          <w:sz w:val="18"/>
        </w:rPr>
        <w:t>  </w:t>
      </w:r>
      <w:r>
        <w:rPr>
          <w:color w:val="7F2A90"/>
          <w:spacing w:val="-3"/>
          <w:sz w:val="18"/>
        </w:rPr>
        <w:t>包管理器</w:t>
      </w:r>
    </w:p>
    <w:p>
      <w:pPr>
        <w:pStyle w:val="BodyText"/>
        <w:spacing w:before="11"/>
        <w:rPr>
          <w:sz w:val="20"/>
        </w:rPr>
      </w:pPr>
      <w:r>
        <w:rPr/>
        <w:pict>
          <v:group style="position:absolute;margin-left:112.440498pt;margin-top:15.268517pt;width:381.75pt;height:215.55pt;mso-position-horizontal-relative:page;mso-position-vertical-relative:paragraph;z-index:-15604224;mso-wrap-distance-left:0;mso-wrap-distance-right:0" id="docshapegroup609" coordorigin="2249,305" coordsize="7635,4311">
            <v:shape style="position:absolute;left:2251;top:308;width:7629;height:4305" type="#_x0000_t75" id="docshape610" stroked="false">
              <v:imagedata r:id="rId74" o:title=""/>
            </v:shape>
            <v:rect style="position:absolute;left:2251;top:308;width:7629;height:4305" id="docshape611" filled="false" stroked="true" strokeweight=".283pt" strokecolor="#a7a9ac">
              <v:stroke dashstyle="solid"/>
            </v:rect>
            <w10:wrap type="topAndBottom"/>
          </v:group>
        </w:pict>
      </w:r>
    </w:p>
    <w:p>
      <w:pPr>
        <w:pStyle w:val="BodyText"/>
        <w:spacing w:before="3"/>
        <w:rPr>
          <w:sz w:val="6"/>
        </w:rPr>
      </w:pPr>
    </w:p>
    <w:p>
      <w:pPr>
        <w:spacing w:before="58"/>
        <w:ind w:left="210" w:right="0" w:firstLine="0"/>
        <w:jc w:val="center"/>
        <w:rPr>
          <w:sz w:val="18"/>
        </w:rPr>
      </w:pPr>
      <w:r>
        <w:rPr>
          <w:color w:val="7F2A90"/>
          <w:spacing w:val="27"/>
          <w:sz w:val="18"/>
        </w:rPr>
        <w:t>图</w:t>
      </w:r>
      <w:r>
        <w:rPr>
          <w:rFonts w:ascii="Times New Roman" w:eastAsia="Times New Roman"/>
          <w:color w:val="7F2A90"/>
          <w:sz w:val="18"/>
        </w:rPr>
        <w:t>3.60</w:t>
      </w:r>
      <w:r>
        <w:rPr>
          <w:rFonts w:ascii="Times New Roman" w:eastAsia="Times New Roman"/>
          <w:color w:val="7F2A90"/>
          <w:spacing w:val="77"/>
          <w:sz w:val="18"/>
        </w:rPr>
        <w:t>  </w:t>
      </w:r>
      <w:r>
        <w:rPr>
          <w:color w:val="7F2A90"/>
          <w:spacing w:val="13"/>
          <w:sz w:val="18"/>
        </w:rPr>
        <w:t>安装</w:t>
      </w:r>
      <w:r>
        <w:rPr>
          <w:rFonts w:ascii="Times New Roman" w:eastAsia="Times New Roman"/>
          <w:color w:val="7F2A90"/>
          <w:sz w:val="18"/>
        </w:rPr>
        <w:t>optics_dbScan</w:t>
      </w:r>
      <w:r>
        <w:rPr>
          <w:rFonts w:ascii="Times New Roman" w:eastAsia="Times New Roman"/>
          <w:color w:val="7F2A90"/>
          <w:spacing w:val="-9"/>
          <w:sz w:val="18"/>
        </w:rPr>
        <w:t> </w:t>
      </w:r>
      <w:r>
        <w:rPr>
          <w:color w:val="7F2A90"/>
          <w:spacing w:val="-10"/>
          <w:sz w:val="18"/>
        </w:rPr>
        <w:t>包</w:t>
      </w:r>
    </w:p>
    <w:p>
      <w:pPr>
        <w:pStyle w:val="BodyText"/>
        <w:spacing w:before="1"/>
        <w:rPr>
          <w:sz w:val="15"/>
        </w:rPr>
      </w:pPr>
    </w:p>
    <w:p>
      <w:pPr>
        <w:pStyle w:val="Heading2"/>
        <w:spacing w:before="42"/>
        <w:ind w:left="118"/>
      </w:pPr>
      <w:r>
        <w:rPr>
          <w:color w:val="7F2A90"/>
          <w:spacing w:val="-5"/>
        </w:rPr>
        <w:t>68</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7646080" id="docshapegroup612" coordorigin="9865,0" coordsize="2098,3572">
            <v:shape style="position:absolute;left:9864;top:566;width:1531;height:3005" type="#_x0000_t75" id="docshape613" stroked="false">
              <v:imagedata r:id="rId12" o:title=""/>
            </v:shape>
            <v:line style="position:absolute" from="11225,567" to="11792,567" stroked="true" strokeweight="1.417pt" strokecolor="#ffffff">
              <v:stroke dashstyle="solid"/>
            </v:line>
            <v:shape style="position:absolute;left:11225;top:0;width:737;height:737" id="docshape614" coordorigin="11225,0" coordsize="737,737" path="m11395,737l11962,737m11225,567l11225,0e" filled="false" stroked="true" strokeweight=".283pt" strokecolor="#000000">
              <v:path arrowok="t"/>
              <v:stroke dashstyle="solid"/>
            </v:shape>
            <v:shape style="position:absolute;left:11225;top:170;width:567;height:567" id="docshape615" coordorigin="11225,170" coordsize="567,567" path="m11225,567l11792,567m11395,737l11395,170e" filled="false" stroked="true" strokeweight=".283pt" strokecolor="#000000">
              <v:path arrowok="t"/>
              <v:stroke dashstyle="solid"/>
            </v:shape>
            <w10:wrap type="none"/>
          </v:group>
        </w:pict>
      </w:r>
      <w:r>
        <w:rPr/>
        <w:pict>
          <v:line style="position:absolute;mso-position-horizontal-relative:page;mso-position-vertical-relative:page;z-index:-1764505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60224" type="#_x0000_t202" id="docshape61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617" coordorigin="0,0" coordsize="740,740">
            <v:shape style="position:absolute;left:0;top:0;width:737;height:737" id="docshape618" coordorigin="0,0" coordsize="737,737" path="m567,737l0,737m737,567l737,0e" filled="false" stroked="true" strokeweight=".283pt" strokecolor="#000000">
              <v:path arrowok="t"/>
              <v:stroke dashstyle="solid"/>
            </v:shape>
            <v:shape style="position:absolute;left:170;top:170;width:567;height:567" id="docshape619"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1069"/>
      </w:pPr>
      <w:r>
        <w:rPr/>
        <w:pict>
          <v:shape style="position:absolute;margin-left:513.053284pt;margin-top:10.013086pt;width:11pt;height:90.55pt;mso-position-horizontal-relative:page;mso-position-vertical-relative:paragraph;z-index:-17644544" type="#_x0000_t202" id="docshape620"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rFonts w:ascii="Times New Roman" w:eastAsia="Times New Roman"/>
          <w:color w:val="231F20"/>
        </w:rPr>
        <w:t>DBSCAN</w:t>
      </w:r>
      <w:r>
        <w:rPr>
          <w:rFonts w:ascii="Times New Roman" w:eastAsia="Times New Roman"/>
          <w:color w:val="231F20"/>
          <w:spacing w:val="59"/>
        </w:rPr>
        <w:t> </w:t>
      </w:r>
      <w:r>
        <w:rPr>
          <w:color w:val="231F20"/>
          <w:spacing w:val="14"/>
        </w:rPr>
        <w:t>聚类器有两个重要参数：一个是参数</w:t>
      </w:r>
      <w:r>
        <w:rPr>
          <w:rFonts w:ascii="Times New Roman" w:eastAsia="Times New Roman"/>
          <w:color w:val="231F20"/>
        </w:rPr>
        <w:t>epsilon</w:t>
      </w:r>
      <w:r>
        <w:rPr>
          <w:color w:val="231F20"/>
          <w:spacing w:val="10"/>
        </w:rPr>
        <w:t>，它设定簇内点对之间</w:t>
      </w:r>
    </w:p>
    <w:p>
      <w:pPr>
        <w:pStyle w:val="BodyText"/>
        <w:tabs>
          <w:tab w:pos="8986" w:val="left" w:leader="none"/>
        </w:tabs>
        <w:spacing w:before="57"/>
        <w:ind w:left="644"/>
        <w:rPr>
          <w:rFonts w:ascii="Arial Unicode MS" w:eastAsia="Arial Unicode MS" w:hint="eastAsia"/>
        </w:rPr>
      </w:pPr>
      <w:r>
        <w:rPr>
          <w:color w:val="231F20"/>
        </w:rPr>
        <w:t>的</w:t>
      </w:r>
      <w:r>
        <w:rPr>
          <w:color w:val="231F20"/>
        </w:rPr>
        <w:t>最</w:t>
      </w:r>
      <w:r>
        <w:rPr>
          <w:color w:val="231F20"/>
        </w:rPr>
        <w:t>小</w:t>
      </w:r>
      <w:r>
        <w:rPr>
          <w:color w:val="231F20"/>
        </w:rPr>
        <w:t>距</w:t>
      </w:r>
      <w:r>
        <w:rPr>
          <w:color w:val="231F20"/>
        </w:rPr>
        <w:t>离，</w:t>
      </w:r>
      <w:r>
        <w:rPr>
          <w:color w:val="231F20"/>
        </w:rPr>
        <w:t>值</w:t>
      </w:r>
      <w:r>
        <w:rPr>
          <w:color w:val="231F20"/>
        </w:rPr>
        <w:t>越</w:t>
      </w:r>
      <w:r>
        <w:rPr>
          <w:color w:val="231F20"/>
        </w:rPr>
        <w:t>小，</w:t>
      </w:r>
      <w:r>
        <w:rPr>
          <w:color w:val="231F20"/>
        </w:rPr>
        <w:t>产</w:t>
      </w:r>
      <w:r>
        <w:rPr>
          <w:color w:val="231F20"/>
        </w:rPr>
        <w:t>生</w:t>
      </w:r>
      <w:r>
        <w:rPr>
          <w:color w:val="231F20"/>
        </w:rPr>
        <w:t>的</w:t>
      </w:r>
      <w:r>
        <w:rPr>
          <w:color w:val="231F20"/>
        </w:rPr>
        <w:t>簇</w:t>
      </w:r>
      <w:r>
        <w:rPr>
          <w:color w:val="231F20"/>
        </w:rPr>
        <w:t>越</w:t>
      </w:r>
      <w:r>
        <w:rPr>
          <w:color w:val="231F20"/>
        </w:rPr>
        <w:t>密</w:t>
      </w:r>
      <w:r>
        <w:rPr>
          <w:color w:val="231F20"/>
        </w:rPr>
        <w:t>集，</w:t>
      </w:r>
      <w:r>
        <w:rPr>
          <w:color w:val="231F20"/>
        </w:rPr>
        <w:t>这</w:t>
      </w:r>
      <w:r>
        <w:rPr>
          <w:color w:val="231F20"/>
        </w:rPr>
        <w:t>是</w:t>
      </w:r>
      <w:r>
        <w:rPr>
          <w:color w:val="231F20"/>
        </w:rPr>
        <w:t>因</w:t>
      </w:r>
      <w:r>
        <w:rPr>
          <w:color w:val="231F20"/>
        </w:rPr>
        <w:t>为</w:t>
      </w:r>
      <w:r>
        <w:rPr>
          <w:color w:val="231F20"/>
        </w:rPr>
        <w:t>实</w:t>
      </w:r>
      <w:r>
        <w:rPr>
          <w:color w:val="231F20"/>
        </w:rPr>
        <w:t>例</w:t>
      </w:r>
      <w:r>
        <w:rPr>
          <w:color w:val="231F20"/>
        </w:rPr>
        <w:t>必</w:t>
      </w:r>
      <w:r>
        <w:rPr>
          <w:color w:val="231F20"/>
        </w:rPr>
        <w:t>须</w:t>
      </w:r>
      <w:r>
        <w:rPr>
          <w:color w:val="231F20"/>
        </w:rPr>
        <w:t>靠</w:t>
      </w:r>
      <w:r>
        <w:rPr>
          <w:color w:val="231F20"/>
        </w:rPr>
        <w:t>得</w:t>
      </w:r>
      <w:r>
        <w:rPr>
          <w:color w:val="231F20"/>
        </w:rPr>
        <w:t>更</w:t>
      </w:r>
      <w:r>
        <w:rPr>
          <w:color w:val="231F20"/>
        </w:rPr>
        <w:t>紧</w:t>
      </w:r>
      <w:r>
        <w:rPr>
          <w:color w:val="231F20"/>
        </w:rPr>
        <w:t>密，</w:t>
      </w:r>
      <w:r>
        <w:rPr>
          <w:color w:val="231F20"/>
        </w:rPr>
        <w:t>彼</w:t>
      </w:r>
      <w:r>
        <w:rPr>
          <w:color w:val="231F20"/>
        </w:rPr>
        <w:t>此</w:t>
      </w:r>
      <w:r>
        <w:rPr>
          <w:color w:val="231F20"/>
        </w:rPr>
        <w:t>才</w:t>
      </w:r>
      <w:r>
        <w:rPr>
          <w:color w:val="231F20"/>
          <w:spacing w:val="-10"/>
        </w:rPr>
        <w:t>能</w:t>
      </w:r>
      <w:r>
        <w:rPr>
          <w:rFonts w:ascii="Times New Roman" w:eastAsia="Times New Roman"/>
          <w:color w:val="231F20"/>
        </w:rPr>
        <w:tab/>
      </w:r>
      <w:r>
        <w:rPr>
          <w:rFonts w:ascii="Arial Unicode MS" w:eastAsia="Arial Unicode MS" w:hint="eastAsia"/>
          <w:color w:val="231F20"/>
          <w:spacing w:val="-10"/>
          <w:vertAlign w:val="superscript"/>
        </w:rPr>
        <w:t>3</w:t>
      </w:r>
    </w:p>
    <w:p>
      <w:pPr>
        <w:pStyle w:val="BodyText"/>
        <w:spacing w:line="288" w:lineRule="auto" w:before="46"/>
        <w:ind w:left="644" w:right="667"/>
      </w:pPr>
      <w:r>
        <w:rPr>
          <w:color w:val="231F20"/>
          <w:spacing w:val="12"/>
        </w:rPr>
        <w:t>同属于一个簇；另一个参数是</w:t>
      </w:r>
      <w:r>
        <w:rPr>
          <w:rFonts w:ascii="Times New Roman" w:eastAsia="Times New Roman"/>
          <w:color w:val="231F20"/>
          <w:spacing w:val="5"/>
        </w:rPr>
        <w:t>minPoints</w:t>
      </w:r>
      <w:r>
        <w:rPr>
          <w:color w:val="231F20"/>
          <w:spacing w:val="13"/>
        </w:rPr>
        <w:t>，指簇内实例数的最小值。参数</w:t>
      </w:r>
      <w:r>
        <w:rPr>
          <w:rFonts w:ascii="Times New Roman" w:eastAsia="Times New Roman"/>
          <w:color w:val="231F20"/>
          <w:spacing w:val="5"/>
        </w:rPr>
        <w:t>epsilo</w:t>
      </w:r>
      <w:r>
        <w:rPr>
          <w:rFonts w:ascii="Times New Roman" w:eastAsia="Times New Roman"/>
          <w:color w:val="231F20"/>
        </w:rPr>
        <w:t>n</w:t>
      </w:r>
      <w:r>
        <w:rPr>
          <w:rFonts w:ascii="Times New Roman" w:eastAsia="Times New Roman"/>
          <w:color w:val="231F20"/>
          <w:spacing w:val="-22"/>
        </w:rPr>
        <w:t> </w:t>
      </w:r>
      <w:r>
        <w:rPr>
          <w:color w:val="231F20"/>
        </w:rPr>
        <w:t>和 </w:t>
      </w:r>
      <w:r>
        <w:rPr>
          <w:rFonts w:ascii="Times New Roman" w:eastAsia="Times New Roman"/>
          <w:color w:val="231F20"/>
          <w:spacing w:val="5"/>
        </w:rPr>
        <w:t>minPoint</w:t>
      </w:r>
      <w:r>
        <w:rPr>
          <w:rFonts w:ascii="Times New Roman" w:eastAsia="Times New Roman"/>
          <w:color w:val="231F20"/>
        </w:rPr>
        <w:t>s</w:t>
      </w:r>
      <w:r>
        <w:rPr>
          <w:rFonts w:ascii="Times New Roman" w:eastAsia="Times New Roman"/>
          <w:color w:val="231F20"/>
          <w:spacing w:val="-22"/>
        </w:rPr>
        <w:t> </w:t>
      </w:r>
      <w:r>
        <w:rPr>
          <w:color w:val="231F20"/>
          <w:spacing w:val="9"/>
        </w:rPr>
        <w:t>的设定，对聚类的结果有很大的影响。根据设定的</w:t>
      </w:r>
      <w:r>
        <w:rPr>
          <w:rFonts w:ascii="Times New Roman" w:eastAsia="Times New Roman"/>
          <w:color w:val="231F20"/>
          <w:spacing w:val="5"/>
        </w:rPr>
        <w:t>epsilo</w:t>
      </w:r>
      <w:r>
        <w:rPr>
          <w:rFonts w:ascii="Times New Roman" w:eastAsia="Times New Roman"/>
          <w:color w:val="231F20"/>
        </w:rPr>
        <w:t>n</w:t>
      </w:r>
      <w:r>
        <w:rPr>
          <w:rFonts w:ascii="Times New Roman" w:eastAsia="Times New Roman"/>
          <w:color w:val="231F20"/>
          <w:spacing w:val="-22"/>
        </w:rPr>
        <w:t> </w:t>
      </w:r>
      <w:r>
        <w:rPr>
          <w:color w:val="231F20"/>
          <w:spacing w:val="21"/>
        </w:rPr>
        <w:t>值和</w:t>
      </w:r>
      <w:r>
        <w:rPr>
          <w:rFonts w:ascii="Times New Roman" w:eastAsia="Times New Roman"/>
          <w:color w:val="231F20"/>
          <w:spacing w:val="5"/>
        </w:rPr>
        <w:t>minPoints</w:t>
      </w:r>
      <w:r>
        <w:rPr>
          <w:color w:val="231F20"/>
          <w:spacing w:val="-14"/>
        </w:rPr>
        <w:t>值，有可能存在某些不属于任何簇的实例，这些实例称为离群值。下面以鸢尾花</w:t>
      </w:r>
      <w:r>
        <w:rPr>
          <w:color w:val="231F20"/>
          <w:spacing w:val="5"/>
        </w:rPr>
        <w:t>（</w:t>
      </w:r>
      <w:r>
        <w:rPr>
          <w:rFonts w:ascii="Times New Roman" w:eastAsia="Times New Roman"/>
          <w:color w:val="231F20"/>
          <w:spacing w:val="5"/>
        </w:rPr>
        <w:t>iris</w:t>
      </w:r>
      <w:r>
        <w:rPr>
          <w:color w:val="231F20"/>
        </w:rPr>
        <w:t>）</w:t>
      </w:r>
      <w:r>
        <w:rPr>
          <w:color w:val="231F20"/>
          <w:spacing w:val="8"/>
        </w:rPr>
        <w:t>数据集为例，介绍</w:t>
      </w:r>
      <w:r>
        <w:rPr>
          <w:rFonts w:ascii="Times New Roman" w:eastAsia="Times New Roman"/>
          <w:color w:val="231F20"/>
          <w:spacing w:val="5"/>
        </w:rPr>
        <w:t>DBSCA</w:t>
      </w:r>
      <w:r>
        <w:rPr>
          <w:rFonts w:ascii="Times New Roman" w:eastAsia="Times New Roman"/>
          <w:color w:val="231F20"/>
        </w:rPr>
        <w:t>N</w:t>
      </w:r>
      <w:r>
        <w:rPr>
          <w:rFonts w:ascii="Times New Roman" w:eastAsia="Times New Roman"/>
          <w:color w:val="231F20"/>
          <w:spacing w:val="-21"/>
        </w:rPr>
        <w:t> </w:t>
      </w:r>
      <w:r>
        <w:rPr>
          <w:color w:val="231F20"/>
          <w:spacing w:val="5"/>
        </w:rPr>
        <w:t>聚类器的使用。</w:t>
      </w:r>
    </w:p>
    <w:p>
      <w:pPr>
        <w:pStyle w:val="BodyText"/>
        <w:spacing w:line="288" w:lineRule="auto" w:before="1"/>
        <w:ind w:left="644" w:right="772" w:firstLine="425"/>
      </w:pPr>
      <w:r>
        <w:rPr/>
        <w:pict>
          <v:group style="position:absolute;margin-left:518.053284pt;margin-top:1.473886pt;width:1pt;height:521pt;mso-position-horizontal-relative:page;mso-position-vertical-relative:paragraph;z-index:15858688" id="docshapegroup621" coordorigin="10361,29" coordsize="20,10420">
            <v:line style="position:absolute" from="10371,99" to="10371,10449" stroked="true" strokeweight="1pt" strokecolor="#7f2a90">
              <v:stroke dashstyle="dot"/>
            </v:line>
            <v:shape style="position:absolute;left:10361;top:29;width:20;height:20" id="docshape622" coordorigin="10361,29" coordsize="20,20" path="m10361,39l10364,32,10371,29,10378,32,10381,39,10378,47,10371,49,10364,47,10361,39xe" filled="true" fillcolor="#7f2a90" stroked="false">
              <v:path arrowok="t"/>
              <v:fill opacity="29491f" type="solid"/>
            </v:shape>
            <w10:wrap type="none"/>
          </v:group>
        </w:pict>
      </w:r>
      <w:r>
        <w:rPr>
          <w:color w:val="231F20"/>
          <w:spacing w:val="21"/>
        </w:rPr>
        <w:t>进入</w:t>
      </w:r>
      <w:r>
        <w:rPr>
          <w:rFonts w:ascii="Times New Roman" w:eastAsia="Times New Roman"/>
          <w:color w:val="231F20"/>
        </w:rPr>
        <w:t>Weka</w:t>
      </w:r>
      <w:r>
        <w:rPr>
          <w:rFonts w:ascii="Times New Roman" w:eastAsia="Times New Roman"/>
          <w:color w:val="231F20"/>
          <w:spacing w:val="40"/>
        </w:rPr>
        <w:t> </w:t>
      </w:r>
      <w:r>
        <w:rPr>
          <w:rFonts w:ascii="Times New Roman" w:eastAsia="Times New Roman"/>
          <w:color w:val="231F20"/>
        </w:rPr>
        <w:t>Explorer</w:t>
      </w:r>
      <w:r>
        <w:rPr>
          <w:rFonts w:ascii="Times New Roman" w:eastAsia="Times New Roman"/>
          <w:color w:val="231F20"/>
          <w:spacing w:val="-8"/>
        </w:rPr>
        <w:t> </w:t>
      </w:r>
      <w:r>
        <w:rPr>
          <w:color w:val="231F20"/>
          <w:spacing w:val="9"/>
        </w:rPr>
        <w:t>界面，打开素材文件夹中鸢尾花数据集。切换到</w:t>
      </w:r>
      <w:r>
        <w:rPr>
          <w:rFonts w:ascii="Times New Roman" w:eastAsia="Times New Roman"/>
          <w:color w:val="231F20"/>
        </w:rPr>
        <w:t>Cluster</w:t>
      </w:r>
      <w:r>
        <w:rPr>
          <w:rFonts w:ascii="Times New Roman" w:eastAsia="Times New Roman"/>
          <w:color w:val="231F20"/>
          <w:spacing w:val="-7"/>
        </w:rPr>
        <w:t> </w:t>
      </w:r>
      <w:r>
        <w:rPr>
          <w:color w:val="231F20"/>
        </w:rPr>
        <w:t>标</w:t>
      </w:r>
      <w:r>
        <w:rPr>
          <w:color w:val="231F20"/>
          <w:spacing w:val="6"/>
        </w:rPr>
        <w:t>签页，单击</w:t>
      </w:r>
      <w:r>
        <w:rPr>
          <w:rFonts w:ascii="Times New Roman" w:eastAsia="Times New Roman"/>
          <w:color w:val="231F20"/>
        </w:rPr>
        <w:t>Choose</w:t>
      </w:r>
      <w:r>
        <w:rPr>
          <w:rFonts w:ascii="Times New Roman" w:eastAsia="Times New Roman"/>
          <w:color w:val="231F20"/>
          <w:spacing w:val="-3"/>
        </w:rPr>
        <w:t> </w:t>
      </w:r>
      <w:r>
        <w:rPr>
          <w:color w:val="231F20"/>
          <w:spacing w:val="6"/>
        </w:rPr>
        <w:t>按钮，选择</w:t>
      </w:r>
      <w:r>
        <w:rPr>
          <w:rFonts w:ascii="Times New Roman" w:eastAsia="Times New Roman"/>
          <w:color w:val="231F20"/>
        </w:rPr>
        <w:t>DBSCAN</w:t>
      </w:r>
      <w:r>
        <w:rPr>
          <w:rFonts w:ascii="Times New Roman" w:eastAsia="Times New Roman"/>
          <w:color w:val="231F20"/>
          <w:spacing w:val="-3"/>
        </w:rPr>
        <w:t> </w:t>
      </w:r>
      <w:r>
        <w:rPr>
          <w:color w:val="231F20"/>
          <w:spacing w:val="5"/>
        </w:rPr>
        <w:t>聚类器，如图</w:t>
      </w:r>
      <w:r>
        <w:rPr>
          <w:rFonts w:ascii="Times New Roman" w:eastAsia="Times New Roman"/>
          <w:color w:val="231F20"/>
        </w:rPr>
        <w:t>3.61</w:t>
      </w:r>
      <w:r>
        <w:rPr>
          <w:rFonts w:ascii="Times New Roman" w:eastAsia="Times New Roman"/>
          <w:color w:val="231F20"/>
          <w:spacing w:val="-3"/>
        </w:rPr>
        <w:t> </w:t>
      </w:r>
      <w:r>
        <w:rPr>
          <w:color w:val="231F20"/>
        </w:rPr>
        <w:t>所示。</w:t>
      </w:r>
    </w:p>
    <w:p>
      <w:pPr>
        <w:pStyle w:val="BodyText"/>
        <w:spacing w:line="288" w:lineRule="auto" w:before="1"/>
        <w:ind w:left="644" w:right="772" w:firstLine="425"/>
      </w:pPr>
      <w:r>
        <w:rPr>
          <w:color w:val="231F20"/>
          <w:spacing w:val="26"/>
        </w:rPr>
        <w:t>单击</w:t>
      </w:r>
      <w:r>
        <w:rPr>
          <w:rFonts w:ascii="Times New Roman" w:eastAsia="Times New Roman"/>
          <w:color w:val="231F20"/>
        </w:rPr>
        <w:t>Choose</w:t>
      </w:r>
      <w:r>
        <w:rPr>
          <w:rFonts w:ascii="Times New Roman" w:eastAsia="Times New Roman"/>
          <w:color w:val="231F20"/>
          <w:spacing w:val="-10"/>
        </w:rPr>
        <w:t> </w:t>
      </w:r>
      <w:r>
        <w:rPr>
          <w:color w:val="231F20"/>
          <w:spacing w:val="16"/>
        </w:rPr>
        <w:t>按钮右侧文本框，弹出参数设置对话框，将</w:t>
      </w:r>
      <w:r>
        <w:rPr>
          <w:rFonts w:ascii="Times New Roman" w:eastAsia="Times New Roman"/>
          <w:color w:val="231F20"/>
        </w:rPr>
        <w:t>epsilon</w:t>
      </w:r>
      <w:r>
        <w:rPr>
          <w:rFonts w:ascii="Times New Roman" w:eastAsia="Times New Roman"/>
          <w:color w:val="231F20"/>
          <w:spacing w:val="-12"/>
        </w:rPr>
        <w:t> </w:t>
      </w:r>
      <w:r>
        <w:rPr>
          <w:color w:val="231F20"/>
          <w:spacing w:val="24"/>
        </w:rPr>
        <w:t>设置为</w:t>
      </w:r>
      <w:r>
        <w:rPr>
          <w:rFonts w:ascii="Times New Roman" w:eastAsia="Times New Roman"/>
          <w:color w:val="231F20"/>
        </w:rPr>
        <w:t>0.2</w:t>
      </w:r>
      <w:r>
        <w:rPr>
          <w:color w:val="231F20"/>
        </w:rPr>
        <w:t>， </w:t>
      </w:r>
      <w:r>
        <w:rPr>
          <w:rFonts w:ascii="Times New Roman" w:eastAsia="Times New Roman"/>
          <w:color w:val="231F20"/>
        </w:rPr>
        <w:t>minPoints</w:t>
      </w:r>
      <w:r>
        <w:rPr>
          <w:rFonts w:ascii="Times New Roman" w:eastAsia="Times New Roman"/>
          <w:color w:val="231F20"/>
          <w:spacing w:val="-12"/>
        </w:rPr>
        <w:t> </w:t>
      </w:r>
      <w:r>
        <w:rPr>
          <w:color w:val="231F20"/>
          <w:spacing w:val="10"/>
        </w:rPr>
        <w:t>设置为</w:t>
      </w:r>
      <w:r>
        <w:rPr>
          <w:rFonts w:ascii="Times New Roman" w:eastAsia="Times New Roman"/>
          <w:color w:val="231F20"/>
        </w:rPr>
        <w:t>5</w:t>
      </w:r>
      <w:r>
        <w:rPr>
          <w:color w:val="231F20"/>
          <w:spacing w:val="2"/>
        </w:rPr>
        <w:t>，其他参数保持不变，如图</w:t>
      </w:r>
      <w:r>
        <w:rPr>
          <w:rFonts w:ascii="Times New Roman" w:eastAsia="Times New Roman"/>
          <w:color w:val="231F20"/>
        </w:rPr>
        <w:t>3.62</w:t>
      </w:r>
      <w:r>
        <w:rPr>
          <w:rFonts w:ascii="Times New Roman" w:eastAsia="Times New Roman"/>
          <w:color w:val="231F20"/>
          <w:spacing w:val="-10"/>
        </w:rPr>
        <w:t> </w:t>
      </w:r>
      <w:r>
        <w:rPr>
          <w:color w:val="231F20"/>
        </w:rPr>
        <w:t>所示。</w:t>
      </w:r>
    </w:p>
    <w:p>
      <w:pPr>
        <w:pStyle w:val="BodyText"/>
        <w:rPr>
          <w:sz w:val="20"/>
        </w:rPr>
      </w:pPr>
    </w:p>
    <w:p>
      <w:pPr>
        <w:pStyle w:val="BodyText"/>
        <w:spacing w:before="11"/>
        <w:rPr>
          <w:sz w:val="11"/>
        </w:rPr>
      </w:pPr>
      <w:r>
        <w:rPr/>
        <w:pict>
          <v:group style="position:absolute;margin-left:107.016502pt;margin-top:9.178869pt;width:170.3pt;height:136.050pt;mso-position-horizontal-relative:page;mso-position-vertical-relative:paragraph;z-index:-15600640;mso-wrap-distance-left:0;mso-wrap-distance-right:0" id="docshapegroup623" coordorigin="2140,184" coordsize="3406,2721">
            <v:shape style="position:absolute;left:2143;top:186;width:3401;height:2715" type="#_x0000_t75" id="docshape624" stroked="false">
              <v:imagedata r:id="rId75" o:title=""/>
            </v:shape>
            <v:rect style="position:absolute;left:2143;top:186;width:3401;height:2715" id="docshape625" filled="false" stroked="true" strokeweight=".283pt" strokecolor="#a7a9ac">
              <v:stroke dashstyle="solid"/>
            </v:rect>
            <w10:wrap type="topAndBottom"/>
          </v:group>
        </w:pict>
      </w:r>
      <w:r>
        <w:rPr/>
        <w:pict>
          <v:group style="position:absolute;margin-left:284.640015pt;margin-top:10.898369pt;width:197.95pt;height:134.2pt;mso-position-horizontal-relative:page;mso-position-vertical-relative:paragraph;z-index:-15600128;mso-wrap-distance-left:0;mso-wrap-distance-right:0" id="docshapegroup626" coordorigin="5693,218" coordsize="3959,2684">
            <v:shape style="position:absolute;left:5695;top:220;width:3955;height:2679" type="#_x0000_t75" id="docshape627" stroked="false">
              <v:imagedata r:id="rId76" o:title=""/>
            </v:shape>
            <v:rect style="position:absolute;left:5695;top:220;width:3955;height:2679" id="docshape628" filled="false" stroked="true" strokeweight=".232pt" strokecolor="#a7a9ac">
              <v:stroke dashstyle="solid"/>
            </v:rect>
            <w10:wrap type="topAndBottom"/>
          </v:group>
        </w:pict>
      </w:r>
    </w:p>
    <w:p>
      <w:pPr>
        <w:pStyle w:val="BodyText"/>
        <w:spacing w:before="6"/>
        <w:rPr>
          <w:sz w:val="8"/>
        </w:rPr>
      </w:pPr>
    </w:p>
    <w:p>
      <w:pPr>
        <w:tabs>
          <w:tab w:pos="5122" w:val="left" w:leader="none"/>
        </w:tabs>
        <w:spacing w:before="58"/>
        <w:ind w:left="1139" w:right="0" w:firstLine="0"/>
        <w:jc w:val="left"/>
        <w:rPr>
          <w:sz w:val="18"/>
        </w:rPr>
      </w:pPr>
      <w:r>
        <w:rPr>
          <w:color w:val="7F2A90"/>
          <w:spacing w:val="27"/>
          <w:sz w:val="18"/>
        </w:rPr>
        <w:t>图</w:t>
      </w:r>
      <w:r>
        <w:rPr>
          <w:rFonts w:ascii="Times New Roman" w:eastAsia="Times New Roman"/>
          <w:color w:val="7F2A90"/>
          <w:sz w:val="18"/>
        </w:rPr>
        <w:t>3.61</w:t>
      </w:r>
      <w:r>
        <w:rPr>
          <w:rFonts w:ascii="Times New Roman" w:eastAsia="Times New Roman"/>
          <w:color w:val="7F2A90"/>
          <w:spacing w:val="68"/>
          <w:sz w:val="18"/>
        </w:rPr>
        <w:t>  </w:t>
      </w:r>
      <w:r>
        <w:rPr>
          <w:color w:val="7F2A90"/>
          <w:sz w:val="18"/>
        </w:rPr>
        <w:t>选</w:t>
      </w:r>
      <w:r>
        <w:rPr>
          <w:color w:val="7F2A90"/>
          <w:spacing w:val="27"/>
          <w:sz w:val="18"/>
        </w:rPr>
        <w:t>择</w:t>
      </w:r>
      <w:r>
        <w:rPr>
          <w:rFonts w:ascii="Times New Roman" w:eastAsia="Times New Roman"/>
          <w:color w:val="7F2A90"/>
          <w:sz w:val="18"/>
        </w:rPr>
        <w:t>DBSCAN</w:t>
      </w:r>
      <w:r>
        <w:rPr>
          <w:rFonts w:ascii="Times New Roman" w:eastAsia="Times New Roman"/>
          <w:color w:val="7F2A90"/>
          <w:spacing w:val="-11"/>
          <w:sz w:val="18"/>
        </w:rPr>
        <w:t> </w:t>
      </w:r>
      <w:r>
        <w:rPr>
          <w:color w:val="7F2A90"/>
          <w:sz w:val="18"/>
        </w:rPr>
        <w:t>聚</w:t>
      </w:r>
      <w:r>
        <w:rPr>
          <w:color w:val="7F2A90"/>
          <w:sz w:val="18"/>
        </w:rPr>
        <w:t>类</w:t>
      </w:r>
      <w:r>
        <w:rPr>
          <w:color w:val="7F2A90"/>
          <w:spacing w:val="-10"/>
          <w:sz w:val="18"/>
        </w:rPr>
        <w:t>器</w:t>
      </w:r>
      <w:r>
        <w:rPr>
          <w:color w:val="7F2A90"/>
          <w:sz w:val="18"/>
        </w:rPr>
        <w:tab/>
      </w:r>
      <w:r>
        <w:rPr>
          <w:color w:val="7F2A90"/>
          <w:spacing w:val="27"/>
          <w:sz w:val="18"/>
        </w:rPr>
        <w:t>图</w:t>
      </w:r>
      <w:r>
        <w:rPr>
          <w:rFonts w:ascii="Times New Roman" w:eastAsia="Times New Roman"/>
          <w:color w:val="7F2A90"/>
          <w:sz w:val="18"/>
        </w:rPr>
        <w:t>3.62</w:t>
      </w:r>
      <w:r>
        <w:rPr>
          <w:rFonts w:ascii="Times New Roman" w:eastAsia="Times New Roman"/>
          <w:color w:val="7F2A90"/>
          <w:spacing w:val="66"/>
          <w:sz w:val="18"/>
        </w:rPr>
        <w:t>  </w:t>
      </w:r>
      <w:r>
        <w:rPr>
          <w:rFonts w:ascii="Times New Roman" w:eastAsia="Times New Roman"/>
          <w:color w:val="7F2A90"/>
          <w:sz w:val="18"/>
        </w:rPr>
        <w:t>DBSCAN</w:t>
      </w:r>
      <w:r>
        <w:rPr>
          <w:rFonts w:ascii="Times New Roman" w:eastAsia="Times New Roman"/>
          <w:color w:val="7F2A90"/>
          <w:spacing w:val="-11"/>
          <w:sz w:val="18"/>
        </w:rPr>
        <w:t> </w:t>
      </w:r>
      <w:r>
        <w:rPr>
          <w:color w:val="7F2A90"/>
          <w:sz w:val="18"/>
        </w:rPr>
        <w:t>参</w:t>
      </w:r>
      <w:r>
        <w:rPr>
          <w:color w:val="7F2A90"/>
          <w:sz w:val="18"/>
        </w:rPr>
        <w:t>数</w:t>
      </w:r>
      <w:r>
        <w:rPr>
          <w:color w:val="7F2A90"/>
          <w:sz w:val="18"/>
        </w:rPr>
        <w:t>设</w:t>
      </w:r>
      <w:r>
        <w:rPr>
          <w:color w:val="7F2A90"/>
          <w:spacing w:val="-10"/>
          <w:sz w:val="18"/>
        </w:rPr>
        <w:t>置</w:t>
      </w:r>
    </w:p>
    <w:p>
      <w:pPr>
        <w:pStyle w:val="BodyText"/>
        <w:spacing w:line="288" w:lineRule="auto" w:before="166"/>
        <w:ind w:left="644" w:right="662" w:firstLine="425"/>
      </w:pPr>
      <w:r>
        <w:rPr>
          <w:color w:val="231F20"/>
          <w:spacing w:val="38"/>
        </w:rPr>
        <w:t>选中</w:t>
      </w:r>
      <w:r>
        <w:rPr>
          <w:rFonts w:ascii="Times New Roman" w:eastAsia="Times New Roman"/>
          <w:color w:val="231F20"/>
        </w:rPr>
        <w:t>Classes</w:t>
      </w:r>
      <w:r>
        <w:rPr>
          <w:rFonts w:ascii="Times New Roman" w:eastAsia="Times New Roman"/>
          <w:color w:val="231F20"/>
          <w:spacing w:val="40"/>
        </w:rPr>
        <w:t> </w:t>
      </w:r>
      <w:r>
        <w:rPr>
          <w:rFonts w:ascii="Times New Roman" w:eastAsia="Times New Roman"/>
          <w:color w:val="231F20"/>
        </w:rPr>
        <w:t>to</w:t>
      </w:r>
      <w:r>
        <w:rPr>
          <w:rFonts w:ascii="Times New Roman" w:eastAsia="Times New Roman"/>
          <w:color w:val="231F20"/>
          <w:spacing w:val="40"/>
        </w:rPr>
        <w:t> </w:t>
      </w:r>
      <w:r>
        <w:rPr>
          <w:rFonts w:ascii="Times New Roman" w:eastAsia="Times New Roman"/>
          <w:color w:val="231F20"/>
        </w:rPr>
        <w:t>clusters</w:t>
      </w:r>
      <w:r>
        <w:rPr>
          <w:rFonts w:ascii="Times New Roman" w:eastAsia="Times New Roman"/>
          <w:color w:val="231F20"/>
          <w:spacing w:val="40"/>
        </w:rPr>
        <w:t> </w:t>
      </w:r>
      <w:r>
        <w:rPr>
          <w:rFonts w:ascii="Times New Roman" w:eastAsia="Times New Roman"/>
          <w:color w:val="231F20"/>
        </w:rPr>
        <w:t>evaluation</w:t>
      </w:r>
      <w:r>
        <w:rPr>
          <w:color w:val="231F20"/>
        </w:rPr>
        <w:t>（</w:t>
      </w:r>
      <w:r>
        <w:rPr>
          <w:color w:val="231F20"/>
          <w:spacing w:val="36"/>
        </w:rPr>
        <w:t> 类别作为簇的评估准则</w:t>
      </w:r>
      <w:r>
        <w:rPr>
          <w:color w:val="231F20"/>
          <w:spacing w:val="25"/>
        </w:rPr>
        <w:t>）</w:t>
      </w:r>
      <w:r>
        <w:rPr>
          <w:color w:val="231F20"/>
          <w:spacing w:val="33"/>
        </w:rPr>
        <w:t>，选中</w:t>
      </w:r>
      <w:r>
        <w:rPr>
          <w:rFonts w:ascii="Times New Roman" w:eastAsia="Times New Roman"/>
          <w:color w:val="231F20"/>
        </w:rPr>
        <w:t>Store clusters for visualization</w:t>
      </w:r>
      <w:r>
        <w:rPr>
          <w:color w:val="231F20"/>
        </w:rPr>
        <w:t>（存储聚类可视化）</w:t>
      </w:r>
      <w:r>
        <w:rPr>
          <w:color w:val="231F20"/>
          <w:spacing w:val="5"/>
        </w:rPr>
        <w:t>复选框，忽略</w:t>
      </w:r>
      <w:r>
        <w:rPr>
          <w:rFonts w:ascii="Times New Roman" w:eastAsia="Times New Roman"/>
          <w:color w:val="231F20"/>
        </w:rPr>
        <w:t>class</w:t>
      </w:r>
      <w:r>
        <w:rPr>
          <w:rFonts w:ascii="Times New Roman" w:eastAsia="Times New Roman"/>
          <w:color w:val="231F20"/>
          <w:spacing w:val="-8"/>
        </w:rPr>
        <w:t> </w:t>
      </w:r>
      <w:r>
        <w:rPr>
          <w:color w:val="231F20"/>
          <w:spacing w:val="6"/>
        </w:rPr>
        <w:t>属性，如图</w:t>
      </w:r>
      <w:r>
        <w:rPr>
          <w:rFonts w:ascii="Times New Roman" w:eastAsia="Times New Roman"/>
          <w:color w:val="231F20"/>
        </w:rPr>
        <w:t>3.63</w:t>
      </w:r>
      <w:r>
        <w:rPr>
          <w:rFonts w:ascii="Times New Roman" w:eastAsia="Times New Roman"/>
          <w:color w:val="231F20"/>
          <w:spacing w:val="-6"/>
        </w:rPr>
        <w:t> </w:t>
      </w:r>
      <w:r>
        <w:rPr>
          <w:color w:val="231F20"/>
        </w:rPr>
        <w:t>所示。</w:t>
      </w:r>
    </w:p>
    <w:p>
      <w:pPr>
        <w:pStyle w:val="BodyText"/>
        <w:ind w:left="1069"/>
      </w:pPr>
      <w:r>
        <w:rPr>
          <w:color w:val="231F20"/>
          <w:spacing w:val="15"/>
        </w:rPr>
        <w:t>单击</w:t>
      </w:r>
      <w:r>
        <w:rPr>
          <w:rFonts w:ascii="Times New Roman" w:eastAsia="Times New Roman"/>
          <w:color w:val="231F20"/>
        </w:rPr>
        <w:t>Start</w:t>
      </w:r>
      <w:r>
        <w:rPr>
          <w:rFonts w:ascii="Times New Roman" w:eastAsia="Times New Roman"/>
          <w:color w:val="231F20"/>
          <w:spacing w:val="31"/>
        </w:rPr>
        <w:t> </w:t>
      </w:r>
      <w:r>
        <w:rPr>
          <w:color w:val="231F20"/>
          <w:spacing w:val="2"/>
        </w:rPr>
        <w:t>按钮，得到聚类结果，如图</w:t>
      </w:r>
      <w:r>
        <w:rPr>
          <w:rFonts w:ascii="Times New Roman" w:eastAsia="Times New Roman"/>
          <w:color w:val="231F20"/>
        </w:rPr>
        <w:t>3.64</w:t>
      </w:r>
      <w:r>
        <w:rPr>
          <w:rFonts w:ascii="Times New Roman" w:eastAsia="Times New Roman"/>
          <w:color w:val="231F20"/>
          <w:spacing w:val="32"/>
        </w:rPr>
        <w:t> </w:t>
      </w:r>
      <w:r>
        <w:rPr>
          <w:color w:val="231F20"/>
          <w:spacing w:val="-4"/>
        </w:rPr>
        <w:t>所示。</w:t>
      </w:r>
    </w:p>
    <w:p>
      <w:pPr>
        <w:pStyle w:val="BodyText"/>
        <w:spacing w:before="7"/>
        <w:rPr>
          <w:sz w:val="15"/>
        </w:rPr>
      </w:pPr>
      <w:r>
        <w:rPr/>
        <w:pict>
          <v:group style="position:absolute;margin-left:174.647507pt;margin-top:11.719848pt;width:240.35pt;height:184.15pt;mso-position-horizontal-relative:page;mso-position-vertical-relative:paragraph;z-index:-15599616;mso-wrap-distance-left:0;mso-wrap-distance-right:0" id="docshapegroup629" coordorigin="3493,234" coordsize="4807,3683">
            <v:shape style="position:absolute;left:3496;top:237;width:4800;height:3676" type="#_x0000_t75" id="docshape630" stroked="false">
              <v:imagedata r:id="rId77" o:title=""/>
            </v:shape>
            <v:rect style="position:absolute;left:3496;top:237;width:4800;height:3676" id="docshape631" filled="false" stroked="true" strokeweight=".321pt" strokecolor="#a7a9ac">
              <v:stroke dashstyle="solid"/>
            </v:rect>
            <w10:wrap type="topAndBottom"/>
          </v:group>
        </w:pict>
      </w:r>
    </w:p>
    <w:p>
      <w:pPr>
        <w:pStyle w:val="BodyText"/>
        <w:spacing w:before="5"/>
        <w:rPr>
          <w:sz w:val="7"/>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3.63</w:t>
      </w:r>
      <w:r>
        <w:rPr>
          <w:rFonts w:ascii="Times New Roman" w:eastAsia="Times New Roman"/>
          <w:color w:val="7F2A90"/>
          <w:spacing w:val="65"/>
          <w:sz w:val="18"/>
        </w:rPr>
        <w:t>  </w:t>
      </w:r>
      <w:r>
        <w:rPr>
          <w:color w:val="7F2A90"/>
          <w:spacing w:val="-2"/>
          <w:sz w:val="18"/>
        </w:rPr>
        <w:t>聚类模式设置</w:t>
      </w:r>
    </w:p>
    <w:p>
      <w:pPr>
        <w:pStyle w:val="BodyText"/>
        <w:rPr>
          <w:sz w:val="15"/>
        </w:rPr>
      </w:pPr>
    </w:p>
    <w:p>
      <w:pPr>
        <w:pStyle w:val="Heading2"/>
        <w:ind w:right="109"/>
        <w:jc w:val="right"/>
      </w:pPr>
      <w:r>
        <w:rPr>
          <w:color w:val="7F2A90"/>
          <w:spacing w:val="-5"/>
        </w:rPr>
        <w:t>69</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43008" id="docshapegroup632" coordorigin="0,0" coordsize="1985,3572">
            <v:shape style="position:absolute;left:566;top:566;width:1418;height:3005" type="#_x0000_t75" id="docshape633" stroked="false">
              <v:imagedata r:id="rId9" o:title=""/>
            </v:shape>
            <v:shape style="position:absolute;left:170;top:170;width:567;height:567" id="docshape634" coordorigin="170,170" coordsize="567,567" path="m737,567l170,567m567,737l567,170e" filled="false" stroked="true" strokeweight="1.417pt" strokecolor="#ffffff">
              <v:path arrowok="t"/>
              <v:stroke dashstyle="solid"/>
            </v:shape>
            <v:shape style="position:absolute;left:0;top:0;width:737;height:737" id="docshape635" coordorigin="0,0" coordsize="737,737" path="m567,737l0,737m737,567l737,0e" filled="false" stroked="true" strokeweight=".283pt" strokecolor="#000000">
              <v:path arrowok="t"/>
              <v:stroke dashstyle="solid"/>
            </v:shape>
            <v:shape style="position:absolute;left:170;top:170;width:567;height:567" id="docshape636"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62784" id="docshapegroup637" coordorigin="11222,0" coordsize="740,740">
            <v:shape style="position:absolute;left:11225;top:0;width:737;height:737" id="docshape638" coordorigin="11225,0" coordsize="737,737" path="m11395,737l11962,737m11225,567l11225,0e" filled="false" stroked="true" strokeweight=".283pt" strokecolor="#000000">
              <v:path arrowok="t"/>
              <v:stroke dashstyle="solid"/>
            </v:shape>
            <v:shape style="position:absolute;left:11225;top:170;width:567;height:567" id="docshape639"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40448" type="#_x0000_t202" id="docshape64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34.629501pt;margin-top:-85.612175pt;width:337.4pt;height:300.850pt;mso-position-horizontal-relative:page;mso-position-vertical-relative:paragraph;z-index:15862272" id="docshapegroup641" coordorigin="2693,-1712" coordsize="6748,6017">
            <v:shape style="position:absolute;left:2695;top:-1710;width:6742;height:6011" type="#_x0000_t75" id="docshape642" stroked="false">
              <v:imagedata r:id="rId78" o:title=""/>
            </v:shape>
            <v:rect style="position:absolute;left:2695;top:-1710;width:6742;height:6011" id="docshape643"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640960" type="#_x0000_t202" id="docshape644"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
        <w:rPr>
          <w:rFonts w:ascii="新細明體"/>
          <w:sz w:val="28"/>
        </w:rPr>
      </w:pPr>
    </w:p>
    <w:p>
      <w:pPr>
        <w:spacing w:before="58"/>
        <w:ind w:left="214" w:right="0" w:firstLine="0"/>
        <w:jc w:val="center"/>
        <w:rPr>
          <w:sz w:val="18"/>
        </w:rPr>
      </w:pPr>
      <w:r>
        <w:rPr/>
        <w:pict>
          <v:group style="position:absolute;margin-left:79.578201pt;margin-top:-191.287994pt;width:1pt;height:505.7pt;mso-position-horizontal-relative:page;mso-position-vertical-relative:paragraph;z-index:15861760" id="docshapegroup645" coordorigin="1592,-3826" coordsize="20,10114">
            <v:line style="position:absolute" from="1602,-3756" to="1602,6288" stroked="true" strokeweight="1pt" strokecolor="#7f2a90">
              <v:stroke dashstyle="dot"/>
            </v:line>
            <v:shape style="position:absolute;left:1591;top:-3826;width:20;height:20" id="docshape646" coordorigin="1592,-3826" coordsize="20,20" path="m1592,-3816l1594,-3823,1602,-3826,1609,-3823,1612,-3816,1609,-3809,1602,-3806,1594,-3809,1592,-3816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3.64</w:t>
      </w:r>
      <w:r>
        <w:rPr>
          <w:rFonts w:ascii="Times New Roman" w:eastAsia="Times New Roman"/>
          <w:color w:val="7F2A90"/>
          <w:spacing w:val="68"/>
          <w:sz w:val="18"/>
        </w:rPr>
        <w:t>  </w:t>
      </w:r>
      <w:r>
        <w:rPr>
          <w:rFonts w:ascii="Times New Roman" w:eastAsia="Times New Roman"/>
          <w:color w:val="7F2A90"/>
          <w:sz w:val="18"/>
        </w:rPr>
        <w:t>DBSCAN</w:t>
      </w:r>
      <w:r>
        <w:rPr>
          <w:rFonts w:ascii="Times New Roman" w:eastAsia="Times New Roman"/>
          <w:color w:val="7F2A90"/>
          <w:spacing w:val="-11"/>
          <w:sz w:val="18"/>
        </w:rPr>
        <w:t> </w:t>
      </w:r>
      <w:r>
        <w:rPr>
          <w:color w:val="7F2A90"/>
          <w:spacing w:val="-3"/>
          <w:sz w:val="18"/>
        </w:rPr>
        <w:t>聚类结果</w:t>
      </w:r>
    </w:p>
    <w:p>
      <w:pPr>
        <w:pStyle w:val="BodyText"/>
        <w:spacing w:line="288" w:lineRule="auto" w:before="166"/>
        <w:ind w:left="814" w:right="594" w:firstLine="425"/>
        <w:jc w:val="both"/>
      </w:pPr>
      <w:r>
        <w:rPr>
          <w:color w:val="231F20"/>
          <w:spacing w:val="19"/>
        </w:rPr>
        <w:t>在图</w:t>
      </w:r>
      <w:r>
        <w:rPr>
          <w:rFonts w:ascii="Times New Roman" w:eastAsia="Times New Roman"/>
          <w:color w:val="231F20"/>
          <w:spacing w:val="5"/>
        </w:rPr>
        <w:t>3.6</w:t>
      </w:r>
      <w:r>
        <w:rPr>
          <w:rFonts w:ascii="Times New Roman" w:eastAsia="Times New Roman"/>
          <w:color w:val="231F20"/>
        </w:rPr>
        <w:t>4</w:t>
      </w:r>
      <w:r>
        <w:rPr>
          <w:rFonts w:ascii="Times New Roman" w:eastAsia="Times New Roman"/>
          <w:color w:val="231F20"/>
          <w:spacing w:val="-21"/>
        </w:rPr>
        <w:t> </w:t>
      </w:r>
      <w:r>
        <w:rPr>
          <w:color w:val="231F20"/>
          <w:spacing w:val="15"/>
        </w:rPr>
        <w:t>的右侧</w:t>
      </w:r>
      <w:r>
        <w:rPr>
          <w:rFonts w:ascii="Times New Roman" w:eastAsia="Times New Roman"/>
          <w:color w:val="231F20"/>
          <w:spacing w:val="5"/>
        </w:rPr>
        <w:t>Clustere</w:t>
      </w:r>
      <w:r>
        <w:rPr>
          <w:rFonts w:ascii="Times New Roman" w:eastAsia="Times New Roman"/>
          <w:color w:val="231F20"/>
        </w:rPr>
        <w:t>r</w:t>
      </w:r>
      <w:r>
        <w:rPr>
          <w:rFonts w:ascii="Times New Roman" w:eastAsia="Times New Roman"/>
          <w:color w:val="231F20"/>
          <w:spacing w:val="-13"/>
        </w:rPr>
        <w:t>  </w:t>
      </w:r>
      <w:r>
        <w:rPr>
          <w:rFonts w:ascii="Times New Roman" w:eastAsia="Times New Roman"/>
          <w:color w:val="231F20"/>
          <w:spacing w:val="5"/>
        </w:rPr>
        <w:t>output</w:t>
      </w:r>
      <w:r>
        <w:rPr>
          <w:color w:val="231F20"/>
          <w:spacing w:val="8"/>
        </w:rPr>
        <w:t>（</w:t>
      </w:r>
      <w:r>
        <w:rPr>
          <w:color w:val="231F20"/>
          <w:spacing w:val="7"/>
        </w:rPr>
        <w:t>聚类器输出</w:t>
      </w:r>
      <w:r>
        <w:rPr>
          <w:color w:val="231F20"/>
          <w:spacing w:val="8"/>
        </w:rPr>
        <w:t>）</w:t>
      </w:r>
      <w:r>
        <w:rPr>
          <w:color w:val="231F20"/>
          <w:spacing w:val="6"/>
        </w:rPr>
        <w:t>中可以看到，</w:t>
      </w:r>
      <w:r>
        <w:rPr>
          <w:rFonts w:ascii="Times New Roman" w:eastAsia="Times New Roman"/>
          <w:color w:val="231F20"/>
          <w:spacing w:val="5"/>
        </w:rPr>
        <w:t>DBSCA</w:t>
      </w:r>
      <w:r>
        <w:rPr>
          <w:rFonts w:ascii="Times New Roman" w:eastAsia="Times New Roman"/>
          <w:color w:val="231F20"/>
        </w:rPr>
        <w:t>N</w:t>
      </w:r>
      <w:r>
        <w:rPr>
          <w:rFonts w:ascii="Times New Roman" w:eastAsia="Times New Roman"/>
          <w:color w:val="231F20"/>
          <w:spacing w:val="-21"/>
        </w:rPr>
        <w:t> </w:t>
      </w:r>
      <w:r>
        <w:rPr>
          <w:color w:val="231F20"/>
          <w:spacing w:val="8"/>
        </w:rPr>
        <w:t>只发现</w:t>
      </w:r>
      <w:r>
        <w:rPr>
          <w:color w:val="231F20"/>
          <w:spacing w:val="7"/>
        </w:rPr>
        <w:t>了两个簇，一个簇有</w:t>
      </w:r>
      <w:r>
        <w:rPr>
          <w:rFonts w:ascii="Times New Roman" w:eastAsia="Times New Roman"/>
          <w:color w:val="231F20"/>
          <w:spacing w:val="5"/>
        </w:rPr>
        <w:t>4</w:t>
      </w:r>
      <w:r>
        <w:rPr>
          <w:rFonts w:ascii="Times New Roman" w:eastAsia="Times New Roman"/>
          <w:color w:val="231F20"/>
        </w:rPr>
        <w:t>9</w:t>
      </w:r>
      <w:r>
        <w:rPr>
          <w:rFonts w:ascii="Times New Roman" w:eastAsia="Times New Roman"/>
          <w:color w:val="231F20"/>
          <w:spacing w:val="-21"/>
        </w:rPr>
        <w:t> </w:t>
      </w:r>
      <w:r>
        <w:rPr>
          <w:color w:val="231F20"/>
          <w:spacing w:val="7"/>
        </w:rPr>
        <w:t>个实例，另一个簇有</w:t>
      </w:r>
      <w:r>
        <w:rPr>
          <w:rFonts w:ascii="Times New Roman" w:eastAsia="Times New Roman"/>
          <w:color w:val="231F20"/>
          <w:spacing w:val="5"/>
        </w:rPr>
        <w:t>9</w:t>
      </w:r>
      <w:r>
        <w:rPr>
          <w:rFonts w:ascii="Times New Roman" w:eastAsia="Times New Roman"/>
          <w:color w:val="231F20"/>
        </w:rPr>
        <w:t>8</w:t>
      </w:r>
      <w:r>
        <w:rPr>
          <w:rFonts w:ascii="Times New Roman" w:eastAsia="Times New Roman"/>
          <w:color w:val="231F20"/>
          <w:spacing w:val="-21"/>
        </w:rPr>
        <w:t> </w:t>
      </w:r>
      <w:r>
        <w:rPr>
          <w:color w:val="231F20"/>
          <w:spacing w:val="9"/>
        </w:rPr>
        <w:t>个实例，还有</w:t>
      </w:r>
      <w:r>
        <w:rPr>
          <w:rFonts w:ascii="Times New Roman" w:eastAsia="Times New Roman"/>
          <w:color w:val="231F20"/>
        </w:rPr>
        <w:t>3</w:t>
      </w:r>
      <w:r>
        <w:rPr>
          <w:rFonts w:ascii="Times New Roman" w:eastAsia="Times New Roman"/>
          <w:color w:val="231F20"/>
          <w:spacing w:val="-21"/>
        </w:rPr>
        <w:t> </w:t>
      </w:r>
      <w:r>
        <w:rPr>
          <w:color w:val="231F20"/>
          <w:spacing w:val="5"/>
        </w:rPr>
        <w:t>个实例未能聚类。未</w:t>
      </w:r>
      <w:r>
        <w:rPr>
          <w:color w:val="231F20"/>
          <w:spacing w:val="9"/>
        </w:rPr>
        <w:t>正确聚类的实例有</w:t>
      </w:r>
      <w:r>
        <w:rPr>
          <w:rFonts w:ascii="Times New Roman" w:eastAsia="Times New Roman"/>
          <w:color w:val="231F20"/>
          <w:spacing w:val="5"/>
        </w:rPr>
        <w:t>4</w:t>
      </w:r>
      <w:r>
        <w:rPr>
          <w:rFonts w:ascii="Times New Roman" w:eastAsia="Times New Roman"/>
          <w:color w:val="231F20"/>
        </w:rPr>
        <w:t>8</w:t>
      </w:r>
      <w:r>
        <w:rPr>
          <w:rFonts w:ascii="Times New Roman" w:eastAsia="Times New Roman"/>
          <w:color w:val="231F20"/>
          <w:spacing w:val="-21"/>
        </w:rPr>
        <w:t> </w:t>
      </w:r>
      <w:r>
        <w:rPr>
          <w:color w:val="231F20"/>
          <w:spacing w:val="11"/>
        </w:rPr>
        <w:t>个，占比</w:t>
      </w:r>
      <w:r>
        <w:rPr>
          <w:rFonts w:ascii="Times New Roman" w:eastAsia="Times New Roman"/>
          <w:color w:val="231F20"/>
          <w:spacing w:val="5"/>
        </w:rPr>
        <w:t>32%</w:t>
      </w:r>
      <w:r>
        <w:rPr>
          <w:color w:val="231F20"/>
          <w:spacing w:val="6"/>
        </w:rPr>
        <w:t>。查看或保存聚类具体结果的方法与前述例子类</w:t>
      </w:r>
      <w:r>
        <w:rPr>
          <w:color w:val="231F20"/>
          <w:spacing w:val="5"/>
        </w:rPr>
        <w:t>似，读者可以自己尝试。</w:t>
      </w:r>
    </w:p>
    <w:p>
      <w:pPr>
        <w:pStyle w:val="BodyText"/>
        <w:spacing w:line="288" w:lineRule="auto" w:before="1"/>
        <w:ind w:left="814" w:right="591" w:firstLine="425"/>
        <w:jc w:val="both"/>
      </w:pPr>
      <w:r>
        <w:rPr>
          <w:color w:val="231F20"/>
          <w:spacing w:val="10"/>
        </w:rPr>
        <w:t>还可以将聚类的结果进行可视化输出。右击</w:t>
      </w:r>
      <w:r>
        <w:rPr>
          <w:rFonts w:ascii="Times New Roman" w:eastAsia="Times New Roman"/>
          <w:color w:val="231F20"/>
        </w:rPr>
        <w:t>Result</w:t>
      </w:r>
      <w:r>
        <w:rPr>
          <w:rFonts w:ascii="Times New Roman" w:eastAsia="Times New Roman"/>
          <w:color w:val="231F20"/>
          <w:spacing w:val="40"/>
        </w:rPr>
        <w:t> </w:t>
      </w:r>
      <w:r>
        <w:rPr>
          <w:rFonts w:ascii="Times New Roman" w:eastAsia="Times New Roman"/>
          <w:color w:val="231F20"/>
        </w:rPr>
        <w:t>list</w:t>
      </w:r>
      <w:r>
        <w:rPr>
          <w:rFonts w:ascii="Times New Roman" w:eastAsia="Times New Roman"/>
          <w:color w:val="231F20"/>
          <w:spacing w:val="-9"/>
        </w:rPr>
        <w:t> </w:t>
      </w:r>
      <w:r>
        <w:rPr>
          <w:color w:val="231F20"/>
          <w:spacing w:val="31"/>
        </w:rPr>
        <w:t>中</w:t>
      </w:r>
      <w:r>
        <w:rPr>
          <w:rFonts w:ascii="Times New Roman" w:eastAsia="Times New Roman"/>
          <w:color w:val="231F20"/>
        </w:rPr>
        <w:t>DBSCAN</w:t>
      </w:r>
      <w:r>
        <w:rPr>
          <w:rFonts w:ascii="Times New Roman" w:eastAsia="Times New Roman"/>
          <w:color w:val="231F20"/>
          <w:spacing w:val="-8"/>
        </w:rPr>
        <w:t> </w:t>
      </w:r>
      <w:r>
        <w:rPr>
          <w:color w:val="231F20"/>
          <w:spacing w:val="10"/>
        </w:rPr>
        <w:t>算法得到的</w:t>
      </w:r>
      <w:r>
        <w:rPr>
          <w:color w:val="231F20"/>
          <w:spacing w:val="2"/>
        </w:rPr>
        <w:t>结果，在弹出的快捷菜单中执行</w:t>
      </w:r>
      <w:r>
        <w:rPr>
          <w:rFonts w:ascii="Times New Roman" w:eastAsia="Times New Roman"/>
          <w:color w:val="231F20"/>
        </w:rPr>
        <w:t>Visualize</w:t>
      </w:r>
      <w:r>
        <w:rPr>
          <w:rFonts w:ascii="Times New Roman" w:eastAsia="Times New Roman"/>
          <w:color w:val="231F20"/>
          <w:spacing w:val="74"/>
        </w:rPr>
        <w:t> </w:t>
      </w:r>
      <w:r>
        <w:rPr>
          <w:rFonts w:ascii="Times New Roman" w:eastAsia="Times New Roman"/>
          <w:color w:val="231F20"/>
        </w:rPr>
        <w:t>cluster</w:t>
      </w:r>
      <w:r>
        <w:rPr>
          <w:rFonts w:ascii="Times New Roman" w:eastAsia="Times New Roman"/>
          <w:color w:val="231F20"/>
          <w:spacing w:val="75"/>
        </w:rPr>
        <w:t> </w:t>
      </w:r>
      <w:r>
        <w:rPr>
          <w:rFonts w:ascii="Times New Roman" w:eastAsia="Times New Roman"/>
          <w:color w:val="231F20"/>
        </w:rPr>
        <w:t>assignments</w:t>
      </w:r>
      <w:r>
        <w:rPr>
          <w:rFonts w:ascii="Times New Roman" w:eastAsia="Times New Roman"/>
          <w:color w:val="231F20"/>
          <w:spacing w:val="8"/>
        </w:rPr>
        <w:t> </w:t>
      </w:r>
      <w:r>
        <w:rPr>
          <w:color w:val="231F20"/>
          <w:spacing w:val="6"/>
        </w:rPr>
        <w:t>命令，如图</w:t>
      </w:r>
      <w:r>
        <w:rPr>
          <w:rFonts w:ascii="Times New Roman" w:eastAsia="Times New Roman"/>
          <w:color w:val="231F20"/>
        </w:rPr>
        <w:t>3.65</w:t>
      </w:r>
      <w:r>
        <w:rPr>
          <w:rFonts w:ascii="Times New Roman" w:eastAsia="Times New Roman"/>
          <w:color w:val="231F20"/>
          <w:spacing w:val="12"/>
        </w:rPr>
        <w:t> </w:t>
      </w:r>
      <w:r>
        <w:rPr>
          <w:color w:val="231F20"/>
          <w:spacing w:val="-4"/>
        </w:rPr>
        <w:t>所示。</w:t>
      </w:r>
    </w:p>
    <w:p>
      <w:pPr>
        <w:pStyle w:val="BodyText"/>
        <w:ind w:left="1239"/>
        <w:jc w:val="both"/>
      </w:pPr>
      <w:r>
        <w:rPr>
          <w:color w:val="231F20"/>
          <w:spacing w:val="4"/>
        </w:rPr>
        <w:t>可视化结果如图</w:t>
      </w:r>
      <w:r>
        <w:rPr>
          <w:rFonts w:ascii="Times New Roman" w:eastAsia="Times New Roman"/>
          <w:color w:val="231F20"/>
        </w:rPr>
        <w:t>3.66</w:t>
      </w:r>
      <w:r>
        <w:rPr>
          <w:rFonts w:ascii="Times New Roman" w:eastAsia="Times New Roman"/>
          <w:color w:val="231F20"/>
          <w:spacing w:val="34"/>
        </w:rPr>
        <w:t> </w:t>
      </w:r>
      <w:r>
        <w:rPr>
          <w:color w:val="231F20"/>
          <w:spacing w:val="-4"/>
        </w:rPr>
        <w:t>所示。</w:t>
      </w:r>
    </w:p>
    <w:p>
      <w:pPr>
        <w:pStyle w:val="BodyText"/>
        <w:spacing w:before="12"/>
        <w:rPr>
          <w:sz w:val="19"/>
        </w:rPr>
      </w:pPr>
      <w:r>
        <w:rPr/>
        <w:pict>
          <v:group style="position:absolute;margin-left:196.845993pt;margin-top:14.671648pt;width:212.95pt;height:138.25pt;mso-position-horizontal-relative:page;mso-position-vertical-relative:paragraph;z-index:-15596544;mso-wrap-distance-left:0;mso-wrap-distance-right:0" id="docshapegroup647" coordorigin="3937,293" coordsize="4259,2765">
            <v:shape style="position:absolute;left:3939;top:296;width:4254;height:2759" type="#_x0000_t75" id="docshape648" stroked="false">
              <v:imagedata r:id="rId79" o:title=""/>
            </v:shape>
            <v:rect style="position:absolute;left:3939;top:295;width:4254;height:2760" id="docshape649" filled="false" stroked="true" strokeweight=".25pt" strokecolor="#a7a9ac">
              <v:stroke dashstyle="solid"/>
            </v:rect>
            <w10:wrap type="topAndBottom"/>
          </v:group>
        </w:pict>
      </w:r>
    </w:p>
    <w:p>
      <w:pPr>
        <w:pStyle w:val="BodyText"/>
        <w:spacing w:before="9"/>
        <w:rPr>
          <w:sz w:val="7"/>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3.65</w:t>
      </w:r>
      <w:r>
        <w:rPr>
          <w:rFonts w:ascii="Times New Roman" w:eastAsia="Times New Roman"/>
          <w:color w:val="7F2A90"/>
          <w:spacing w:val="71"/>
          <w:sz w:val="18"/>
        </w:rPr>
        <w:t>  </w:t>
      </w:r>
      <w:r>
        <w:rPr>
          <w:color w:val="7F2A90"/>
          <w:spacing w:val="-2"/>
          <w:sz w:val="18"/>
        </w:rPr>
        <w:t>设置可视化聚类结果</w:t>
      </w:r>
    </w:p>
    <w:p>
      <w:pPr>
        <w:pStyle w:val="BodyText"/>
        <w:spacing w:before="8"/>
        <w:rPr>
          <w:sz w:val="16"/>
        </w:rPr>
      </w:pPr>
    </w:p>
    <w:p>
      <w:pPr>
        <w:pStyle w:val="Heading2"/>
        <w:spacing w:before="1"/>
        <w:ind w:left="118"/>
      </w:pPr>
      <w:r>
        <w:rPr>
          <w:color w:val="7F2A90"/>
          <w:spacing w:val="-5"/>
        </w:rPr>
        <w:t>70</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65344" id="docshapegroup650" coordorigin="9865,0" coordsize="2098,3572">
            <v:shape style="position:absolute;left:9864;top:566;width:1531;height:3005" type="#_x0000_t75" id="docshape651" stroked="false">
              <v:imagedata r:id="rId12" o:title=""/>
            </v:shape>
            <v:line style="position:absolute" from="11225,567" to="11792,567" stroked="true" strokeweight="1.417pt" strokecolor="#ffffff">
              <v:stroke dashstyle="solid"/>
            </v:line>
            <v:shape style="position:absolute;left:11225;top:0;width:737;height:737" id="docshape652" coordorigin="11225,0" coordsize="737,737" path="m11395,737l11962,737m11225,567l11225,0e" filled="false" stroked="true" strokeweight=".283pt" strokecolor="#000000">
              <v:path arrowok="t"/>
              <v:stroke dashstyle="solid"/>
            </v:shape>
            <v:shape style="position:absolute;left:11225;top:170;width:567;height:567" id="docshape653" coordorigin="11225,170" coordsize="567,567" path="m11225,567l11792,567m11395,737l11395,170e" filled="false" stroked="true" strokeweight=".283pt" strokecolor="#000000">
              <v:path arrowok="t"/>
              <v:stroke dashstyle="solid"/>
            </v:shape>
            <v:shape style="position:absolute;left:10326;top:2145;width:110;height:172" type="#_x0000_t202" id="docshape654"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37376"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867392" type="#_x0000_t202" id="docshape655"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867904" type="#_x0000_t202" id="docshape65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657" coordorigin="0,0" coordsize="740,740">
            <v:shape style="position:absolute;left:0;top:0;width:737;height:737" id="docshape658" coordorigin="0,0" coordsize="737,737" path="m567,737l0,737m737,567l737,0e" filled="false" stroked="true" strokeweight=".283pt" strokecolor="#000000">
              <v:path arrowok="t"/>
              <v:stroke dashstyle="solid"/>
            </v:shape>
            <v:shape style="position:absolute;left:170;top:170;width:567;height:567" id="docshape659"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4"/>
        <w:rPr>
          <w:rFonts w:ascii="FZXiHeiI-Z08"/>
          <w:sz w:val="16"/>
        </w:rPr>
      </w:pPr>
      <w:r>
        <w:rPr/>
        <w:pict>
          <v:group style="position:absolute;margin-left:162.283005pt;margin-top:12.749792pt;width:265.05pt;height:198.7pt;mso-position-horizontal-relative:page;mso-position-vertical-relative:paragraph;z-index:-15592448;mso-wrap-distance-left:0;mso-wrap-distance-right:0" id="docshapegroup660" coordorigin="3246,255" coordsize="5301,3974">
            <v:shape style="position:absolute;left:3251;top:258;width:5290;height:3968" type="#_x0000_t75" id="docshape661" stroked="false">
              <v:imagedata r:id="rId80" o:title=""/>
            </v:shape>
            <v:rect style="position:absolute;left:3248;top:258;width:5295;height:3968" id="docshape662" filled="false" stroked="true" strokeweight=".316pt" strokecolor="#a7a9ac">
              <v:stroke dashstyle="solid"/>
            </v:rect>
            <w10:wrap type="topAndBottom"/>
          </v:group>
        </w:pict>
      </w:r>
    </w:p>
    <w:p>
      <w:pPr>
        <w:spacing w:before="122"/>
        <w:ind w:left="3550" w:right="0" w:firstLine="0"/>
        <w:jc w:val="left"/>
        <w:rPr>
          <w:sz w:val="18"/>
        </w:rPr>
      </w:pPr>
      <w:r>
        <w:rPr>
          <w:color w:val="7F2A90"/>
          <w:spacing w:val="27"/>
          <w:sz w:val="18"/>
        </w:rPr>
        <w:t>图</w:t>
      </w:r>
      <w:r>
        <w:rPr>
          <w:rFonts w:ascii="Times New Roman" w:eastAsia="Times New Roman"/>
          <w:color w:val="7F2A90"/>
          <w:sz w:val="18"/>
        </w:rPr>
        <w:t>3.66</w:t>
      </w:r>
      <w:r>
        <w:rPr>
          <w:rFonts w:ascii="Times New Roman" w:eastAsia="Times New Roman"/>
          <w:color w:val="7F2A90"/>
          <w:spacing w:val="67"/>
          <w:sz w:val="18"/>
        </w:rPr>
        <w:t>  </w:t>
      </w:r>
      <w:r>
        <w:rPr>
          <w:color w:val="7F2A90"/>
          <w:spacing w:val="-2"/>
          <w:sz w:val="18"/>
        </w:rPr>
        <w:t>可视化聚类结果</w:t>
      </w:r>
    </w:p>
    <w:p>
      <w:pPr>
        <w:pStyle w:val="BodyText"/>
        <w:spacing w:line="288" w:lineRule="auto" w:before="166"/>
        <w:ind w:left="644" w:right="758" w:firstLine="425"/>
      </w:pPr>
      <w:r>
        <w:rPr/>
        <w:pict>
          <v:group style="position:absolute;margin-left:518.053284pt;margin-top:-117.457207pt;width:1pt;height:521pt;mso-position-horizontal-relative:page;mso-position-vertical-relative:paragraph;z-index:15865856" id="docshapegroup663" coordorigin="10361,-2349" coordsize="20,10420">
            <v:line style="position:absolute" from="10371,-2279" to="10371,8071" stroked="true" strokeweight="1pt" strokecolor="#7f2a90">
              <v:stroke dashstyle="dot"/>
            </v:line>
            <v:shape style="position:absolute;left:10361;top:-2350;width:20;height:20" id="docshape664" coordorigin="10361,-2349" coordsize="20,20" path="m10361,-2339l10364,-2346,10371,-2349,10378,-2346,10381,-2339,10378,-2332,10371,-2329,10364,-2332,10361,-2339xe" filled="true" fillcolor="#7f2a90" stroked="false">
              <v:path arrowok="t"/>
              <v:fill opacity="29491f" type="solid"/>
            </v:shape>
            <w10:wrap type="none"/>
          </v:group>
        </w:pict>
      </w:r>
      <w:r>
        <w:rPr>
          <w:rFonts w:ascii="Times New Roman" w:eastAsia="Times New Roman"/>
          <w:color w:val="231F20"/>
        </w:rPr>
        <w:t>Weka</w:t>
      </w:r>
      <w:r>
        <w:rPr>
          <w:rFonts w:ascii="Times New Roman" w:eastAsia="Times New Roman"/>
          <w:color w:val="231F20"/>
          <w:spacing w:val="-20"/>
        </w:rPr>
        <w:t> </w:t>
      </w:r>
      <w:r>
        <w:rPr>
          <w:color w:val="231F20"/>
          <w:spacing w:val="12"/>
        </w:rPr>
        <w:t>使用颜色来区分聚类结果，在图</w:t>
      </w:r>
      <w:r>
        <w:rPr>
          <w:rFonts w:ascii="Times New Roman" w:eastAsia="Times New Roman"/>
          <w:color w:val="231F20"/>
        </w:rPr>
        <w:t>3.66</w:t>
      </w:r>
      <w:r>
        <w:rPr>
          <w:rFonts w:ascii="Times New Roman" w:eastAsia="Times New Roman"/>
          <w:color w:val="231F20"/>
          <w:spacing w:val="-19"/>
        </w:rPr>
        <w:t> </w:t>
      </w:r>
      <w:r>
        <w:rPr>
          <w:color w:val="231F20"/>
          <w:spacing w:val="12"/>
        </w:rPr>
        <w:t>的图像中可以查看两个不同的聚类</w:t>
      </w:r>
      <w:r>
        <w:rPr>
          <w:color w:val="231F20"/>
          <w:spacing w:val="5"/>
        </w:rPr>
        <w:t>结果信息。图</w:t>
      </w:r>
      <w:r>
        <w:rPr>
          <w:rFonts w:ascii="Times New Roman" w:eastAsia="Times New Roman"/>
          <w:color w:val="231F20"/>
        </w:rPr>
        <w:t>3.66</w:t>
      </w:r>
      <w:r>
        <w:rPr>
          <w:rFonts w:ascii="Times New Roman" w:eastAsia="Times New Roman"/>
          <w:color w:val="231F20"/>
          <w:spacing w:val="-4"/>
        </w:rPr>
        <w:t> </w:t>
      </w:r>
      <w:r>
        <w:rPr>
          <w:color w:val="231F20"/>
          <w:spacing w:val="5"/>
        </w:rPr>
        <w:t>中单个圈注的</w:t>
      </w:r>
      <w:r>
        <w:rPr>
          <w:rFonts w:ascii="Times New Roman" w:eastAsia="Times New Roman"/>
          <w:color w:val="231F20"/>
        </w:rPr>
        <w:t>M</w:t>
      </w:r>
      <w:r>
        <w:rPr>
          <w:rFonts w:ascii="Times New Roman" w:eastAsia="Times New Roman"/>
          <w:color w:val="231F20"/>
          <w:spacing w:val="-5"/>
        </w:rPr>
        <w:t> </w:t>
      </w:r>
      <w:r>
        <w:rPr>
          <w:color w:val="231F20"/>
          <w:spacing w:val="6"/>
        </w:rPr>
        <w:t>符号表示有</w:t>
      </w:r>
      <w:r>
        <w:rPr>
          <w:rFonts w:ascii="Times New Roman" w:eastAsia="Times New Roman"/>
          <w:color w:val="231F20"/>
        </w:rPr>
        <w:t>3</w:t>
      </w:r>
      <w:r>
        <w:rPr>
          <w:rFonts w:ascii="Times New Roman" w:eastAsia="Times New Roman"/>
          <w:color w:val="231F20"/>
          <w:spacing w:val="-4"/>
        </w:rPr>
        <w:t> </w:t>
      </w:r>
      <w:r>
        <w:rPr>
          <w:color w:val="231F20"/>
        </w:rPr>
        <w:t>个实例未能聚类。</w:t>
      </w:r>
    </w:p>
    <w:p>
      <w:pPr>
        <w:pStyle w:val="BodyText"/>
        <w:spacing w:before="10"/>
        <w:rPr>
          <w:sz w:val="34"/>
        </w:rPr>
      </w:pPr>
    </w:p>
    <w:p>
      <w:pPr>
        <w:pStyle w:val="Heading1"/>
        <w:numPr>
          <w:ilvl w:val="1"/>
          <w:numId w:val="13"/>
        </w:numPr>
        <w:tabs>
          <w:tab w:pos="1727" w:val="left" w:leader="none"/>
          <w:tab w:pos="1728" w:val="left" w:leader="none"/>
        </w:tabs>
        <w:spacing w:line="240" w:lineRule="auto" w:before="1" w:after="0"/>
        <w:ind w:left="1727" w:right="0" w:hanging="659"/>
        <w:jc w:val="left"/>
      </w:pPr>
      <w:r>
        <w:rPr>
          <w:color w:val="7F2A90"/>
          <w:spacing w:val="-3"/>
        </w:rPr>
        <w:t>数据关联</w:t>
      </w:r>
    </w:p>
    <w:p>
      <w:pPr>
        <w:pStyle w:val="BodyText"/>
        <w:spacing w:line="288" w:lineRule="auto" w:before="100"/>
        <w:ind w:left="644" w:right="762" w:firstLine="425"/>
      </w:pPr>
      <w:r>
        <w:rPr/>
        <w:pict>
          <v:group style="position:absolute;margin-left:443.3815pt;margin-top:24.250103pt;width:47.05pt;height:57.55pt;mso-position-horizontal-relative:page;mso-position-vertical-relative:paragraph;z-index:-17637888" id="docshapegroup665" coordorigin="8868,485" coordsize="941,1151">
            <v:shape style="position:absolute;left:8930;top:547;width:815;height:815" type="#_x0000_t75" id="docshape666" stroked="false">
              <v:imagedata r:id="rId81" o:title=""/>
            </v:shape>
            <v:shape style="position:absolute;left:8870;top:487;width:935;height:1146" type="#_x0000_t202" id="docshape667"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color w:val="231F20"/>
          <w:spacing w:val="6"/>
        </w:rPr>
        <w:t>随着数据库技术的飞速发展，快速增长的海量数据被收集并存放在一定的数据</w:t>
      </w:r>
      <w:r>
        <w:rPr>
          <w:color w:val="231F20"/>
          <w:spacing w:val="9"/>
        </w:rPr>
        <w:t>库中。从这些海量数据中分析并发现有用知识的数据挖掘技术目前已</w:t>
      </w:r>
    </w:p>
    <w:p>
      <w:pPr>
        <w:pStyle w:val="BodyText"/>
        <w:spacing w:line="288" w:lineRule="auto" w:before="1"/>
        <w:ind w:left="644" w:right="1926"/>
      </w:pPr>
      <w:r>
        <w:rPr>
          <w:color w:val="231F20"/>
          <w:spacing w:val="7"/>
        </w:rPr>
        <w:t>经发展得较为成熟。数据挖掘的任务是从大量的数据中发现模式。根</w:t>
      </w:r>
      <w:r>
        <w:rPr>
          <w:color w:val="231F20"/>
          <w:spacing w:val="-2"/>
        </w:rPr>
        <w:t>据数据挖掘的任务分类，必然可以获知数据挖掘的方法也分很多种。</w:t>
      </w:r>
    </w:p>
    <w:p>
      <w:pPr>
        <w:pStyle w:val="BodyText"/>
        <w:ind w:left="1069"/>
      </w:pPr>
      <w:r>
        <w:rPr>
          <w:color w:val="231F20"/>
          <w:spacing w:val="-1"/>
        </w:rPr>
        <w:t>关联分析是当前数据挖掘研究的主要方法之一，关联规则描述了一</w:t>
      </w:r>
    </w:p>
    <w:p>
      <w:pPr>
        <w:pStyle w:val="BodyText"/>
        <w:spacing w:line="288" w:lineRule="auto" w:before="57"/>
        <w:ind w:left="644" w:right="766"/>
        <w:jc w:val="both"/>
      </w:pPr>
      <w:r>
        <w:rPr>
          <w:color w:val="231F20"/>
          <w:spacing w:val="6"/>
        </w:rPr>
        <w:t>组数据项之间的密切度或关系，它反映一个事物与其他事物之间的相互依存性和关</w:t>
      </w:r>
      <w:r>
        <w:rPr>
          <w:color w:val="231F20"/>
          <w:spacing w:val="4"/>
        </w:rPr>
        <w:t>联性。如果两个或者多个事物之间存在一定的关联关系，那么其中一个事物就能够</w:t>
      </w:r>
      <w:r>
        <w:rPr>
          <w:color w:val="231F20"/>
          <w:spacing w:val="5"/>
        </w:rPr>
        <w:t>通过其他事物预测到。</w:t>
      </w:r>
    </w:p>
    <w:p>
      <w:pPr>
        <w:pStyle w:val="BodyText"/>
        <w:spacing w:line="288" w:lineRule="auto" w:before="1"/>
        <w:ind w:left="644" w:right="662" w:firstLine="425"/>
      </w:pPr>
      <w:r>
        <w:rPr>
          <w:color w:val="231F20"/>
          <w:spacing w:val="6"/>
        </w:rPr>
        <w:t>一个典型的使用关联规则发现问题的案例是超市中购物篮数据分析。通过发现</w:t>
      </w:r>
      <w:r>
        <w:rPr>
          <w:color w:val="231F20"/>
          <w:spacing w:val="5"/>
        </w:rPr>
        <w:t>顾客放入购物篮中的不同商品之间的关系来分析顾客的购买习惯。数据挖掘领域最</w:t>
      </w:r>
      <w:r>
        <w:rPr>
          <w:color w:val="231F20"/>
          <w:spacing w:val="-13"/>
        </w:rPr>
        <w:t>经典的案例就是“啤酒与尿布”的故事。该故事中体现的就是关联规则的妙用和功力。</w:t>
      </w:r>
      <w:r>
        <w:rPr>
          <w:color w:val="231F20"/>
          <w:spacing w:val="6"/>
        </w:rPr>
        <w:t>美国的沃尔玛超市管理人员通过对超市一年多的销售数据进行详细的分析，发现了一个令人难以想象的现象</w:t>
      </w:r>
      <w:r>
        <w:rPr>
          <w:color w:val="231F20"/>
          <w:spacing w:val="12"/>
          <w:w w:val="200"/>
        </w:rPr>
        <w:t>—</w:t>
      </w:r>
      <w:r>
        <w:rPr>
          <w:color w:val="231F20"/>
          <w:spacing w:val="6"/>
        </w:rPr>
        <w:t>与尿布一起被购买最多的商品竟然是啤酒。借助于数</w:t>
      </w:r>
      <w:r>
        <w:rPr>
          <w:color w:val="231F20"/>
          <w:spacing w:val="5"/>
        </w:rPr>
        <w:t>据仓库和关联规则，商家发现了这个隐藏在背后的事实：每逢周五，美国的妇女们</w:t>
      </w:r>
      <w:r>
        <w:rPr>
          <w:color w:val="231F20"/>
          <w:spacing w:val="10"/>
        </w:rPr>
        <w:t>经常会嘱咐她们的丈夫下班以后去超市为孩子买尿布，而</w:t>
      </w:r>
      <w:r>
        <w:rPr>
          <w:rFonts w:ascii="Times New Roman" w:hAnsi="Times New Roman" w:eastAsia="Times New Roman"/>
          <w:color w:val="231F20"/>
          <w:spacing w:val="5"/>
        </w:rPr>
        <w:t>30%~40</w:t>
      </w:r>
      <w:r>
        <w:rPr>
          <w:rFonts w:ascii="Times New Roman" w:hAnsi="Times New Roman" w:eastAsia="Times New Roman"/>
          <w:color w:val="231F20"/>
          <w:spacing w:val="-11"/>
        </w:rPr>
        <w:t>% </w:t>
      </w:r>
      <w:r>
        <w:rPr>
          <w:color w:val="231F20"/>
          <w:spacing w:val="11"/>
        </w:rPr>
        <w:t>的丈夫在购买</w:t>
      </w:r>
      <w:r>
        <w:rPr>
          <w:color w:val="231F20"/>
          <w:spacing w:val="4"/>
        </w:rPr>
        <w:t>尿布的同时，会顺便购买自己爱喝的啤酒，因此啤酒和尿布就经常出现在一个购物</w:t>
      </w:r>
      <w:r>
        <w:rPr>
          <w:color w:val="231F20"/>
          <w:spacing w:val="5"/>
        </w:rPr>
        <w:t>车里了。根据发现的该事实，沃尔玛超市及时调整了货架的摆放位置，把啤酒和尿</w:t>
      </w:r>
      <w:r>
        <w:rPr>
          <w:color w:val="231F20"/>
          <w:spacing w:val="4"/>
        </w:rPr>
        <w:t>布摆在相邻的货架，最后经过一段时间的实施，发现二者的销售量都大大提高了。</w:t>
      </w:r>
    </w:p>
    <w:p>
      <w:pPr>
        <w:pStyle w:val="BodyText"/>
        <w:rPr>
          <w:sz w:val="20"/>
        </w:rPr>
      </w:pPr>
    </w:p>
    <w:p>
      <w:pPr>
        <w:pStyle w:val="Heading2"/>
        <w:ind w:right="109"/>
        <w:jc w:val="right"/>
      </w:pPr>
      <w:r>
        <w:rPr>
          <w:color w:val="7F2A90"/>
          <w:spacing w:val="-5"/>
        </w:rPr>
        <w:t>71</w:t>
      </w:r>
    </w:p>
    <w:p>
      <w:pPr>
        <w:spacing w:after="0"/>
        <w:jc w:val="right"/>
        <w:sectPr>
          <w:pgSz w:w="11970" w:h="16220"/>
          <w:pgMar w:header="0" w:footer="540" w:top="0" w:bottom="720" w:left="1340" w:right="1380"/>
        </w:sect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line="288" w:lineRule="auto" w:before="51"/>
        <w:ind w:left="814" w:right="592"/>
        <w:jc w:val="both"/>
      </w:pPr>
      <w:r>
        <w:rPr/>
        <w:pict>
          <v:shape style="position:absolute;margin-left:74.141197pt;margin-top:10.013086pt;width:11pt;height:109.8pt;mso-position-horizontal-relative:page;mso-position-vertical-relative:paragraph;z-index:-17629696" type="#_x0000_t202" id="docshape668"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7"/>
        </w:rPr>
        <w:t>生活中其实还有很多类似的现象，例如</w:t>
      </w:r>
      <w:r>
        <w:rPr>
          <w:rFonts w:ascii="Times New Roman" w:eastAsia="Times New Roman"/>
          <w:color w:val="231F20"/>
          <w:spacing w:val="5"/>
        </w:rPr>
        <w:t>70</w:t>
      </w:r>
      <w:r>
        <w:rPr>
          <w:rFonts w:ascii="Times New Roman" w:eastAsia="Times New Roman"/>
          <w:color w:val="231F20"/>
          <w:spacing w:val="-11"/>
        </w:rPr>
        <w:t>% </w:t>
      </w:r>
      <w:r>
        <w:rPr>
          <w:color w:val="231F20"/>
          <w:spacing w:val="7"/>
        </w:rPr>
        <w:t>购买了牛奶的顾客将倾向于同时购买面</w:t>
      </w:r>
      <w:r>
        <w:rPr>
          <w:color w:val="231F20"/>
          <w:spacing w:val="12"/>
        </w:rPr>
        <w:t>包，买了一台</w:t>
      </w:r>
      <w:r>
        <w:rPr>
          <w:rFonts w:ascii="Times New Roman" w:eastAsia="Times New Roman"/>
          <w:color w:val="231F20"/>
          <w:spacing w:val="5"/>
        </w:rPr>
        <w:t>P</w:t>
      </w:r>
      <w:r>
        <w:rPr>
          <w:rFonts w:ascii="Times New Roman" w:eastAsia="Times New Roman"/>
          <w:color w:val="231F20"/>
        </w:rPr>
        <w:t>C</w:t>
      </w:r>
      <w:r>
        <w:rPr>
          <w:rFonts w:ascii="Times New Roman" w:eastAsia="Times New Roman"/>
          <w:color w:val="231F20"/>
          <w:spacing w:val="-21"/>
        </w:rPr>
        <w:t> </w:t>
      </w:r>
      <w:r>
        <w:rPr>
          <w:color w:val="231F20"/>
          <w:spacing w:val="8"/>
        </w:rPr>
        <w:t>之后人们习惯于继续购买音响、耳机、摄像头等，这些都是事物</w:t>
      </w:r>
      <w:r>
        <w:rPr>
          <w:color w:val="231F20"/>
          <w:spacing w:val="5"/>
        </w:rPr>
        <w:t>之间的关联现象。</w:t>
      </w:r>
    </w:p>
    <w:p>
      <w:pPr>
        <w:pStyle w:val="Heading2"/>
        <w:numPr>
          <w:ilvl w:val="2"/>
          <w:numId w:val="13"/>
        </w:numPr>
        <w:tabs>
          <w:tab w:pos="2049" w:val="left" w:leader="none"/>
          <w:tab w:pos="2050" w:val="left" w:leader="none"/>
        </w:tabs>
        <w:spacing w:line="240" w:lineRule="auto" w:before="158" w:after="0"/>
        <w:ind w:left="2049" w:right="0" w:hanging="811"/>
        <w:jc w:val="left"/>
        <w:rPr>
          <w:rFonts w:ascii="FZLanTingHei-R-GBK" w:eastAsia="FZLanTingHei-R-GBK" w:hint="eastAsia"/>
        </w:rPr>
      </w:pPr>
      <w:r>
        <w:rPr>
          <w:rFonts w:ascii="FZLanTingHei-R-GBK" w:eastAsia="FZLanTingHei-R-GBK" w:hint="eastAsia"/>
          <w:color w:val="7F2A90"/>
          <w:spacing w:val="-2"/>
        </w:rPr>
        <w:t>关联规则相关概念</w:t>
      </w:r>
    </w:p>
    <w:p>
      <w:pPr>
        <w:pStyle w:val="ListParagraph"/>
        <w:numPr>
          <w:ilvl w:val="0"/>
          <w:numId w:val="14"/>
        </w:numPr>
        <w:tabs>
          <w:tab w:pos="1466" w:val="left" w:leader="none"/>
        </w:tabs>
        <w:spacing w:line="245" w:lineRule="exact" w:before="90" w:after="0"/>
        <w:ind w:left="1465" w:right="0" w:hanging="227"/>
        <w:jc w:val="left"/>
        <w:rPr>
          <w:sz w:val="21"/>
        </w:rPr>
      </w:pPr>
      <w:r>
        <w:rPr>
          <w:color w:val="7F2A90"/>
          <w:spacing w:val="-2"/>
          <w:sz w:val="21"/>
        </w:rPr>
        <w:t>支持度和置信度</w:t>
      </w:r>
    </w:p>
    <w:p>
      <w:pPr>
        <w:spacing w:line="130" w:lineRule="exact" w:before="0"/>
        <w:ind w:left="208" w:right="0" w:firstLine="0"/>
        <w:jc w:val="left"/>
        <w:rPr>
          <w:rFonts w:ascii="新細明體"/>
          <w:sz w:val="14"/>
        </w:rPr>
      </w:pPr>
      <w:r>
        <w:rPr>
          <w:rFonts w:ascii="新細明體"/>
          <w:color w:val="231F20"/>
          <w:w w:val="136"/>
          <w:sz w:val="14"/>
        </w:rPr>
        <w:t>2</w:t>
      </w:r>
    </w:p>
    <w:p>
      <w:pPr>
        <w:pStyle w:val="BodyText"/>
        <w:spacing w:line="248" w:lineRule="exact"/>
        <w:ind w:left="1239"/>
      </w:pPr>
      <w:r>
        <w:rPr>
          <w:color w:val="231F20"/>
          <w:spacing w:val="-1"/>
        </w:rPr>
        <w:t>关联规则挖掘的目的是在数据项中找出所有的并发关系。关联规则可以采用与</w:t>
      </w:r>
    </w:p>
    <w:p>
      <w:pPr>
        <w:pStyle w:val="BodyText"/>
        <w:spacing w:before="57"/>
        <w:ind w:left="814"/>
      </w:pPr>
      <w:r>
        <w:rPr/>
        <w:pict>
          <v:group style="position:absolute;margin-left:79.578201pt;margin-top:7.242224pt;width:1pt;height:505.7pt;mso-position-horizontal-relative:page;mso-position-vertical-relative:paragraph;z-index:15869440" id="docshapegroup669" coordorigin="1592,145" coordsize="20,10114">
            <v:line style="position:absolute" from="1602,215" to="1602,10259" stroked="true" strokeweight="1pt" strokecolor="#7f2a90">
              <v:stroke dashstyle="dot"/>
            </v:line>
            <v:shape style="position:absolute;left:1591;top:144;width:20;height:20" id="docshape670" coordorigin="1592,145" coordsize="20,20" path="m1592,155l1594,148,1602,145,1609,148,1612,155,1609,162,1602,165,1594,162,1592,155xe" filled="true" fillcolor="#7f2a90" stroked="false">
              <v:path arrowok="t"/>
              <v:fill opacity="29491f" type="solid"/>
            </v:shape>
            <w10:wrap type="none"/>
          </v:group>
        </w:pict>
      </w:r>
      <w:r>
        <w:rPr>
          <w:color w:val="231F20"/>
          <w:spacing w:val="-1"/>
        </w:rPr>
        <w:t>分类规则相同的方式产生。</w:t>
      </w:r>
    </w:p>
    <w:p>
      <w:pPr>
        <w:pStyle w:val="BodyText"/>
        <w:spacing w:line="288" w:lineRule="auto" w:before="57"/>
        <w:ind w:left="814" w:right="592" w:firstLine="425"/>
      </w:pPr>
      <w:r>
        <w:rPr>
          <w:color w:val="231F20"/>
          <w:spacing w:val="6"/>
        </w:rPr>
        <w:t>因为做数据挖掘时得到的关联规则数量可能很大，所以通常需要依据两个指标</w:t>
      </w:r>
      <w:r>
        <w:rPr>
          <w:color w:val="231F20"/>
          <w:spacing w:val="5"/>
        </w:rPr>
        <w:t>来对规则进行修剪，即支持度和置信度。</w:t>
      </w:r>
    </w:p>
    <w:p>
      <w:pPr>
        <w:pStyle w:val="ListParagraph"/>
        <w:numPr>
          <w:ilvl w:val="0"/>
          <w:numId w:val="15"/>
        </w:numPr>
        <w:tabs>
          <w:tab w:pos="1566" w:val="left" w:leader="none"/>
        </w:tabs>
        <w:spacing w:line="240" w:lineRule="auto" w:before="0" w:after="0"/>
        <w:ind w:left="1565" w:right="0" w:hanging="327"/>
        <w:jc w:val="left"/>
        <w:rPr>
          <w:sz w:val="21"/>
        </w:rPr>
      </w:pPr>
      <w:r>
        <w:rPr>
          <w:color w:val="231F20"/>
          <w:spacing w:val="-4"/>
          <w:sz w:val="21"/>
        </w:rPr>
        <w:t>支持度</w:t>
      </w:r>
    </w:p>
    <w:p>
      <w:pPr>
        <w:spacing w:line="288" w:lineRule="auto" w:before="57"/>
        <w:ind w:left="814" w:right="594" w:firstLine="425"/>
        <w:jc w:val="both"/>
        <w:rPr>
          <w:sz w:val="21"/>
        </w:rPr>
      </w:pPr>
      <w:r>
        <w:rPr/>
        <w:pict>
          <v:group style="position:absolute;margin-left:115.442001pt;margin-top:42.442924pt;width:6.8pt;height:4.9pt;mso-position-horizontal-relative:page;mso-position-vertical-relative:paragraph;z-index:-17634304" id="docshapegroup671" coordorigin="2309,849" coordsize="136,98">
            <v:shape style="position:absolute;left:2308;top:876;width:111;height:42" id="docshape672" coordorigin="2309,877" coordsize="111,42" path="m2419,877l2309,877,2309,885,2419,885,2419,877xm2419,910l2309,910,2309,919,2419,919,2419,910xe" filled="true" fillcolor="#231f20" stroked="false">
              <v:path arrowok="t"/>
              <v:fill type="solid"/>
            </v:shape>
            <v:shape style="position:absolute;left:2399;top:853;width:40;height:88" id="docshape673" coordorigin="2400,854" coordsize="40,88" path="m2405,854l2439,902,2400,941e" filled="false" stroked="true" strokeweight=".5pt" strokecolor="#231f20">
              <v:path arrowok="t"/>
              <v:stroke dashstyle="solid"/>
            </v:shape>
            <w10:wrap type="none"/>
          </v:group>
        </w:pict>
      </w:r>
      <w:r>
        <w:rPr/>
        <w:drawing>
          <wp:anchor distT="0" distB="0" distL="0" distR="0" allowOverlap="1" layoutInCell="1" locked="0" behindDoc="1" simplePos="0" relativeHeight="485682688">
            <wp:simplePos x="0" y="0"/>
            <wp:positionH relativeFrom="page">
              <wp:posOffset>4407660</wp:posOffset>
            </wp:positionH>
            <wp:positionV relativeFrom="paragraph">
              <wp:posOffset>547579</wp:posOffset>
            </wp:positionV>
            <wp:extent cx="86474" cy="63842"/>
            <wp:effectExtent l="0" t="0" r="0" b="0"/>
            <wp:wrapNone/>
            <wp:docPr id="19" name="image76.png"/>
            <wp:cNvGraphicFramePr>
              <a:graphicFrameLocks noChangeAspect="1"/>
            </wp:cNvGraphicFramePr>
            <a:graphic>
              <a:graphicData uri="http://schemas.openxmlformats.org/drawingml/2006/picture">
                <pic:pic>
                  <pic:nvPicPr>
                    <pic:cNvPr id="20" name="image76.png"/>
                    <pic:cNvPicPr/>
                  </pic:nvPicPr>
                  <pic:blipFill>
                    <a:blip r:embed="rId82" cstate="print"/>
                    <a:stretch>
                      <a:fillRect/>
                    </a:stretch>
                  </pic:blipFill>
                  <pic:spPr>
                    <a:xfrm>
                      <a:off x="0" y="0"/>
                      <a:ext cx="86474" cy="63842"/>
                    </a:xfrm>
                    <a:prstGeom prst="rect">
                      <a:avLst/>
                    </a:prstGeom>
                  </pic:spPr>
                </pic:pic>
              </a:graphicData>
            </a:graphic>
          </wp:anchor>
        </w:drawing>
      </w:r>
      <w:r>
        <w:rPr/>
        <w:drawing>
          <wp:anchor distT="0" distB="0" distL="0" distR="0" allowOverlap="1" layoutInCell="1" locked="0" behindDoc="1" simplePos="0" relativeHeight="485683200">
            <wp:simplePos x="0" y="0"/>
            <wp:positionH relativeFrom="page">
              <wp:posOffset>4753342</wp:posOffset>
            </wp:positionH>
            <wp:positionV relativeFrom="paragraph">
              <wp:posOffset>547579</wp:posOffset>
            </wp:positionV>
            <wp:extent cx="86474" cy="63842"/>
            <wp:effectExtent l="0" t="0" r="0" b="0"/>
            <wp:wrapNone/>
            <wp:docPr id="21" name="image77.png"/>
            <wp:cNvGraphicFramePr>
              <a:graphicFrameLocks noChangeAspect="1"/>
            </wp:cNvGraphicFramePr>
            <a:graphic>
              <a:graphicData uri="http://schemas.openxmlformats.org/drawingml/2006/picture">
                <pic:pic>
                  <pic:nvPicPr>
                    <pic:cNvPr id="22" name="image77.png"/>
                    <pic:cNvPicPr/>
                  </pic:nvPicPr>
                  <pic:blipFill>
                    <a:blip r:embed="rId83" cstate="print"/>
                    <a:stretch>
                      <a:fillRect/>
                    </a:stretch>
                  </pic:blipFill>
                  <pic:spPr>
                    <a:xfrm>
                      <a:off x="0" y="0"/>
                      <a:ext cx="86474" cy="63842"/>
                    </a:xfrm>
                    <a:prstGeom prst="rect">
                      <a:avLst/>
                    </a:prstGeom>
                  </pic:spPr>
                </pic:pic>
              </a:graphicData>
            </a:graphic>
          </wp:anchor>
        </w:drawing>
      </w:r>
      <w:r>
        <w:rPr>
          <w:color w:val="231F20"/>
          <w:spacing w:val="5"/>
          <w:sz w:val="21"/>
        </w:rPr>
        <w:t>支持度又称覆盖率，通俗地说，即为几个相互关联的数据在数据集中出现的次</w:t>
      </w:r>
      <w:r>
        <w:rPr>
          <w:color w:val="231F20"/>
          <w:spacing w:val="2"/>
          <w:sz w:val="21"/>
        </w:rPr>
        <w:t>数占总数据集的比重。给出一个形式化定义为，在</w:t>
      </w:r>
      <w:r>
        <w:rPr>
          <w:rFonts w:ascii="Times New Roman" w:hAnsi="Times New Roman" w:eastAsia="Times New Roman"/>
          <w:i/>
          <w:color w:val="231F20"/>
          <w:position w:val="1"/>
          <w:sz w:val="21"/>
        </w:rPr>
        <w:t>M</w:t>
      </w:r>
      <w:r>
        <w:rPr>
          <w:rFonts w:ascii="Times New Roman" w:hAnsi="Times New Roman" w:eastAsia="Times New Roman"/>
          <w:i/>
          <w:color w:val="231F20"/>
          <w:spacing w:val="-27"/>
          <w:position w:val="1"/>
          <w:sz w:val="21"/>
        </w:rPr>
        <w:t> </w:t>
      </w:r>
      <w:r>
        <w:rPr>
          <w:color w:val="231F20"/>
          <w:spacing w:val="4"/>
          <w:sz w:val="21"/>
        </w:rPr>
        <w:t>条交易集中，对于关联规则</w:t>
      </w:r>
      <w:r>
        <w:rPr>
          <w:rFonts w:ascii="Times New Roman" w:hAnsi="Times New Roman" w:eastAsia="Times New Roman"/>
          <w:i/>
          <w:color w:val="231F20"/>
          <w:position w:val="1"/>
          <w:sz w:val="21"/>
        </w:rPr>
        <w:t>R</w:t>
      </w:r>
      <w:r>
        <w:rPr>
          <w:color w:val="231F20"/>
          <w:sz w:val="21"/>
        </w:rPr>
        <w:t>： </w:t>
      </w:r>
      <w:r>
        <w:rPr>
          <w:rFonts w:ascii="Times New Roman" w:hAnsi="Times New Roman" w:eastAsia="Times New Roman"/>
          <w:i/>
          <w:color w:val="231F20"/>
          <w:position w:val="1"/>
          <w:sz w:val="21"/>
        </w:rPr>
        <w:t>A</w:t>
      </w:r>
      <w:r>
        <w:rPr>
          <w:rFonts w:ascii="Times New Roman" w:hAnsi="Times New Roman" w:eastAsia="Times New Roman"/>
          <w:i/>
          <w:color w:val="231F20"/>
          <w:spacing w:val="-6"/>
          <w:position w:val="1"/>
          <w:sz w:val="21"/>
        </w:rPr>
        <w:t>    </w:t>
      </w:r>
      <w:r>
        <w:rPr>
          <w:rFonts w:ascii="Times New Roman" w:hAnsi="Times New Roman" w:eastAsia="Times New Roman"/>
          <w:i/>
          <w:color w:val="231F20"/>
          <w:position w:val="1"/>
          <w:sz w:val="21"/>
        </w:rPr>
        <w:t>B</w:t>
      </w:r>
      <w:r>
        <w:rPr>
          <w:color w:val="231F20"/>
          <w:spacing w:val="10"/>
          <w:sz w:val="21"/>
        </w:rPr>
        <w:t>，其中</w:t>
      </w:r>
      <w:r>
        <w:rPr>
          <w:rFonts w:ascii="Times New Roman" w:hAnsi="Times New Roman" w:eastAsia="Times New Roman"/>
          <w:i/>
          <w:color w:val="231F20"/>
          <w:position w:val="1"/>
          <w:sz w:val="21"/>
        </w:rPr>
        <w:t>A</w:t>
      </w:r>
      <w:r>
        <w:rPr>
          <w:color w:val="231F20"/>
          <w:sz w:val="21"/>
        </w:rPr>
        <w:t>、</w:t>
      </w:r>
      <w:r>
        <w:rPr>
          <w:rFonts w:ascii="Times New Roman" w:hAnsi="Times New Roman" w:eastAsia="Times New Roman"/>
          <w:i/>
          <w:color w:val="231F20"/>
          <w:position w:val="1"/>
          <w:sz w:val="21"/>
        </w:rPr>
        <w:t>B</w:t>
      </w:r>
      <w:r>
        <w:rPr>
          <w:rFonts w:ascii="Times New Roman" w:hAnsi="Times New Roman" w:eastAsia="Times New Roman"/>
          <w:i/>
          <w:color w:val="231F20"/>
          <w:spacing w:val="-27"/>
          <w:position w:val="1"/>
          <w:sz w:val="21"/>
        </w:rPr>
        <w:t> </w:t>
      </w:r>
      <w:r>
        <w:rPr>
          <w:color w:val="231F20"/>
          <w:sz w:val="21"/>
        </w:rPr>
        <w:t>均为项集，</w:t>
      </w:r>
      <w:r>
        <w:rPr>
          <w:rFonts w:ascii="Times New Roman" w:hAnsi="Times New Roman" w:eastAsia="Times New Roman"/>
          <w:i/>
          <w:color w:val="231F20"/>
          <w:position w:val="1"/>
          <w:sz w:val="21"/>
        </w:rPr>
        <w:t>I</w:t>
      </w:r>
      <w:r>
        <w:rPr>
          <w:rFonts w:ascii="Times New Roman" w:hAnsi="Times New Roman" w:eastAsia="Times New Roman"/>
          <w:i/>
          <w:color w:val="231F20"/>
          <w:spacing w:val="-27"/>
          <w:position w:val="1"/>
          <w:sz w:val="21"/>
        </w:rPr>
        <w:t> </w:t>
      </w:r>
      <w:r>
        <w:rPr>
          <w:color w:val="231F20"/>
          <w:sz w:val="21"/>
        </w:rPr>
        <w:t>是所有项集的集合，</w:t>
      </w:r>
      <w:r>
        <w:rPr>
          <w:rFonts w:ascii="Times New Roman" w:hAnsi="Times New Roman" w:eastAsia="Times New Roman"/>
          <w:i/>
          <w:color w:val="231F20"/>
          <w:position w:val="1"/>
          <w:sz w:val="21"/>
        </w:rPr>
        <w:t>A</w:t>
      </w:r>
      <w:r>
        <w:rPr>
          <w:rFonts w:ascii="Times New Roman" w:hAnsi="Times New Roman" w:eastAsia="Times New Roman"/>
          <w:i/>
          <w:color w:val="231F20"/>
          <w:spacing w:val="-8"/>
          <w:position w:val="1"/>
          <w:sz w:val="21"/>
        </w:rPr>
        <w:t>   </w:t>
      </w:r>
      <w:r>
        <w:rPr>
          <w:rFonts w:ascii="Times New Roman" w:hAnsi="Times New Roman" w:eastAsia="Times New Roman"/>
          <w:i/>
          <w:color w:val="231F20"/>
          <w:position w:val="1"/>
          <w:sz w:val="21"/>
        </w:rPr>
        <w:t>I</w:t>
      </w:r>
      <w:r>
        <w:rPr>
          <w:color w:val="231F20"/>
          <w:sz w:val="21"/>
        </w:rPr>
        <w:t>，</w:t>
      </w:r>
      <w:r>
        <w:rPr>
          <w:rFonts w:ascii="Times New Roman" w:hAnsi="Times New Roman" w:eastAsia="Times New Roman"/>
          <w:i/>
          <w:color w:val="231F20"/>
          <w:position w:val="1"/>
          <w:sz w:val="21"/>
        </w:rPr>
        <w:t>B</w:t>
      </w:r>
      <w:r>
        <w:rPr>
          <w:rFonts w:ascii="Times New Roman" w:hAnsi="Times New Roman" w:eastAsia="Times New Roman"/>
          <w:i/>
          <w:color w:val="231F20"/>
          <w:spacing w:val="-8"/>
          <w:position w:val="1"/>
          <w:sz w:val="21"/>
        </w:rPr>
        <w:t>   </w:t>
      </w:r>
      <w:r>
        <w:rPr>
          <w:rFonts w:ascii="Times New Roman" w:hAnsi="Times New Roman" w:eastAsia="Times New Roman"/>
          <w:i/>
          <w:color w:val="231F20"/>
          <w:position w:val="1"/>
          <w:sz w:val="21"/>
        </w:rPr>
        <w:t>I</w:t>
      </w:r>
      <w:r>
        <w:rPr>
          <w:color w:val="231F20"/>
          <w:spacing w:val="10"/>
          <w:sz w:val="21"/>
        </w:rPr>
        <w:t>，并且</w:t>
      </w:r>
      <w:r>
        <w:rPr>
          <w:rFonts w:ascii="Times New Roman" w:hAnsi="Times New Roman" w:eastAsia="Times New Roman"/>
          <w:i/>
          <w:color w:val="231F20"/>
          <w:position w:val="1"/>
          <w:sz w:val="21"/>
        </w:rPr>
        <w:t>A</w:t>
      </w:r>
      <w:r>
        <w:rPr>
          <w:rFonts w:ascii="Times New Roman" w:hAnsi="Times New Roman" w:eastAsia="Times New Roman"/>
          <w:i/>
          <w:color w:val="231F20"/>
          <w:spacing w:val="-27"/>
          <w:position w:val="1"/>
          <w:sz w:val="21"/>
        </w:rPr>
        <w:t> </w:t>
      </w:r>
      <w:r>
        <w:rPr>
          <w:color w:val="231F20"/>
          <w:spacing w:val="-14"/>
          <w:sz w:val="21"/>
        </w:rPr>
        <w:t>∩ </w:t>
      </w:r>
      <w:r>
        <w:rPr>
          <w:rFonts w:ascii="Times New Roman" w:hAnsi="Times New Roman" w:eastAsia="Times New Roman"/>
          <w:i/>
          <w:color w:val="231F20"/>
          <w:position w:val="1"/>
          <w:sz w:val="21"/>
        </w:rPr>
        <w:t>B</w:t>
      </w:r>
      <w:r>
        <w:rPr>
          <w:rFonts w:ascii="Times New Roman" w:hAnsi="Times New Roman" w:eastAsia="Times New Roman"/>
          <w:i/>
          <w:color w:val="231F20"/>
          <w:spacing w:val="-1"/>
          <w:position w:val="1"/>
          <w:sz w:val="21"/>
        </w:rPr>
        <w:t>=</w:t>
      </w:r>
      <w:r>
        <w:rPr>
          <w:rFonts w:ascii="Times New Roman" w:hAnsi="Times New Roman" w:eastAsia="Times New Roman"/>
          <w:color w:val="231F20"/>
          <w:spacing w:val="-1"/>
          <w:sz w:val="21"/>
        </w:rPr>
        <w:t>Ø</w:t>
      </w:r>
      <w:r>
        <w:rPr>
          <w:color w:val="231F20"/>
          <w:spacing w:val="14"/>
          <w:sz w:val="21"/>
        </w:rPr>
        <w:t>，则</w:t>
      </w:r>
      <w:r>
        <w:rPr>
          <w:rFonts w:ascii="Times New Roman" w:hAnsi="Times New Roman" w:eastAsia="Times New Roman"/>
          <w:i/>
          <w:color w:val="231F20"/>
          <w:position w:val="1"/>
          <w:sz w:val="21"/>
        </w:rPr>
        <w:t>R</w:t>
      </w:r>
      <w:r>
        <w:rPr>
          <w:rFonts w:ascii="Times New Roman" w:hAnsi="Times New Roman" w:eastAsia="Times New Roman"/>
          <w:i/>
          <w:color w:val="231F20"/>
          <w:spacing w:val="-27"/>
          <w:position w:val="1"/>
          <w:sz w:val="21"/>
        </w:rPr>
        <w:t> </w:t>
      </w:r>
      <w:r>
        <w:rPr>
          <w:color w:val="231F20"/>
          <w:sz w:val="21"/>
        </w:rPr>
        <w:t>的</w:t>
      </w:r>
      <w:r>
        <w:rPr>
          <w:color w:val="231F20"/>
          <w:spacing w:val="2"/>
          <w:sz w:val="21"/>
        </w:rPr>
        <w:t>支持度是交易集中同时包含</w:t>
      </w:r>
      <w:r>
        <w:rPr>
          <w:rFonts w:ascii="Times New Roman" w:hAnsi="Times New Roman" w:eastAsia="Times New Roman"/>
          <w:i/>
          <w:color w:val="231F20"/>
          <w:position w:val="1"/>
          <w:sz w:val="21"/>
        </w:rPr>
        <w:t>A</w:t>
      </w:r>
      <w:r>
        <w:rPr>
          <w:rFonts w:ascii="Times New Roman" w:hAnsi="Times New Roman" w:eastAsia="Times New Roman"/>
          <w:i/>
          <w:color w:val="231F20"/>
          <w:spacing w:val="-27"/>
          <w:position w:val="1"/>
          <w:sz w:val="21"/>
        </w:rPr>
        <w:t> </w:t>
      </w:r>
      <w:r>
        <w:rPr>
          <w:color w:val="231F20"/>
          <w:spacing w:val="26"/>
          <w:sz w:val="21"/>
        </w:rPr>
        <w:t>和</w:t>
      </w:r>
      <w:r>
        <w:rPr>
          <w:rFonts w:ascii="Times New Roman" w:hAnsi="Times New Roman" w:eastAsia="Times New Roman"/>
          <w:i/>
          <w:color w:val="231F20"/>
          <w:position w:val="1"/>
          <w:sz w:val="21"/>
        </w:rPr>
        <w:t>B</w:t>
      </w:r>
      <w:r>
        <w:rPr>
          <w:rFonts w:ascii="Times New Roman" w:hAnsi="Times New Roman" w:eastAsia="Times New Roman"/>
          <w:i/>
          <w:color w:val="231F20"/>
          <w:spacing w:val="-27"/>
          <w:position w:val="1"/>
          <w:sz w:val="21"/>
        </w:rPr>
        <w:t> </w:t>
      </w:r>
      <w:r>
        <w:rPr>
          <w:color w:val="231F20"/>
          <w:sz w:val="21"/>
        </w:rPr>
        <w:t>元素的交易数与所有交易数之比，其计算公式为</w:t>
      </w:r>
    </w:p>
    <w:p>
      <w:pPr>
        <w:spacing w:line="144" w:lineRule="auto" w:before="164"/>
        <w:ind w:left="2698" w:right="2415" w:firstLine="2401"/>
        <w:jc w:val="left"/>
        <w:rPr>
          <w:rFonts w:ascii="Times New Roman"/>
          <w:sz w:val="20"/>
        </w:rPr>
      </w:pPr>
      <w:r>
        <w:rPr/>
        <w:pict>
          <v:line style="position:absolute;mso-position-horizontal-relative:page;mso-position-vertical-relative:paragraph;z-index:-17632768" from="309.947205pt,17.461973pt" to="390.661205pt,17.461973pt" stroked="true" strokeweight=".429pt" strokecolor="#231f20">
            <v:stroke dashstyle="solid"/>
            <w10:wrap type="none"/>
          </v:line>
        </w:pict>
      </w:r>
      <w:r>
        <w:rPr>
          <w:rFonts w:ascii="Times New Roman"/>
          <w:color w:val="231F20"/>
          <w:w w:val="105"/>
          <w:sz w:val="20"/>
        </w:rPr>
        <w:t>number (</w:t>
      </w:r>
      <w:r>
        <w:rPr>
          <w:rFonts w:ascii="Times New Roman"/>
          <w:i/>
          <w:color w:val="231F20"/>
          <w:w w:val="105"/>
          <w:sz w:val="20"/>
        </w:rPr>
        <w:t>AB</w:t>
      </w:r>
      <w:r>
        <w:rPr>
          <w:rFonts w:ascii="Times New Roman"/>
          <w:color w:val="231F20"/>
          <w:w w:val="105"/>
          <w:sz w:val="20"/>
        </w:rPr>
        <w:t>) Support </w:t>
      </w:r>
      <w:r>
        <w:rPr>
          <w:rFonts w:ascii="Arial"/>
          <w:color w:val="231F20"/>
          <w:w w:val="105"/>
          <w:sz w:val="20"/>
        </w:rPr>
        <w:t>(</w:t>
      </w:r>
      <w:r>
        <w:rPr>
          <w:rFonts w:ascii="Times New Roman"/>
          <w:i/>
          <w:color w:val="231F20"/>
          <w:w w:val="105"/>
          <w:sz w:val="20"/>
        </w:rPr>
        <w:t>A,B</w:t>
      </w:r>
      <w:r>
        <w:rPr>
          <w:rFonts w:ascii="Arial"/>
          <w:color w:val="231F20"/>
          <w:w w:val="105"/>
          <w:sz w:val="20"/>
        </w:rPr>
        <w:t>)</w:t>
      </w:r>
      <w:r>
        <w:rPr>
          <w:rFonts w:ascii="Arial"/>
          <w:color w:val="231F20"/>
          <w:spacing w:val="-11"/>
          <w:w w:val="105"/>
          <w:sz w:val="20"/>
        </w:rPr>
        <w:t> </w:t>
      </w:r>
      <w:r>
        <w:rPr>
          <w:rFonts w:ascii="Times New Roman"/>
          <w:color w:val="231F20"/>
          <w:w w:val="105"/>
          <w:sz w:val="20"/>
        </w:rPr>
        <w:t>=</w:t>
      </w:r>
      <w:r>
        <w:rPr>
          <w:rFonts w:ascii="Times New Roman"/>
          <w:i/>
          <w:color w:val="231F20"/>
          <w:w w:val="105"/>
          <w:sz w:val="20"/>
        </w:rPr>
        <w:t>P </w:t>
      </w:r>
      <w:r>
        <w:rPr>
          <w:rFonts w:ascii="Arial"/>
          <w:color w:val="231F20"/>
          <w:w w:val="105"/>
          <w:sz w:val="20"/>
        </w:rPr>
        <w:t>(</w:t>
      </w:r>
      <w:r>
        <w:rPr>
          <w:rFonts w:ascii="Times New Roman"/>
          <w:i/>
          <w:color w:val="231F20"/>
          <w:w w:val="105"/>
          <w:sz w:val="20"/>
        </w:rPr>
        <w:t>A,B</w:t>
      </w:r>
      <w:r>
        <w:rPr>
          <w:rFonts w:ascii="Arial"/>
          <w:color w:val="231F20"/>
          <w:w w:val="105"/>
          <w:sz w:val="20"/>
        </w:rPr>
        <w:t>)</w:t>
      </w:r>
      <w:r>
        <w:rPr>
          <w:rFonts w:ascii="Times New Roman"/>
          <w:color w:val="231F20"/>
          <w:w w:val="105"/>
          <w:sz w:val="20"/>
        </w:rPr>
        <w:t>=</w:t>
      </w:r>
      <w:r>
        <w:rPr>
          <w:rFonts w:ascii="Times New Roman"/>
          <w:color w:val="231F20"/>
          <w:spacing w:val="-18"/>
          <w:w w:val="105"/>
          <w:sz w:val="20"/>
        </w:rPr>
        <w:t> </w:t>
      </w:r>
      <w:r>
        <w:rPr>
          <w:rFonts w:ascii="Times New Roman"/>
          <w:color w:val="231F20"/>
          <w:w w:val="105"/>
          <w:position w:val="-12"/>
          <w:sz w:val="20"/>
        </w:rPr>
        <w:t>num (all</w:t>
      </w:r>
      <w:r>
        <w:rPr>
          <w:rFonts w:ascii="Times New Roman"/>
          <w:color w:val="231F20"/>
          <w:spacing w:val="10"/>
          <w:w w:val="105"/>
          <w:position w:val="-12"/>
          <w:sz w:val="20"/>
        </w:rPr>
        <w:t> samples)</w:t>
      </w:r>
    </w:p>
    <w:p>
      <w:pPr>
        <w:pStyle w:val="BodyText"/>
        <w:spacing w:line="288" w:lineRule="auto" w:before="207"/>
        <w:ind w:left="814" w:right="593"/>
      </w:pPr>
      <w:r>
        <w:rPr>
          <w:color w:val="231F20"/>
          <w:spacing w:val="6"/>
        </w:rPr>
        <w:t>其中，</w:t>
      </w:r>
      <w:r>
        <w:rPr>
          <w:rFonts w:ascii="Times New Roman" w:eastAsia="Times New Roman"/>
          <w:i/>
          <w:color w:val="231F20"/>
          <w:position w:val="1"/>
        </w:rPr>
        <w:t>P</w:t>
      </w:r>
      <w:r>
        <w:rPr>
          <w:rFonts w:ascii="Times New Roman" w:eastAsia="Times New Roman"/>
          <w:i/>
          <w:color w:val="231F20"/>
          <w:spacing w:val="-21"/>
          <w:position w:val="1"/>
        </w:rPr>
        <w:t> </w:t>
      </w:r>
      <w:r>
        <w:rPr>
          <w:color w:val="231F20"/>
          <w:spacing w:val="5"/>
        </w:rPr>
        <w:t>为概率。支持度是一种重要度量，低支持度的规则一般只是偶然出现，所以可以用支持度来删除无意义的规则。</w:t>
      </w:r>
    </w:p>
    <w:p>
      <w:pPr>
        <w:pStyle w:val="ListParagraph"/>
        <w:numPr>
          <w:ilvl w:val="0"/>
          <w:numId w:val="15"/>
        </w:numPr>
        <w:tabs>
          <w:tab w:pos="1566" w:val="left" w:leader="none"/>
        </w:tabs>
        <w:spacing w:line="240" w:lineRule="auto" w:before="57" w:after="0"/>
        <w:ind w:left="1565" w:right="0" w:hanging="327"/>
        <w:jc w:val="left"/>
        <w:rPr>
          <w:sz w:val="21"/>
        </w:rPr>
      </w:pPr>
      <w:r>
        <w:rPr>
          <w:color w:val="231F20"/>
          <w:spacing w:val="-4"/>
          <w:sz w:val="21"/>
        </w:rPr>
        <w:t>置信度</w:t>
      </w:r>
    </w:p>
    <w:p>
      <w:pPr>
        <w:spacing w:line="288" w:lineRule="auto" w:before="57"/>
        <w:ind w:left="814" w:right="594" w:firstLine="425"/>
        <w:jc w:val="both"/>
        <w:rPr>
          <w:sz w:val="21"/>
        </w:rPr>
      </w:pPr>
      <w:r>
        <w:rPr/>
        <w:pict>
          <v:group style="position:absolute;margin-left:423.824005pt;margin-top:25.441513pt;width:6.8pt;height:4.9pt;mso-position-horizontal-relative:page;mso-position-vertical-relative:paragraph;z-index:-17632256" id="docshapegroup674" coordorigin="8476,509" coordsize="136,98">
            <v:shape style="position:absolute;left:8476;top:536;width:111;height:42" id="docshape675" coordorigin="8476,537" coordsize="111,42" path="m8587,537l8476,537,8476,545,8587,545,8587,537xm8587,570l8476,570,8476,579,8587,579,8587,570xe" filled="true" fillcolor="#231f20" stroked="false">
              <v:path arrowok="t"/>
              <v:fill type="solid"/>
            </v:shape>
            <v:shape style="position:absolute;left:8567;top:513;width:40;height:88" id="docshape676" coordorigin="8567,514" coordsize="40,88" path="m8572,514l8607,561,8567,601e" filled="false" stroked="true" strokeweight=".5pt" strokecolor="#231f20">
              <v:path arrowok="t"/>
              <v:stroke dashstyle="solid"/>
            </v:shape>
            <w10:wrap type="none"/>
          </v:group>
        </w:pict>
      </w:r>
      <w:r>
        <w:rPr/>
        <w:drawing>
          <wp:anchor distT="0" distB="0" distL="0" distR="0" allowOverlap="1" layoutInCell="1" locked="0" behindDoc="1" simplePos="0" relativeHeight="485684736">
            <wp:simplePos x="0" y="0"/>
            <wp:positionH relativeFrom="page">
              <wp:posOffset>6071761</wp:posOffset>
            </wp:positionH>
            <wp:positionV relativeFrom="paragraph">
              <wp:posOffset>331679</wp:posOffset>
            </wp:positionV>
            <wp:extent cx="86474" cy="63842"/>
            <wp:effectExtent l="0" t="0" r="0" b="0"/>
            <wp:wrapNone/>
            <wp:docPr id="23" name="image77.png"/>
            <wp:cNvGraphicFramePr>
              <a:graphicFrameLocks noChangeAspect="1"/>
            </wp:cNvGraphicFramePr>
            <a:graphic>
              <a:graphicData uri="http://schemas.openxmlformats.org/drawingml/2006/picture">
                <pic:pic>
                  <pic:nvPicPr>
                    <pic:cNvPr id="24" name="image77.png"/>
                    <pic:cNvPicPr/>
                  </pic:nvPicPr>
                  <pic:blipFill>
                    <a:blip r:embed="rId83" cstate="print"/>
                    <a:stretch>
                      <a:fillRect/>
                    </a:stretch>
                  </pic:blipFill>
                  <pic:spPr>
                    <a:xfrm>
                      <a:off x="0" y="0"/>
                      <a:ext cx="86474" cy="63842"/>
                    </a:xfrm>
                    <a:prstGeom prst="rect">
                      <a:avLst/>
                    </a:prstGeom>
                  </pic:spPr>
                </pic:pic>
              </a:graphicData>
            </a:graphic>
          </wp:anchor>
        </w:drawing>
      </w:r>
      <w:r>
        <w:rPr/>
        <w:drawing>
          <wp:anchor distT="0" distB="0" distL="0" distR="0" allowOverlap="1" layoutInCell="1" locked="0" behindDoc="1" simplePos="0" relativeHeight="485685248">
            <wp:simplePos x="0" y="0"/>
            <wp:positionH relativeFrom="page">
              <wp:posOffset>1449443</wp:posOffset>
            </wp:positionH>
            <wp:positionV relativeFrom="paragraph">
              <wp:posOffset>547579</wp:posOffset>
            </wp:positionV>
            <wp:extent cx="86474" cy="63842"/>
            <wp:effectExtent l="0" t="0" r="0" b="0"/>
            <wp:wrapNone/>
            <wp:docPr id="25" name="image78.png"/>
            <wp:cNvGraphicFramePr>
              <a:graphicFrameLocks noChangeAspect="1"/>
            </wp:cNvGraphicFramePr>
            <a:graphic>
              <a:graphicData uri="http://schemas.openxmlformats.org/drawingml/2006/picture">
                <pic:pic>
                  <pic:nvPicPr>
                    <pic:cNvPr id="26" name="image78.png"/>
                    <pic:cNvPicPr/>
                  </pic:nvPicPr>
                  <pic:blipFill>
                    <a:blip r:embed="rId84" cstate="print"/>
                    <a:stretch>
                      <a:fillRect/>
                    </a:stretch>
                  </pic:blipFill>
                  <pic:spPr>
                    <a:xfrm>
                      <a:off x="0" y="0"/>
                      <a:ext cx="86474" cy="63842"/>
                    </a:xfrm>
                    <a:prstGeom prst="rect">
                      <a:avLst/>
                    </a:prstGeom>
                  </pic:spPr>
                </pic:pic>
              </a:graphicData>
            </a:graphic>
          </wp:anchor>
        </w:drawing>
      </w:r>
      <w:r>
        <w:rPr>
          <w:color w:val="231F20"/>
          <w:spacing w:val="5"/>
          <w:sz w:val="21"/>
        </w:rPr>
        <w:t>置信度指的是当前件数据出现时，后件数据也出现的条件概率，可以理解为该规则的可靠度或可信度。即，在</w:t>
      </w:r>
      <w:r>
        <w:rPr>
          <w:rFonts w:ascii="Times New Roman" w:hAnsi="Times New Roman" w:eastAsia="Times New Roman"/>
          <w:i/>
          <w:color w:val="231F20"/>
          <w:position w:val="1"/>
          <w:sz w:val="21"/>
        </w:rPr>
        <w:t>M</w:t>
      </w:r>
      <w:r>
        <w:rPr>
          <w:rFonts w:ascii="Times New Roman" w:hAnsi="Times New Roman" w:eastAsia="Times New Roman"/>
          <w:i/>
          <w:color w:val="231F20"/>
          <w:spacing w:val="-27"/>
          <w:position w:val="1"/>
          <w:sz w:val="21"/>
        </w:rPr>
        <w:t> </w:t>
      </w:r>
      <w:r>
        <w:rPr>
          <w:color w:val="231F20"/>
          <w:spacing w:val="5"/>
          <w:sz w:val="21"/>
        </w:rPr>
        <w:t>条交易集中，对于关联规则</w:t>
      </w:r>
      <w:r>
        <w:rPr>
          <w:rFonts w:ascii="Times New Roman" w:hAnsi="Times New Roman" w:eastAsia="Times New Roman"/>
          <w:i/>
          <w:color w:val="231F20"/>
          <w:spacing w:val="-4"/>
          <w:position w:val="1"/>
          <w:sz w:val="21"/>
        </w:rPr>
        <w:t>R</w:t>
      </w:r>
      <w:r>
        <w:rPr>
          <w:color w:val="231F20"/>
          <w:spacing w:val="1"/>
          <w:sz w:val="21"/>
        </w:rPr>
        <w:t>：</w:t>
      </w:r>
      <w:r>
        <w:rPr>
          <w:rFonts w:ascii="Times New Roman" w:hAnsi="Times New Roman" w:eastAsia="Times New Roman"/>
          <w:i/>
          <w:color w:val="231F20"/>
          <w:position w:val="1"/>
          <w:sz w:val="21"/>
        </w:rPr>
        <w:t>A</w:t>
      </w:r>
      <w:r>
        <w:rPr>
          <w:rFonts w:ascii="Times New Roman" w:hAnsi="Times New Roman" w:eastAsia="Times New Roman"/>
          <w:i/>
          <w:color w:val="231F20"/>
          <w:spacing w:val="-6"/>
          <w:position w:val="1"/>
          <w:sz w:val="21"/>
        </w:rPr>
        <w:t>    </w:t>
      </w:r>
      <w:r>
        <w:rPr>
          <w:rFonts w:ascii="Times New Roman" w:hAnsi="Times New Roman" w:eastAsia="Times New Roman"/>
          <w:i/>
          <w:color w:val="231F20"/>
          <w:position w:val="1"/>
          <w:sz w:val="21"/>
        </w:rPr>
        <w:t>B</w:t>
      </w:r>
      <w:r>
        <w:rPr>
          <w:color w:val="231F20"/>
          <w:spacing w:val="11"/>
          <w:sz w:val="21"/>
        </w:rPr>
        <w:t>，其中</w:t>
      </w:r>
      <w:r>
        <w:rPr>
          <w:rFonts w:ascii="Times New Roman" w:hAnsi="Times New Roman" w:eastAsia="Times New Roman"/>
          <w:i/>
          <w:color w:val="231F20"/>
          <w:position w:val="1"/>
          <w:sz w:val="21"/>
        </w:rPr>
        <w:t>A</w:t>
      </w:r>
      <w:r>
        <w:rPr>
          <w:rFonts w:ascii="Times New Roman" w:hAnsi="Times New Roman" w:eastAsia="Times New Roman"/>
          <w:i/>
          <w:color w:val="231F20"/>
          <w:spacing w:val="-8"/>
          <w:position w:val="1"/>
          <w:sz w:val="21"/>
        </w:rPr>
        <w:t>   </w:t>
      </w:r>
      <w:r>
        <w:rPr>
          <w:rFonts w:ascii="Times New Roman" w:hAnsi="Times New Roman" w:eastAsia="Times New Roman"/>
          <w:i/>
          <w:color w:val="231F20"/>
          <w:position w:val="1"/>
          <w:sz w:val="21"/>
        </w:rPr>
        <w:t>I</w:t>
      </w:r>
      <w:r>
        <w:rPr>
          <w:color w:val="231F20"/>
          <w:sz w:val="21"/>
        </w:rPr>
        <w:t>， </w:t>
      </w:r>
      <w:r>
        <w:rPr>
          <w:rFonts w:ascii="Times New Roman" w:hAnsi="Times New Roman" w:eastAsia="Times New Roman"/>
          <w:i/>
          <w:color w:val="231F20"/>
          <w:position w:val="1"/>
          <w:sz w:val="21"/>
        </w:rPr>
        <w:t>B</w:t>
      </w:r>
      <w:r>
        <w:rPr>
          <w:rFonts w:ascii="Times New Roman" w:hAnsi="Times New Roman" w:eastAsia="Times New Roman"/>
          <w:i/>
          <w:color w:val="231F20"/>
          <w:spacing w:val="-8"/>
          <w:position w:val="1"/>
          <w:sz w:val="21"/>
        </w:rPr>
        <w:t>   </w:t>
      </w:r>
      <w:r>
        <w:rPr>
          <w:rFonts w:ascii="Times New Roman" w:hAnsi="Times New Roman" w:eastAsia="Times New Roman"/>
          <w:i/>
          <w:color w:val="231F20"/>
          <w:position w:val="1"/>
          <w:sz w:val="21"/>
        </w:rPr>
        <w:t>I</w:t>
      </w:r>
      <w:r>
        <w:rPr>
          <w:color w:val="231F20"/>
          <w:spacing w:val="2"/>
          <w:sz w:val="21"/>
        </w:rPr>
        <w:t>，</w:t>
      </w:r>
      <w:r>
        <w:rPr>
          <w:rFonts w:ascii="Times New Roman" w:hAnsi="Times New Roman" w:eastAsia="Times New Roman"/>
          <w:i/>
          <w:color w:val="231F20"/>
          <w:position w:val="1"/>
          <w:sz w:val="21"/>
        </w:rPr>
        <w:t>I</w:t>
      </w:r>
      <w:r>
        <w:rPr>
          <w:rFonts w:ascii="Times New Roman" w:hAnsi="Times New Roman" w:eastAsia="Times New Roman"/>
          <w:i/>
          <w:color w:val="231F20"/>
          <w:spacing w:val="-27"/>
          <w:position w:val="1"/>
          <w:sz w:val="21"/>
        </w:rPr>
        <w:t> </w:t>
      </w:r>
      <w:r>
        <w:rPr>
          <w:color w:val="231F20"/>
          <w:spacing w:val="6"/>
          <w:sz w:val="21"/>
        </w:rPr>
        <w:t>是所有项集的集合，并且</w:t>
      </w:r>
      <w:r>
        <w:rPr>
          <w:rFonts w:ascii="Times New Roman" w:hAnsi="Times New Roman" w:eastAsia="Times New Roman"/>
          <w:i/>
          <w:color w:val="231F20"/>
          <w:position w:val="1"/>
          <w:sz w:val="21"/>
        </w:rPr>
        <w:t>A</w:t>
      </w:r>
      <w:r>
        <w:rPr>
          <w:rFonts w:ascii="Times New Roman" w:hAnsi="Times New Roman" w:eastAsia="Times New Roman"/>
          <w:i/>
          <w:color w:val="231F20"/>
          <w:spacing w:val="-27"/>
          <w:position w:val="1"/>
          <w:sz w:val="21"/>
        </w:rPr>
        <w:t> </w:t>
      </w:r>
      <w:r>
        <w:rPr>
          <w:color w:val="231F20"/>
          <w:spacing w:val="-14"/>
          <w:sz w:val="21"/>
        </w:rPr>
        <w:t>∩ </w:t>
      </w:r>
      <w:r>
        <w:rPr>
          <w:rFonts w:ascii="Times New Roman" w:hAnsi="Times New Roman" w:eastAsia="Times New Roman"/>
          <w:i/>
          <w:color w:val="231F20"/>
          <w:position w:val="1"/>
          <w:sz w:val="21"/>
        </w:rPr>
        <w:t>B</w:t>
      </w:r>
      <w:r>
        <w:rPr>
          <w:rFonts w:ascii="Times New Roman" w:hAnsi="Times New Roman" w:eastAsia="Times New Roman"/>
          <w:i/>
          <w:color w:val="231F20"/>
          <w:spacing w:val="-1"/>
          <w:position w:val="1"/>
          <w:sz w:val="21"/>
        </w:rPr>
        <w:t>=</w:t>
      </w:r>
      <w:r>
        <w:rPr>
          <w:rFonts w:ascii="Times New Roman" w:hAnsi="Times New Roman" w:eastAsia="Times New Roman"/>
          <w:color w:val="231F20"/>
          <w:spacing w:val="-1"/>
          <w:sz w:val="21"/>
        </w:rPr>
        <w:t>Ø</w:t>
      </w:r>
      <w:r>
        <w:rPr>
          <w:color w:val="231F20"/>
          <w:spacing w:val="12"/>
          <w:sz w:val="21"/>
        </w:rPr>
        <w:t>，规则</w:t>
      </w:r>
      <w:r>
        <w:rPr>
          <w:rFonts w:ascii="Times New Roman" w:hAnsi="Times New Roman" w:eastAsia="Times New Roman"/>
          <w:i/>
          <w:color w:val="231F20"/>
          <w:position w:val="1"/>
          <w:sz w:val="21"/>
        </w:rPr>
        <w:t>R</w:t>
      </w:r>
      <w:r>
        <w:rPr>
          <w:rFonts w:ascii="Times New Roman" w:hAnsi="Times New Roman" w:eastAsia="Times New Roman"/>
          <w:i/>
          <w:color w:val="231F20"/>
          <w:spacing w:val="-27"/>
          <w:position w:val="1"/>
          <w:sz w:val="21"/>
        </w:rPr>
        <w:t> </w:t>
      </w:r>
      <w:r>
        <w:rPr>
          <w:color w:val="231F20"/>
          <w:spacing w:val="8"/>
          <w:sz w:val="21"/>
        </w:rPr>
        <w:t>的置信度是指包含</w:t>
      </w:r>
      <w:r>
        <w:rPr>
          <w:rFonts w:ascii="Times New Roman" w:hAnsi="Times New Roman" w:eastAsia="Times New Roman"/>
          <w:i/>
          <w:color w:val="231F20"/>
          <w:position w:val="1"/>
          <w:sz w:val="21"/>
        </w:rPr>
        <w:t>A</w:t>
      </w:r>
      <w:r>
        <w:rPr>
          <w:rFonts w:ascii="Times New Roman" w:hAnsi="Times New Roman" w:eastAsia="Times New Roman"/>
          <w:i/>
          <w:color w:val="231F20"/>
          <w:spacing w:val="-27"/>
          <w:position w:val="1"/>
          <w:sz w:val="21"/>
        </w:rPr>
        <w:t> </w:t>
      </w:r>
      <w:r>
        <w:rPr>
          <w:color w:val="231F20"/>
          <w:spacing w:val="31"/>
          <w:sz w:val="21"/>
        </w:rPr>
        <w:t>和</w:t>
      </w:r>
      <w:r>
        <w:rPr>
          <w:rFonts w:ascii="Times New Roman" w:hAnsi="Times New Roman" w:eastAsia="Times New Roman"/>
          <w:i/>
          <w:color w:val="231F20"/>
          <w:position w:val="1"/>
          <w:sz w:val="21"/>
        </w:rPr>
        <w:t>B</w:t>
      </w:r>
      <w:r>
        <w:rPr>
          <w:rFonts w:ascii="Times New Roman" w:hAnsi="Times New Roman" w:eastAsia="Times New Roman"/>
          <w:i/>
          <w:color w:val="231F20"/>
          <w:spacing w:val="-27"/>
          <w:position w:val="1"/>
          <w:sz w:val="21"/>
        </w:rPr>
        <w:t> </w:t>
      </w:r>
      <w:r>
        <w:rPr>
          <w:color w:val="231F20"/>
          <w:spacing w:val="5"/>
          <w:sz w:val="21"/>
        </w:rPr>
        <w:t>的交易数</w:t>
      </w:r>
      <w:r>
        <w:rPr>
          <w:color w:val="231F20"/>
          <w:spacing w:val="13"/>
          <w:sz w:val="21"/>
        </w:rPr>
        <w:t>与包含</w:t>
      </w:r>
      <w:r>
        <w:rPr>
          <w:rFonts w:ascii="Times New Roman" w:hAnsi="Times New Roman" w:eastAsia="Times New Roman"/>
          <w:i/>
          <w:color w:val="231F20"/>
          <w:position w:val="1"/>
          <w:sz w:val="21"/>
        </w:rPr>
        <w:t>A</w:t>
      </w:r>
      <w:r>
        <w:rPr>
          <w:rFonts w:ascii="Times New Roman" w:hAnsi="Times New Roman" w:eastAsia="Times New Roman"/>
          <w:i/>
          <w:color w:val="231F20"/>
          <w:spacing w:val="-27"/>
          <w:position w:val="1"/>
          <w:sz w:val="21"/>
        </w:rPr>
        <w:t> </w:t>
      </w:r>
      <w:r>
        <w:rPr>
          <w:color w:val="231F20"/>
          <w:spacing w:val="5"/>
          <w:sz w:val="21"/>
        </w:rPr>
        <w:t>的交易数之比。计算公式为</w:t>
      </w:r>
    </w:p>
    <w:p>
      <w:pPr>
        <w:spacing w:after="0" w:line="288" w:lineRule="auto"/>
        <w:jc w:val="both"/>
        <w:rPr>
          <w:sz w:val="21"/>
        </w:rPr>
        <w:sectPr>
          <w:pgSz w:w="11970" w:h="16220"/>
          <w:pgMar w:header="0" w:footer="540" w:top="0" w:bottom="720" w:left="1340" w:right="1380"/>
        </w:sectPr>
      </w:pPr>
    </w:p>
    <w:p>
      <w:pPr>
        <w:pStyle w:val="BodyText"/>
        <w:spacing w:before="12"/>
        <w:rPr>
          <w:sz w:val="22"/>
        </w:rPr>
      </w:pPr>
    </w:p>
    <w:p>
      <w:pPr>
        <w:tabs>
          <w:tab w:pos="4505" w:val="left" w:leader="none"/>
        </w:tabs>
        <w:spacing w:before="0"/>
        <w:ind w:left="3089" w:right="0" w:firstLine="0"/>
        <w:jc w:val="left"/>
        <w:rPr>
          <w:rFonts w:ascii="Times New Roman"/>
          <w:sz w:val="21"/>
        </w:rPr>
      </w:pPr>
      <w:r>
        <w:rPr/>
        <w:pict>
          <v:group style="position:absolute;margin-left:283.557007pt;margin-top:4.410634pt;width:5.9pt;height:4.25pt;mso-position-horizontal-relative:page;mso-position-vertical-relative:paragraph;z-index:-17630720" id="docshapegroup677" coordorigin="5671,88" coordsize="118,85">
            <v:shape style="position:absolute;left:5671;top:112;width:96;height:37" id="docshape678" coordorigin="5671,112" coordsize="96,37" path="m5767,112l5671,112,5671,120,5767,120,5767,112xm5767,141l5671,141,5671,149,5767,149,5767,141xe" filled="true" fillcolor="#231f20" stroked="false">
              <v:path arrowok="t"/>
              <v:fill type="solid"/>
            </v:shape>
            <v:shape style="position:absolute;left:5749;top:92;width:35;height:76" id="docshape679" coordorigin="5750,93" coordsize="35,76" path="m5754,93l5784,134,5750,168e" filled="false" stroked="true" strokeweight=".434pt" strokecolor="#231f20">
              <v:path arrowok="t"/>
              <v:stroke dashstyle="solid"/>
            </v:shape>
            <w10:wrap type="none"/>
          </v:group>
        </w:pict>
      </w:r>
      <w:r>
        <w:rPr>
          <w:rFonts w:ascii="Times New Roman"/>
          <w:color w:val="231F20"/>
          <w:sz w:val="21"/>
        </w:rPr>
        <w:t>Confidence</w:t>
      </w:r>
      <w:r>
        <w:rPr>
          <w:rFonts w:ascii="Times New Roman"/>
          <w:color w:val="231F20"/>
          <w:spacing w:val="-11"/>
          <w:sz w:val="21"/>
        </w:rPr>
        <w:t> </w:t>
      </w:r>
      <w:r>
        <w:rPr>
          <w:rFonts w:ascii="Times New Roman"/>
          <w:color w:val="231F20"/>
          <w:spacing w:val="-5"/>
          <w:sz w:val="21"/>
        </w:rPr>
        <w:t>(</w:t>
      </w:r>
      <w:r>
        <w:rPr>
          <w:rFonts w:ascii="Times New Roman"/>
          <w:i/>
          <w:color w:val="231F20"/>
          <w:spacing w:val="-5"/>
          <w:sz w:val="21"/>
        </w:rPr>
        <w:t>A</w:t>
      </w:r>
      <w:r>
        <w:rPr>
          <w:rFonts w:ascii="Times New Roman"/>
          <w:i/>
          <w:color w:val="231F20"/>
          <w:sz w:val="21"/>
        </w:rPr>
        <w:tab/>
        <w:t>B</w:t>
      </w:r>
      <w:r>
        <w:rPr>
          <w:rFonts w:ascii="Times New Roman"/>
          <w:color w:val="231F20"/>
          <w:sz w:val="21"/>
        </w:rPr>
        <w:t>)</w:t>
      </w:r>
      <w:r>
        <w:rPr>
          <w:rFonts w:ascii="Times New Roman"/>
          <w:color w:val="231F20"/>
          <w:spacing w:val="-3"/>
          <w:sz w:val="21"/>
        </w:rPr>
        <w:t> </w:t>
      </w:r>
      <w:r>
        <w:rPr>
          <w:rFonts w:ascii="Times New Roman"/>
          <w:color w:val="231F20"/>
          <w:sz w:val="21"/>
        </w:rPr>
        <w:t>=</w:t>
      </w:r>
      <w:r>
        <w:rPr>
          <w:rFonts w:ascii="Times New Roman"/>
          <w:color w:val="231F20"/>
          <w:spacing w:val="-6"/>
          <w:sz w:val="21"/>
        </w:rPr>
        <w:t> </w:t>
      </w:r>
      <w:r>
        <w:rPr>
          <w:rFonts w:ascii="Times New Roman"/>
          <w:i/>
          <w:color w:val="231F20"/>
          <w:sz w:val="21"/>
        </w:rPr>
        <w:t>P</w:t>
      </w:r>
      <w:r>
        <w:rPr>
          <w:rFonts w:ascii="Times New Roman"/>
          <w:i/>
          <w:color w:val="231F20"/>
          <w:spacing w:val="-7"/>
          <w:sz w:val="21"/>
        </w:rPr>
        <w:t> </w:t>
      </w:r>
      <w:r>
        <w:rPr>
          <w:rFonts w:ascii="Times New Roman"/>
          <w:color w:val="231F20"/>
          <w:spacing w:val="-2"/>
          <w:sz w:val="21"/>
        </w:rPr>
        <w:t>(</w:t>
      </w:r>
      <w:r>
        <w:rPr>
          <w:rFonts w:ascii="Times New Roman"/>
          <w:i/>
          <w:color w:val="231F20"/>
          <w:spacing w:val="-2"/>
          <w:sz w:val="21"/>
        </w:rPr>
        <w:t>A</w:t>
      </w:r>
      <w:r>
        <w:rPr>
          <w:rFonts w:ascii="TimesNewRomanPS-BoldItalicMT"/>
          <w:b/>
          <w:i/>
          <w:color w:val="231F20"/>
          <w:spacing w:val="-2"/>
          <w:position w:val="2"/>
          <w:sz w:val="16"/>
        </w:rPr>
        <w:t>|</w:t>
      </w:r>
      <w:r>
        <w:rPr>
          <w:rFonts w:ascii="Times New Roman"/>
          <w:i/>
          <w:color w:val="231F20"/>
          <w:spacing w:val="-2"/>
          <w:sz w:val="21"/>
        </w:rPr>
        <w:t>B</w:t>
      </w:r>
      <w:r>
        <w:rPr>
          <w:rFonts w:ascii="Times New Roman"/>
          <w:color w:val="231F20"/>
          <w:spacing w:val="-2"/>
          <w:sz w:val="21"/>
        </w:rPr>
        <w:t>)=</w:t>
      </w:r>
    </w:p>
    <w:p>
      <w:pPr>
        <w:spacing w:before="146"/>
        <w:ind w:left="11" w:right="0" w:firstLine="0"/>
        <w:jc w:val="left"/>
        <w:rPr>
          <w:rFonts w:ascii="Times New Roman"/>
          <w:sz w:val="21"/>
        </w:rPr>
      </w:pPr>
      <w:r>
        <w:rPr/>
        <w:br w:type="column"/>
      </w:r>
      <w:r>
        <w:rPr>
          <w:rFonts w:ascii="Times New Roman"/>
          <w:i/>
          <w:color w:val="231F20"/>
          <w:sz w:val="21"/>
        </w:rPr>
        <w:t>P</w:t>
      </w:r>
      <w:r>
        <w:rPr>
          <w:rFonts w:ascii="Times New Roman"/>
          <w:i/>
          <w:color w:val="231F20"/>
          <w:spacing w:val="-7"/>
          <w:sz w:val="21"/>
        </w:rPr>
        <w:t> </w:t>
      </w:r>
      <w:r>
        <w:rPr>
          <w:rFonts w:ascii="Times New Roman"/>
          <w:color w:val="231F20"/>
          <w:spacing w:val="-4"/>
          <w:sz w:val="21"/>
        </w:rPr>
        <w:t>(</w:t>
      </w:r>
      <w:r>
        <w:rPr>
          <w:rFonts w:ascii="Times New Roman"/>
          <w:i/>
          <w:color w:val="231F20"/>
          <w:spacing w:val="-4"/>
          <w:sz w:val="21"/>
        </w:rPr>
        <w:t>AB</w:t>
      </w:r>
      <w:r>
        <w:rPr>
          <w:rFonts w:ascii="Times New Roman"/>
          <w:color w:val="231F20"/>
          <w:spacing w:val="-4"/>
          <w:sz w:val="21"/>
        </w:rPr>
        <w:t>)</w:t>
      </w:r>
    </w:p>
    <w:p>
      <w:pPr>
        <w:pStyle w:val="BodyText"/>
        <w:spacing w:before="5"/>
        <w:rPr>
          <w:rFonts w:ascii="Times New Roman"/>
          <w:sz w:val="4"/>
        </w:rPr>
      </w:pPr>
    </w:p>
    <w:p>
      <w:pPr>
        <w:pStyle w:val="BodyText"/>
        <w:spacing w:line="20" w:lineRule="exact"/>
        <w:ind w:left="-8"/>
        <w:rPr>
          <w:rFonts w:ascii="Times New Roman"/>
          <w:sz w:val="2"/>
        </w:rPr>
      </w:pPr>
      <w:r>
        <w:rPr>
          <w:rFonts w:ascii="Times New Roman"/>
          <w:sz w:val="2"/>
        </w:rPr>
        <w:pict>
          <v:group style="width:32.4500pt;height:.45pt;mso-position-horizontal-relative:char;mso-position-vertical-relative:line" id="docshapegroup680" coordorigin="0,0" coordsize="649,9">
            <v:line style="position:absolute" from="0,4" to="649,4" stroked="true" strokeweight=".434pt" strokecolor="#231f20">
              <v:stroke dashstyle="solid"/>
            </v:line>
          </v:group>
        </w:pict>
      </w:r>
      <w:r>
        <w:rPr>
          <w:rFonts w:ascii="Times New Roman"/>
          <w:sz w:val="2"/>
        </w:rPr>
      </w:r>
    </w:p>
    <w:p>
      <w:pPr>
        <w:spacing w:before="0"/>
        <w:ind w:left="79" w:right="0" w:firstLine="0"/>
        <w:jc w:val="left"/>
        <w:rPr>
          <w:rFonts w:ascii="Times New Roman"/>
          <w:sz w:val="21"/>
        </w:rPr>
      </w:pPr>
      <w:r>
        <w:rPr>
          <w:rFonts w:ascii="Times New Roman"/>
          <w:i/>
          <w:color w:val="231F20"/>
          <w:sz w:val="21"/>
        </w:rPr>
        <w:t>P</w:t>
      </w:r>
      <w:r>
        <w:rPr>
          <w:rFonts w:ascii="Times New Roman"/>
          <w:i/>
          <w:color w:val="231F20"/>
          <w:spacing w:val="-7"/>
          <w:sz w:val="21"/>
        </w:rPr>
        <w:t> </w:t>
      </w:r>
      <w:r>
        <w:rPr>
          <w:rFonts w:ascii="Times New Roman"/>
          <w:color w:val="231F20"/>
          <w:spacing w:val="-5"/>
          <w:sz w:val="21"/>
        </w:rPr>
        <w:t>(</w:t>
      </w:r>
      <w:r>
        <w:rPr>
          <w:rFonts w:ascii="Times New Roman"/>
          <w:i/>
          <w:color w:val="231F20"/>
          <w:spacing w:val="-5"/>
          <w:sz w:val="21"/>
        </w:rPr>
        <w:t>A</w:t>
      </w:r>
      <w:r>
        <w:rPr>
          <w:rFonts w:ascii="Times New Roman"/>
          <w:color w:val="231F20"/>
          <w:spacing w:val="-5"/>
          <w:sz w:val="21"/>
        </w:rPr>
        <w:t>)</w:t>
      </w:r>
    </w:p>
    <w:p>
      <w:pPr>
        <w:spacing w:after="0"/>
        <w:jc w:val="left"/>
        <w:rPr>
          <w:rFonts w:ascii="Times New Roman"/>
          <w:sz w:val="21"/>
        </w:rPr>
        <w:sectPr>
          <w:type w:val="continuous"/>
          <w:pgSz w:w="11970" w:h="16220"/>
          <w:pgMar w:header="0" w:footer="540" w:top="0" w:bottom="720" w:left="1340" w:right="1380"/>
          <w:cols w:num="2" w:equalWidth="0">
            <w:col w:w="5682" w:space="40"/>
            <w:col w:w="3528"/>
          </w:cols>
        </w:sectPr>
      </w:pPr>
    </w:p>
    <w:p>
      <w:pPr>
        <w:pStyle w:val="BodyText"/>
        <w:spacing w:line="288" w:lineRule="auto" w:before="135"/>
        <w:ind w:left="814" w:right="491" w:firstLine="425"/>
      </w:pPr>
      <w:r>
        <w:rPr/>
        <w:pict>
          <v:group style="position:absolute;margin-left:0pt;margin-top:.000208pt;width:99.25pt;height:178.6pt;mso-position-horizontal-relative:page;mso-position-vertical-relative:page;z-index:-17635328" id="docshapegroup681" coordorigin="0,0" coordsize="1985,3572">
            <v:shape style="position:absolute;left:566;top:566;width:1418;height:3005" type="#_x0000_t75" id="docshape682" stroked="false">
              <v:imagedata r:id="rId9" o:title=""/>
            </v:shape>
            <v:shape style="position:absolute;left:170;top:170;width:567;height:567" id="docshape683" coordorigin="170,170" coordsize="567,567" path="m737,567l170,567m567,737l567,170e" filled="false" stroked="true" strokeweight="1.417pt" strokecolor="#ffffff">
              <v:path arrowok="t"/>
              <v:stroke dashstyle="solid"/>
            </v:shape>
            <v:shape style="position:absolute;left:0;top:0;width:737;height:737" id="docshape684" coordorigin="0,0" coordsize="737,737" path="m567,737l0,737m737,567l737,0e" filled="false" stroked="true" strokeweight=".283pt" strokecolor="#000000">
              <v:path arrowok="t"/>
              <v:stroke dashstyle="solid"/>
            </v:shape>
            <v:shape style="position:absolute;left:170;top:170;width:567;height:567" id="docshape685"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74048" id="docshapegroup686" coordorigin="11222,0" coordsize="740,740">
            <v:shape style="position:absolute;left:11225;top:0;width:737;height:737" id="docshape687" coordorigin="11225,0" coordsize="737,737" path="m11395,737l11962,737m11225,567l11225,0e" filled="false" stroked="true" strokeweight=".283pt" strokecolor="#000000">
              <v:path arrowok="t"/>
              <v:stroke dashstyle="solid"/>
            </v:shape>
            <v:shape style="position:absolute;left:11225;top:170;width:567;height:567" id="docshape688"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29184" type="#_x0000_t202" id="docshape689"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9"/>
        </w:rPr>
        <w:t>置信度一般用于度量规则，可用于推理的可靠性，因此置信度越高，推理越可靠。</w:t>
      </w:r>
      <w:r>
        <w:rPr>
          <w:color w:val="231F20"/>
          <w:spacing w:val="-5"/>
        </w:rPr>
        <w:t>一般来说，只有支持度和置信度均较高的关联规则才是用户感兴趣的、有用的规则。</w:t>
      </w:r>
    </w:p>
    <w:p>
      <w:pPr>
        <w:pStyle w:val="ListParagraph"/>
        <w:numPr>
          <w:ilvl w:val="0"/>
          <w:numId w:val="14"/>
        </w:numPr>
        <w:tabs>
          <w:tab w:pos="1466" w:val="left" w:leader="none"/>
        </w:tabs>
        <w:spacing w:line="240" w:lineRule="auto" w:before="0" w:after="0"/>
        <w:ind w:left="1465" w:right="0" w:hanging="227"/>
        <w:jc w:val="left"/>
        <w:rPr>
          <w:sz w:val="21"/>
        </w:rPr>
      </w:pPr>
      <w:r>
        <w:rPr>
          <w:color w:val="7F2A90"/>
          <w:spacing w:val="-1"/>
          <w:sz w:val="21"/>
        </w:rPr>
        <w:t>项集、频繁项集及强关联规则</w:t>
      </w:r>
    </w:p>
    <w:p>
      <w:pPr>
        <w:pStyle w:val="BodyText"/>
        <w:spacing w:line="288" w:lineRule="auto" w:before="57"/>
        <w:ind w:left="814" w:right="593" w:firstLine="425"/>
        <w:jc w:val="both"/>
      </w:pPr>
      <w:r>
        <w:rPr>
          <w:color w:val="231F20"/>
          <w:spacing w:val="5"/>
        </w:rPr>
        <w:t>数据挖掘中最基本的模式是项集，它是指若干项的集合。频繁模式是指数据集</w:t>
      </w:r>
      <w:r>
        <w:rPr>
          <w:color w:val="231F20"/>
          <w:spacing w:val="4"/>
        </w:rPr>
        <w:t>中频繁出现的项集、序列或子结构。频繁项集是指支持度大于或等于最小支持度的</w:t>
      </w:r>
      <w:r>
        <w:rPr>
          <w:color w:val="231F20"/>
          <w:spacing w:val="5"/>
        </w:rPr>
        <w:t>集合。频繁项集的经典应用就是前面提到的购物篮模型。一般来说，如果事件</w:t>
      </w:r>
      <w:r>
        <w:rPr>
          <w:rFonts w:ascii="Times New Roman" w:eastAsia="Times New Roman"/>
          <w:i/>
          <w:color w:val="231F20"/>
          <w:position w:val="1"/>
        </w:rPr>
        <w:t>A</w:t>
      </w:r>
      <w:r>
        <w:rPr>
          <w:rFonts w:ascii="Times New Roman" w:eastAsia="Times New Roman"/>
          <w:i/>
          <w:color w:val="231F20"/>
          <w:spacing w:val="-27"/>
          <w:position w:val="1"/>
        </w:rPr>
        <w:t> </w:t>
      </w:r>
      <w:r>
        <w:rPr>
          <w:color w:val="231F20"/>
        </w:rPr>
        <w:t>中</w:t>
      </w:r>
      <w:r>
        <w:rPr>
          <w:color w:val="231F20"/>
          <w:spacing w:val="19"/>
        </w:rPr>
        <w:t>包含</w:t>
      </w:r>
      <w:r>
        <w:rPr>
          <w:rFonts w:ascii="Times New Roman" w:eastAsia="Times New Roman"/>
          <w:i/>
          <w:color w:val="231F20"/>
          <w:position w:val="1"/>
        </w:rPr>
        <w:t>k</w:t>
      </w:r>
      <w:r>
        <w:rPr>
          <w:rFonts w:ascii="Times New Roman" w:eastAsia="Times New Roman"/>
          <w:i/>
          <w:color w:val="231F20"/>
          <w:spacing w:val="-27"/>
          <w:position w:val="1"/>
        </w:rPr>
        <w:t> </w:t>
      </w:r>
      <w:r>
        <w:rPr>
          <w:color w:val="231F20"/>
          <w:spacing w:val="8"/>
        </w:rPr>
        <w:t>个元素，那么称这个事件</w:t>
      </w:r>
      <w:r>
        <w:rPr>
          <w:rFonts w:ascii="Times New Roman" w:eastAsia="Times New Roman"/>
          <w:i/>
          <w:color w:val="231F20"/>
          <w:position w:val="1"/>
        </w:rPr>
        <w:t>A</w:t>
      </w:r>
      <w:r>
        <w:rPr>
          <w:rFonts w:ascii="Times New Roman" w:eastAsia="Times New Roman"/>
          <w:i/>
          <w:color w:val="231F20"/>
          <w:spacing w:val="-27"/>
          <w:position w:val="1"/>
        </w:rPr>
        <w:t> </w:t>
      </w:r>
      <w:r>
        <w:rPr>
          <w:color w:val="231F20"/>
          <w:spacing w:val="31"/>
        </w:rPr>
        <w:t>为</w:t>
      </w:r>
      <w:r>
        <w:rPr>
          <w:rFonts w:ascii="Times New Roman" w:eastAsia="Times New Roman"/>
          <w:i/>
          <w:color w:val="231F20"/>
          <w:position w:val="1"/>
        </w:rPr>
        <w:t>k</w:t>
      </w:r>
      <w:r>
        <w:rPr>
          <w:rFonts w:ascii="Times New Roman" w:eastAsia="Times New Roman"/>
          <w:i/>
          <w:color w:val="231F20"/>
          <w:spacing w:val="-27"/>
          <w:position w:val="1"/>
        </w:rPr>
        <w:t> </w:t>
      </w:r>
      <w:r>
        <w:rPr>
          <w:color w:val="231F20"/>
          <w:spacing w:val="11"/>
        </w:rPr>
        <w:t>项集；事件</w:t>
      </w:r>
      <w:r>
        <w:rPr>
          <w:rFonts w:ascii="Times New Roman" w:eastAsia="Times New Roman"/>
          <w:i/>
          <w:color w:val="231F20"/>
          <w:position w:val="1"/>
        </w:rPr>
        <w:t>A</w:t>
      </w:r>
      <w:r>
        <w:rPr>
          <w:rFonts w:ascii="Times New Roman" w:eastAsia="Times New Roman"/>
          <w:i/>
          <w:color w:val="231F20"/>
          <w:spacing w:val="-27"/>
          <w:position w:val="1"/>
        </w:rPr>
        <w:t> </w:t>
      </w:r>
      <w:r>
        <w:rPr>
          <w:color w:val="231F20"/>
          <w:spacing w:val="7"/>
        </w:rPr>
        <w:t>满足最小支持度阈值的事件称为</w:t>
      </w:r>
      <w:r>
        <w:rPr>
          <w:color w:val="231F20"/>
          <w:spacing w:val="20"/>
        </w:rPr>
        <w:t>频繁</w:t>
      </w:r>
      <w:r>
        <w:rPr>
          <w:rFonts w:ascii="Times New Roman" w:eastAsia="Times New Roman"/>
          <w:i/>
          <w:color w:val="231F20"/>
          <w:position w:val="1"/>
        </w:rPr>
        <w:t>k</w:t>
      </w:r>
      <w:r>
        <w:rPr>
          <w:rFonts w:ascii="Times New Roman" w:eastAsia="Times New Roman"/>
          <w:i/>
          <w:color w:val="231F20"/>
          <w:spacing w:val="-27"/>
          <w:position w:val="1"/>
        </w:rPr>
        <w:t> </w:t>
      </w:r>
      <w:r>
        <w:rPr>
          <w:color w:val="231F20"/>
          <w:spacing w:val="7"/>
        </w:rPr>
        <w:t>项集。关联规则表示的是在某个频繁项集的条件下推出另一个频繁项集的概</w:t>
      </w:r>
      <w:r>
        <w:rPr>
          <w:color w:val="231F20"/>
          <w:spacing w:val="4"/>
        </w:rPr>
        <w:t>率。如果该关联规则同时满足置信度大于或等于最小置信度阈值，则该规则被称为</w:t>
      </w:r>
    </w:p>
    <w:p>
      <w:pPr>
        <w:pStyle w:val="BodyText"/>
        <w:rPr>
          <w:sz w:val="20"/>
        </w:rPr>
      </w:pPr>
    </w:p>
    <w:p>
      <w:pPr>
        <w:pStyle w:val="BodyText"/>
        <w:spacing w:before="10"/>
        <w:rPr>
          <w:sz w:val="18"/>
        </w:rPr>
      </w:pPr>
    </w:p>
    <w:p>
      <w:pPr>
        <w:pStyle w:val="Heading2"/>
        <w:spacing w:before="42"/>
        <w:ind w:left="118"/>
      </w:pPr>
      <w:r>
        <w:rPr>
          <w:color w:val="7F2A90"/>
          <w:spacing w:val="-5"/>
        </w:rPr>
        <w:t>72</w:t>
      </w:r>
    </w:p>
    <w:p>
      <w:pPr>
        <w:spacing w:after="0"/>
        <w:sectPr>
          <w:type w:val="continuous"/>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76096" id="docshapegroup690" coordorigin="9865,0" coordsize="2098,3572">
            <v:shape style="position:absolute;left:9864;top:566;width:1531;height:3005" type="#_x0000_t75" id="docshape691" stroked="false">
              <v:imagedata r:id="rId12" o:title=""/>
            </v:shape>
            <v:line style="position:absolute" from="11225,567" to="11792,567" stroked="true" strokeweight="1.417pt" strokecolor="#ffffff">
              <v:stroke dashstyle="solid"/>
            </v:line>
            <v:shape style="position:absolute;left:11225;top:0;width:737;height:737" id="docshape692" coordorigin="11225,0" coordsize="737,737" path="m11395,737l11962,737m11225,567l11225,0e" filled="false" stroked="true" strokeweight=".283pt" strokecolor="#000000">
              <v:path arrowok="t"/>
              <v:stroke dashstyle="solid"/>
            </v:shape>
            <v:shape style="position:absolute;left:11225;top:170;width:567;height:567" id="docshape693" coordorigin="11225,170" coordsize="567,567" path="m11225,567l11792,567m11395,737l11395,170e" filled="false" stroked="true" strokeweight=".283pt" strokecolor="#000000">
              <v:path arrowok="t"/>
              <v:stroke dashstyle="solid"/>
            </v:shape>
            <v:shape style="position:absolute;left:10326;top:2145;width:110;height:172" type="#_x0000_t202" id="docshape694"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27136"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78144" type="#_x0000_t202" id="docshape695"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696" coordorigin="0,0" coordsize="740,740">
            <v:shape style="position:absolute;left:0;top:0;width:737;height:737" id="docshape697" coordorigin="0,0" coordsize="737,737" path="m567,737l0,737m737,567l737,0e" filled="false" stroked="true" strokeweight=".283pt" strokecolor="#000000">
              <v:path arrowok="t"/>
              <v:stroke dashstyle="solid"/>
            </v:shape>
            <v:shape style="position:absolute;left:170;top:170;width:567;height:567" id="docshape698"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pStyle w:val="BodyText"/>
        <w:spacing w:before="46"/>
        <w:ind w:left="644"/>
      </w:pPr>
      <w:r>
        <w:rPr/>
        <w:pict>
          <v:shape style="position:absolute;margin-left:513.053284pt;margin-top:9.763086pt;width:11pt;height:90.55pt;mso-position-horizontal-relative:page;mso-position-vertical-relative:paragraph;z-index:15877632" type="#_x0000_t202" id="docshape699"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
        </w:rPr>
        <w:t>强关联规则。所以，在数据挖掘中一般找的是频繁项集和强关联规则。</w:t>
      </w:r>
    </w:p>
    <w:p>
      <w:pPr>
        <w:pStyle w:val="Heading2"/>
        <w:numPr>
          <w:ilvl w:val="2"/>
          <w:numId w:val="13"/>
        </w:numPr>
        <w:tabs>
          <w:tab w:pos="1865" w:val="left" w:leader="none"/>
          <w:tab w:pos="1866" w:val="left" w:leader="none"/>
        </w:tabs>
        <w:spacing w:line="240" w:lineRule="auto" w:before="214" w:after="0"/>
        <w:ind w:left="1865" w:right="0" w:hanging="797"/>
        <w:jc w:val="left"/>
        <w:rPr>
          <w:rFonts w:ascii="FZLanTingHei-R-GBK" w:eastAsia="FZLanTingHei-R-GBK" w:hint="eastAsia"/>
        </w:rPr>
      </w:pPr>
      <w:r>
        <w:rPr>
          <w:rFonts w:ascii="Arial" w:eastAsia="Arial"/>
          <w:color w:val="7F2A90"/>
        </w:rPr>
        <w:t>Apriori</w:t>
      </w:r>
      <w:r>
        <w:rPr>
          <w:rFonts w:ascii="Arial" w:eastAsia="Arial"/>
          <w:color w:val="7F2A90"/>
          <w:spacing w:val="53"/>
        </w:rPr>
        <w:t> </w:t>
      </w:r>
      <w:r>
        <w:rPr>
          <w:rFonts w:ascii="FZLanTingHei-R-GBK" w:eastAsia="FZLanTingHei-R-GBK" w:hint="eastAsia"/>
          <w:color w:val="7F2A90"/>
          <w:spacing w:val="-3"/>
        </w:rPr>
        <w:t>算法介绍</w:t>
      </w:r>
    </w:p>
    <w:p>
      <w:pPr>
        <w:pStyle w:val="BodyText"/>
        <w:spacing w:line="288" w:lineRule="auto" w:before="90"/>
        <w:ind w:left="644" w:right="755" w:firstLine="425"/>
        <w:jc w:val="both"/>
      </w:pPr>
      <w:r>
        <w:rPr>
          <w:color w:val="231F20"/>
          <w:spacing w:val="14"/>
        </w:rPr>
        <w:t>关联规则挖掘的目的就是发现隐藏在大型数据集中的数据之间的有价值的联</w:t>
      </w:r>
      <w:r>
        <w:rPr>
          <w:color w:val="231F20"/>
          <w:spacing w:val="5"/>
        </w:rPr>
        <w:t>系，这些联系可以采用关联规则的形式表示，所发现的联系可用于医疗诊断、购物推荐和科学数据分析等领域。</w:t>
      </w:r>
    </w:p>
    <w:p>
      <w:pPr>
        <w:pStyle w:val="BodyText"/>
        <w:spacing w:line="288" w:lineRule="auto" w:before="1"/>
        <w:ind w:left="644" w:right="765" w:firstLine="425"/>
        <w:jc w:val="both"/>
      </w:pPr>
      <w:r>
        <w:rPr/>
        <w:pict>
          <v:group style="position:absolute;margin-left:518.053284pt;margin-top:6.135324pt;width:1pt;height:521pt;mso-position-horizontal-relative:page;mso-position-vertical-relative:paragraph;z-index:15876608" id="docshapegroup700" coordorigin="10361,123" coordsize="20,10420">
            <v:line style="position:absolute" from="10371,193" to="10371,10543" stroked="true" strokeweight="1pt" strokecolor="#7f2a90">
              <v:stroke dashstyle="dot"/>
            </v:line>
            <v:shape style="position:absolute;left:10361;top:122;width:20;height:20" id="docshape701" coordorigin="10361,123" coordsize="20,20" path="m10361,133l10364,126,10371,123,10378,126,10381,133,10378,140,10371,143,10364,140,10361,133xe" filled="true" fillcolor="#7f2a90" stroked="false">
              <v:path arrowok="t"/>
              <v:fill opacity="29491f" type="solid"/>
            </v:shape>
            <w10:wrap type="none"/>
          </v:group>
        </w:pict>
      </w:r>
      <w:r>
        <w:rPr>
          <w:color w:val="231F20"/>
          <w:spacing w:val="15"/>
        </w:rPr>
        <w:t>最常用的一种关联规则挖掘算法是</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7"/>
        </w:rPr>
        <w:t>算法。</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10"/>
        </w:rPr>
        <w:t>算法基于演绎原理，</w:t>
      </w:r>
      <w:r>
        <w:rPr>
          <w:color w:val="231F20"/>
          <w:spacing w:val="11"/>
        </w:rPr>
        <w:t>使用基于支持度的修剪技术来高效地产生所有频繁项集，控制项集的指数增长。 </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5"/>
        </w:rPr>
        <w:t>算法基于逐级搜索的思想，采用多轮搜索的迭代方法，每一轮搜索扫描一遍整个数据集，最终生成所有的频繁项集。</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5"/>
        </w:rPr>
        <w:t>算法的基本思想如下所示。</w:t>
      </w:r>
    </w:p>
    <w:p>
      <w:pPr>
        <w:pStyle w:val="ListParagraph"/>
        <w:numPr>
          <w:ilvl w:val="0"/>
          <w:numId w:val="16"/>
        </w:numPr>
        <w:tabs>
          <w:tab w:pos="1618" w:val="left" w:leader="none"/>
        </w:tabs>
        <w:spacing w:line="288" w:lineRule="auto" w:before="1" w:after="0"/>
        <w:ind w:left="644" w:right="760" w:firstLine="425"/>
        <w:jc w:val="both"/>
        <w:rPr>
          <w:sz w:val="21"/>
        </w:rPr>
      </w:pPr>
      <w:r>
        <w:rPr>
          <w:color w:val="231F20"/>
          <w:spacing w:val="9"/>
          <w:sz w:val="21"/>
        </w:rPr>
        <w:t>找出频繁“</w:t>
      </w:r>
      <w:r>
        <w:rPr>
          <w:rFonts w:ascii="Times New Roman" w:hAnsi="Times New Roman" w:eastAsia="Times New Roman"/>
          <w:color w:val="231F20"/>
          <w:sz w:val="21"/>
        </w:rPr>
        <w:t>1</w:t>
      </w:r>
      <w:r>
        <w:rPr>
          <w:rFonts w:ascii="Times New Roman" w:hAnsi="Times New Roman" w:eastAsia="Times New Roman"/>
          <w:color w:val="231F20"/>
          <w:spacing w:val="-21"/>
          <w:sz w:val="21"/>
        </w:rPr>
        <w:t> </w:t>
      </w:r>
      <w:r>
        <w:rPr>
          <w:color w:val="231F20"/>
          <w:spacing w:val="10"/>
          <w:sz w:val="21"/>
        </w:rPr>
        <w:t>项集”的集合。该集合记作</w:t>
      </w:r>
      <w:r>
        <w:rPr>
          <w:rFonts w:ascii="Times New Roman" w:hAnsi="Times New Roman" w:eastAsia="Times New Roman"/>
          <w:i/>
          <w:color w:val="231F20"/>
          <w:spacing w:val="5"/>
          <w:position w:val="1"/>
          <w:sz w:val="21"/>
        </w:rPr>
        <w:t>L</w:t>
      </w:r>
      <w:r>
        <w:rPr>
          <w:rFonts w:ascii="Times New Roman" w:hAnsi="Times New Roman" w:eastAsia="Times New Roman"/>
          <w:color w:val="231F20"/>
          <w:spacing w:val="3"/>
          <w:w w:val="89"/>
          <w:position w:val="1"/>
          <w:sz w:val="21"/>
          <w:vertAlign w:val="subscript"/>
        </w:rPr>
        <w:t>1</w:t>
      </w:r>
      <w:r>
        <w:rPr>
          <w:color w:val="231F20"/>
          <w:spacing w:val="5"/>
          <w:sz w:val="21"/>
          <w:vertAlign w:val="baseline"/>
        </w:rPr>
        <w:t>。</w:t>
      </w:r>
      <w:r>
        <w:rPr>
          <w:rFonts w:ascii="Times New Roman" w:hAnsi="Times New Roman" w:eastAsia="Times New Roman"/>
          <w:i/>
          <w:color w:val="231F20"/>
          <w:spacing w:val="5"/>
          <w:position w:val="1"/>
          <w:sz w:val="21"/>
          <w:vertAlign w:val="baseline"/>
        </w:rPr>
        <w:t>L</w:t>
      </w:r>
      <w:r>
        <w:rPr>
          <w:rFonts w:ascii="Times New Roman" w:hAnsi="Times New Roman" w:eastAsia="Times New Roman"/>
          <w:color w:val="231F20"/>
          <w:w w:val="89"/>
          <w:position w:val="1"/>
          <w:sz w:val="21"/>
          <w:vertAlign w:val="subscript"/>
        </w:rPr>
        <w:t>1</w:t>
      </w:r>
      <w:r>
        <w:rPr>
          <w:rFonts w:ascii="Times New Roman" w:hAnsi="Times New Roman" w:eastAsia="Times New Roman"/>
          <w:color w:val="231F20"/>
          <w:spacing w:val="-24"/>
          <w:position w:val="1"/>
          <w:sz w:val="21"/>
          <w:vertAlign w:val="baseline"/>
        </w:rPr>
        <w:t> </w:t>
      </w:r>
      <w:r>
        <w:rPr>
          <w:color w:val="231F20"/>
          <w:spacing w:val="9"/>
          <w:sz w:val="21"/>
          <w:vertAlign w:val="baseline"/>
        </w:rPr>
        <w:t>用于找频繁“</w:t>
      </w:r>
      <w:r>
        <w:rPr>
          <w:rFonts w:ascii="Times New Roman" w:hAnsi="Times New Roman" w:eastAsia="Times New Roman"/>
          <w:color w:val="231F20"/>
          <w:sz w:val="21"/>
          <w:vertAlign w:val="baseline"/>
        </w:rPr>
        <w:t>2</w:t>
      </w:r>
      <w:r>
        <w:rPr>
          <w:rFonts w:ascii="Times New Roman" w:hAnsi="Times New Roman" w:eastAsia="Times New Roman"/>
          <w:color w:val="231F20"/>
          <w:spacing w:val="-21"/>
          <w:sz w:val="21"/>
          <w:vertAlign w:val="baseline"/>
        </w:rPr>
        <w:t> </w:t>
      </w:r>
      <w:r>
        <w:rPr>
          <w:color w:val="231F20"/>
          <w:spacing w:val="7"/>
          <w:sz w:val="21"/>
          <w:vertAlign w:val="baseline"/>
        </w:rPr>
        <w:t>项集”的</w:t>
      </w:r>
      <w:r>
        <w:rPr>
          <w:color w:val="231F20"/>
          <w:spacing w:val="18"/>
          <w:sz w:val="21"/>
          <w:vertAlign w:val="baseline"/>
        </w:rPr>
        <w:t>集合</w:t>
      </w:r>
      <w:r>
        <w:rPr>
          <w:rFonts w:ascii="Times New Roman" w:hAnsi="Times New Roman" w:eastAsia="Times New Roman"/>
          <w:i/>
          <w:color w:val="231F20"/>
          <w:spacing w:val="5"/>
          <w:position w:val="1"/>
          <w:sz w:val="21"/>
          <w:vertAlign w:val="baseline"/>
        </w:rPr>
        <w:t>L</w:t>
      </w:r>
      <w:r>
        <w:rPr>
          <w:rFonts w:ascii="Times New Roman" w:hAnsi="Times New Roman" w:eastAsia="Times New Roman"/>
          <w:color w:val="231F20"/>
          <w:spacing w:val="3"/>
          <w:w w:val="89"/>
          <w:position w:val="1"/>
          <w:sz w:val="21"/>
          <w:vertAlign w:val="subscript"/>
        </w:rPr>
        <w:t>2</w:t>
      </w:r>
      <w:r>
        <w:rPr>
          <w:color w:val="231F20"/>
          <w:spacing w:val="18"/>
          <w:sz w:val="21"/>
          <w:vertAlign w:val="baseline"/>
        </w:rPr>
        <w:t>，而</w:t>
      </w:r>
      <w:r>
        <w:rPr>
          <w:rFonts w:ascii="Times New Roman" w:hAnsi="Times New Roman" w:eastAsia="Times New Roman"/>
          <w:i/>
          <w:color w:val="231F20"/>
          <w:spacing w:val="5"/>
          <w:position w:val="1"/>
          <w:sz w:val="21"/>
          <w:vertAlign w:val="baseline"/>
        </w:rPr>
        <w:t>L</w:t>
      </w:r>
      <w:r>
        <w:rPr>
          <w:rFonts w:ascii="Times New Roman" w:hAnsi="Times New Roman" w:eastAsia="Times New Roman"/>
          <w:color w:val="231F20"/>
          <w:w w:val="89"/>
          <w:position w:val="1"/>
          <w:sz w:val="21"/>
          <w:vertAlign w:val="subscript"/>
        </w:rPr>
        <w:t>2</w:t>
      </w:r>
      <w:r>
        <w:rPr>
          <w:rFonts w:ascii="Times New Roman" w:hAnsi="Times New Roman" w:eastAsia="Times New Roman"/>
          <w:color w:val="231F20"/>
          <w:spacing w:val="-24"/>
          <w:position w:val="1"/>
          <w:sz w:val="21"/>
          <w:vertAlign w:val="baseline"/>
        </w:rPr>
        <w:t> </w:t>
      </w:r>
      <w:r>
        <w:rPr>
          <w:color w:val="231F20"/>
          <w:spacing w:val="13"/>
          <w:sz w:val="21"/>
          <w:vertAlign w:val="baseline"/>
        </w:rPr>
        <w:t>用于找</w:t>
      </w:r>
      <w:r>
        <w:rPr>
          <w:rFonts w:ascii="Times New Roman" w:hAnsi="Times New Roman" w:eastAsia="Times New Roman"/>
          <w:i/>
          <w:color w:val="231F20"/>
          <w:spacing w:val="5"/>
          <w:position w:val="1"/>
          <w:sz w:val="21"/>
          <w:vertAlign w:val="baseline"/>
        </w:rPr>
        <w:t>L</w:t>
      </w:r>
      <w:r>
        <w:rPr>
          <w:rFonts w:ascii="Times New Roman" w:hAnsi="Times New Roman" w:eastAsia="Times New Roman"/>
          <w:color w:val="231F20"/>
          <w:spacing w:val="3"/>
          <w:w w:val="89"/>
          <w:position w:val="1"/>
          <w:sz w:val="21"/>
          <w:vertAlign w:val="subscript"/>
        </w:rPr>
        <w:t>3</w:t>
      </w:r>
      <w:r>
        <w:rPr>
          <w:color w:val="231F20"/>
          <w:spacing w:val="5"/>
          <w:sz w:val="21"/>
          <w:vertAlign w:val="baseline"/>
        </w:rPr>
        <w:t>，“</w:t>
      </w:r>
      <w:r>
        <w:rPr>
          <w:rFonts w:ascii="Times New Roman" w:hAnsi="Times New Roman" w:eastAsia="Times New Roman"/>
          <w:i/>
          <w:color w:val="231F20"/>
          <w:position w:val="1"/>
          <w:sz w:val="21"/>
          <w:vertAlign w:val="baseline"/>
        </w:rPr>
        <w:t>k</w:t>
      </w:r>
      <w:r>
        <w:rPr>
          <w:rFonts w:ascii="Times New Roman" w:hAnsi="Times New Roman" w:eastAsia="Times New Roman"/>
          <w:i/>
          <w:color w:val="231F20"/>
          <w:w w:val="250"/>
          <w:position w:val="3"/>
          <w:sz w:val="21"/>
          <w:vertAlign w:val="baseline"/>
        </w:rPr>
        <w:t>-</w:t>
      </w:r>
      <w:r>
        <w:rPr>
          <w:rFonts w:ascii="Times New Roman" w:hAnsi="Times New Roman" w:eastAsia="Times New Roman"/>
          <w:color w:val="231F20"/>
          <w:sz w:val="21"/>
          <w:vertAlign w:val="baseline"/>
        </w:rPr>
        <w:t>1</w:t>
      </w:r>
      <w:r>
        <w:rPr>
          <w:rFonts w:ascii="Times New Roman" w:hAnsi="Times New Roman" w:eastAsia="Times New Roman"/>
          <w:color w:val="231F20"/>
          <w:spacing w:val="-21"/>
          <w:sz w:val="21"/>
          <w:vertAlign w:val="baseline"/>
        </w:rPr>
        <w:t> </w:t>
      </w:r>
      <w:r>
        <w:rPr>
          <w:color w:val="231F20"/>
          <w:spacing w:val="5"/>
          <w:sz w:val="21"/>
          <w:vertAlign w:val="baseline"/>
        </w:rPr>
        <w:t>项集”用于找“</w:t>
      </w:r>
      <w:r>
        <w:rPr>
          <w:rFonts w:ascii="Times New Roman" w:hAnsi="Times New Roman" w:eastAsia="Times New Roman"/>
          <w:i/>
          <w:color w:val="231F20"/>
          <w:position w:val="1"/>
          <w:sz w:val="21"/>
          <w:vertAlign w:val="baseline"/>
        </w:rPr>
        <w:t>k</w:t>
      </w:r>
      <w:r>
        <w:rPr>
          <w:rFonts w:ascii="Times New Roman" w:hAnsi="Times New Roman" w:eastAsia="Times New Roman"/>
          <w:i/>
          <w:color w:val="231F20"/>
          <w:spacing w:val="-27"/>
          <w:position w:val="1"/>
          <w:sz w:val="21"/>
          <w:vertAlign w:val="baseline"/>
        </w:rPr>
        <w:t> </w:t>
      </w:r>
      <w:r>
        <w:rPr>
          <w:color w:val="231F20"/>
          <w:spacing w:val="5"/>
          <w:sz w:val="21"/>
          <w:vertAlign w:val="baseline"/>
        </w:rPr>
        <w:t>项集”。</w:t>
      </w:r>
    </w:p>
    <w:p>
      <w:pPr>
        <w:pStyle w:val="ListParagraph"/>
        <w:numPr>
          <w:ilvl w:val="0"/>
          <w:numId w:val="16"/>
        </w:numPr>
        <w:tabs>
          <w:tab w:pos="1611" w:val="left" w:leader="none"/>
        </w:tabs>
        <w:spacing w:line="240" w:lineRule="auto" w:before="0" w:after="0"/>
        <w:ind w:left="1610" w:right="0" w:hanging="542"/>
        <w:jc w:val="left"/>
        <w:rPr>
          <w:sz w:val="21"/>
        </w:rPr>
      </w:pPr>
      <w:r>
        <w:rPr>
          <w:color w:val="231F20"/>
          <w:w w:val="95"/>
          <w:sz w:val="21"/>
        </w:rPr>
        <w:t>如</w:t>
      </w:r>
      <w:r>
        <w:rPr>
          <w:color w:val="231F20"/>
          <w:w w:val="95"/>
          <w:sz w:val="21"/>
        </w:rPr>
        <w:t>此</w:t>
      </w:r>
      <w:r>
        <w:rPr>
          <w:color w:val="231F20"/>
          <w:w w:val="95"/>
          <w:sz w:val="21"/>
        </w:rPr>
        <w:t>下</w:t>
      </w:r>
      <w:r>
        <w:rPr>
          <w:color w:val="231F20"/>
          <w:w w:val="95"/>
          <w:sz w:val="21"/>
        </w:rPr>
        <w:t>去</w:t>
      </w:r>
      <w:r>
        <w:rPr>
          <w:color w:val="231F20"/>
          <w:w w:val="95"/>
          <w:sz w:val="21"/>
        </w:rPr>
        <w:t>，</w:t>
      </w:r>
      <w:r>
        <w:rPr>
          <w:color w:val="231F20"/>
          <w:w w:val="95"/>
          <w:sz w:val="21"/>
        </w:rPr>
        <w:t>直</w:t>
      </w:r>
      <w:r>
        <w:rPr>
          <w:color w:val="231F20"/>
          <w:w w:val="95"/>
          <w:sz w:val="21"/>
        </w:rPr>
        <w:t>到</w:t>
      </w:r>
      <w:r>
        <w:rPr>
          <w:color w:val="231F20"/>
          <w:w w:val="95"/>
          <w:sz w:val="21"/>
        </w:rPr>
        <w:t>不</w:t>
      </w:r>
      <w:r>
        <w:rPr>
          <w:color w:val="231F20"/>
          <w:w w:val="95"/>
          <w:sz w:val="21"/>
        </w:rPr>
        <w:t>能</w:t>
      </w:r>
      <w:r>
        <w:rPr>
          <w:color w:val="231F20"/>
          <w:w w:val="95"/>
          <w:sz w:val="21"/>
        </w:rPr>
        <w:t>找</w:t>
      </w:r>
      <w:r>
        <w:rPr>
          <w:color w:val="231F20"/>
          <w:w w:val="95"/>
          <w:sz w:val="21"/>
        </w:rPr>
        <w:t>到</w:t>
      </w:r>
      <w:r>
        <w:rPr>
          <w:color w:val="231F20"/>
          <w:w w:val="95"/>
          <w:sz w:val="21"/>
        </w:rPr>
        <w:t>“</w:t>
      </w:r>
      <w:r>
        <w:rPr>
          <w:rFonts w:ascii="Times New Roman" w:hAnsi="Times New Roman" w:eastAsia="Times New Roman"/>
          <w:i/>
          <w:color w:val="231F20"/>
          <w:w w:val="95"/>
          <w:position w:val="1"/>
          <w:sz w:val="21"/>
        </w:rPr>
        <w:t>k</w:t>
      </w:r>
      <w:r>
        <w:rPr>
          <w:rFonts w:ascii="Times New Roman" w:hAnsi="Times New Roman" w:eastAsia="Times New Roman"/>
          <w:i/>
          <w:color w:val="231F20"/>
          <w:spacing w:val="70"/>
          <w:position w:val="1"/>
          <w:sz w:val="21"/>
        </w:rPr>
        <w:t>  </w:t>
      </w:r>
      <w:r>
        <w:rPr>
          <w:color w:val="231F20"/>
          <w:w w:val="95"/>
          <w:sz w:val="21"/>
        </w:rPr>
        <w:t>项</w:t>
      </w:r>
      <w:r>
        <w:rPr>
          <w:color w:val="231F20"/>
          <w:w w:val="95"/>
          <w:sz w:val="21"/>
        </w:rPr>
        <w:t>集</w:t>
      </w:r>
      <w:r>
        <w:rPr>
          <w:color w:val="231F20"/>
          <w:w w:val="95"/>
          <w:sz w:val="21"/>
        </w:rPr>
        <w:t>”</w:t>
      </w:r>
      <w:r>
        <w:rPr>
          <w:color w:val="231F20"/>
          <w:w w:val="95"/>
          <w:sz w:val="21"/>
        </w:rPr>
        <w:t>。</w:t>
      </w:r>
      <w:r>
        <w:rPr>
          <w:color w:val="231F20"/>
          <w:w w:val="95"/>
          <w:sz w:val="21"/>
        </w:rPr>
        <w:t>找</w:t>
      </w:r>
      <w:r>
        <w:rPr>
          <w:color w:val="231F20"/>
          <w:w w:val="95"/>
          <w:sz w:val="21"/>
        </w:rPr>
        <w:t>每</w:t>
      </w:r>
      <w:r>
        <w:rPr>
          <w:color w:val="231F20"/>
          <w:spacing w:val="31"/>
          <w:w w:val="95"/>
          <w:sz w:val="21"/>
        </w:rPr>
        <w:t>个</w:t>
      </w:r>
      <w:r>
        <w:rPr>
          <w:rFonts w:ascii="Times New Roman" w:hAnsi="Times New Roman" w:eastAsia="Times New Roman"/>
          <w:i/>
          <w:color w:val="231F20"/>
          <w:w w:val="95"/>
          <w:position w:val="1"/>
          <w:sz w:val="21"/>
        </w:rPr>
        <w:t>L</w:t>
      </w:r>
      <w:r>
        <w:rPr>
          <w:rFonts w:ascii="Times New Roman" w:hAnsi="Times New Roman" w:eastAsia="Times New Roman"/>
          <w:i/>
          <w:color w:val="231F20"/>
          <w:w w:val="95"/>
          <w:position w:val="1"/>
          <w:sz w:val="21"/>
          <w:vertAlign w:val="subscript"/>
        </w:rPr>
        <w:t>k</w:t>
      </w:r>
      <w:r>
        <w:rPr>
          <w:rFonts w:ascii="Times New Roman" w:hAnsi="Times New Roman" w:eastAsia="Times New Roman"/>
          <w:i/>
          <w:color w:val="231F20"/>
          <w:spacing w:val="70"/>
          <w:position w:val="1"/>
          <w:sz w:val="21"/>
          <w:vertAlign w:val="baseline"/>
        </w:rPr>
        <w:t>  </w:t>
      </w:r>
      <w:r>
        <w:rPr>
          <w:color w:val="231F20"/>
          <w:w w:val="95"/>
          <w:sz w:val="21"/>
          <w:vertAlign w:val="baseline"/>
        </w:rPr>
        <w:t>需</w:t>
      </w:r>
      <w:r>
        <w:rPr>
          <w:color w:val="231F20"/>
          <w:w w:val="95"/>
          <w:sz w:val="21"/>
          <w:vertAlign w:val="baseline"/>
        </w:rPr>
        <w:t>要</w:t>
      </w:r>
      <w:r>
        <w:rPr>
          <w:color w:val="231F20"/>
          <w:w w:val="95"/>
          <w:sz w:val="21"/>
          <w:vertAlign w:val="baseline"/>
        </w:rPr>
        <w:t>一</w:t>
      </w:r>
      <w:r>
        <w:rPr>
          <w:color w:val="231F20"/>
          <w:w w:val="95"/>
          <w:sz w:val="21"/>
          <w:vertAlign w:val="baseline"/>
        </w:rPr>
        <w:t>次</w:t>
      </w:r>
      <w:r>
        <w:rPr>
          <w:color w:val="231F20"/>
          <w:w w:val="95"/>
          <w:sz w:val="21"/>
          <w:vertAlign w:val="baseline"/>
        </w:rPr>
        <w:t>数</w:t>
      </w:r>
      <w:r>
        <w:rPr>
          <w:color w:val="231F20"/>
          <w:w w:val="95"/>
          <w:sz w:val="21"/>
          <w:vertAlign w:val="baseline"/>
        </w:rPr>
        <w:t>据</w:t>
      </w:r>
      <w:r>
        <w:rPr>
          <w:color w:val="231F20"/>
          <w:w w:val="95"/>
          <w:sz w:val="21"/>
          <w:vertAlign w:val="baseline"/>
        </w:rPr>
        <w:t>集</w:t>
      </w:r>
      <w:r>
        <w:rPr>
          <w:color w:val="231F20"/>
          <w:w w:val="95"/>
          <w:sz w:val="21"/>
          <w:vertAlign w:val="baseline"/>
        </w:rPr>
        <w:t>扫</w:t>
      </w:r>
      <w:r>
        <w:rPr>
          <w:color w:val="231F20"/>
          <w:w w:val="95"/>
          <w:sz w:val="21"/>
          <w:vertAlign w:val="baseline"/>
        </w:rPr>
        <w:t>描</w:t>
      </w:r>
      <w:r>
        <w:rPr>
          <w:color w:val="231F20"/>
          <w:spacing w:val="-10"/>
          <w:w w:val="95"/>
          <w:sz w:val="21"/>
          <w:vertAlign w:val="baseline"/>
        </w:rPr>
        <w:t>。</w:t>
      </w:r>
    </w:p>
    <w:p>
      <w:pPr>
        <w:pStyle w:val="ListParagraph"/>
        <w:numPr>
          <w:ilvl w:val="0"/>
          <w:numId w:val="16"/>
        </w:numPr>
        <w:tabs>
          <w:tab w:pos="1611" w:val="left" w:leader="none"/>
        </w:tabs>
        <w:spacing w:line="240" w:lineRule="auto" w:before="57" w:after="0"/>
        <w:ind w:left="1610" w:right="0" w:hanging="542"/>
        <w:jc w:val="left"/>
        <w:rPr>
          <w:sz w:val="21"/>
        </w:rPr>
      </w:pPr>
      <w:r>
        <w:rPr>
          <w:color w:val="231F20"/>
          <w:spacing w:val="-1"/>
          <w:sz w:val="21"/>
        </w:rPr>
        <w:t>最后利用频繁项集构造出满足用户最小置信度的规则。</w:t>
      </w:r>
    </w:p>
    <w:p>
      <w:pPr>
        <w:pStyle w:val="BodyText"/>
        <w:spacing w:line="288" w:lineRule="auto" w:before="57"/>
        <w:ind w:left="644" w:right="762" w:firstLine="425"/>
        <w:jc w:val="both"/>
      </w:pP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4"/>
        </w:rPr>
        <w:t>算法的原理是：如果某个项集是频繁项集，那么它所有的子集也是频繁</w:t>
      </w:r>
      <w:r>
        <w:rPr>
          <w:color w:val="231F20"/>
          <w:spacing w:val="13"/>
        </w:rPr>
        <w:t>的。即如果</w:t>
      </w:r>
      <w:r>
        <w:rPr>
          <w:rFonts w:ascii="Times New Roman" w:eastAsia="Times New Roman"/>
          <w:color w:val="231F20"/>
          <w:spacing w:val="5"/>
        </w:rPr>
        <w:t>{0,1</w:t>
      </w:r>
      <w:r>
        <w:rPr>
          <w:rFonts w:ascii="Times New Roman" w:eastAsia="Times New Roman"/>
          <w:color w:val="231F20"/>
          <w:spacing w:val="-11"/>
        </w:rPr>
        <w:t>} </w:t>
      </w:r>
      <w:r>
        <w:rPr>
          <w:color w:val="231F20"/>
          <w:spacing w:val="12"/>
        </w:rPr>
        <w:t>是频繁的，那么</w:t>
      </w:r>
      <w:r>
        <w:rPr>
          <w:rFonts w:ascii="Times New Roman" w:eastAsia="Times New Roman"/>
          <w:color w:val="231F20"/>
          <w:spacing w:val="5"/>
        </w:rPr>
        <w:t>{0}</w:t>
      </w:r>
      <w:r>
        <w:rPr>
          <w:color w:val="231F20"/>
          <w:spacing w:val="5"/>
        </w:rPr>
        <w:t>，</w:t>
      </w:r>
      <w:r>
        <w:rPr>
          <w:rFonts w:ascii="Times New Roman" w:eastAsia="Times New Roman"/>
          <w:color w:val="231F20"/>
          <w:spacing w:val="5"/>
        </w:rPr>
        <w:t>{1</w:t>
      </w:r>
      <w:r>
        <w:rPr>
          <w:rFonts w:ascii="Times New Roman" w:eastAsia="Times New Roman"/>
          <w:color w:val="231F20"/>
          <w:spacing w:val="-11"/>
        </w:rPr>
        <w:t>} </w:t>
      </w:r>
      <w:r>
        <w:rPr>
          <w:color w:val="231F20"/>
          <w:spacing w:val="9"/>
        </w:rPr>
        <w:t>也一定是频繁的。所以，挖掘或识别出</w:t>
      </w:r>
      <w:r>
        <w:rPr>
          <w:color w:val="231F20"/>
          <w:spacing w:val="5"/>
        </w:rPr>
        <w:t>所有频繁项集是该算法的核心，占整个计算量的大部分。</w:t>
      </w:r>
    </w:p>
    <w:p>
      <w:pPr>
        <w:pStyle w:val="BodyText"/>
        <w:spacing w:line="288" w:lineRule="auto" w:before="1"/>
        <w:ind w:left="644" w:right="662" w:firstLine="425"/>
      </w:pPr>
      <w:r>
        <w:rPr>
          <w:color w:val="231F20"/>
          <w:spacing w:val="5"/>
        </w:rPr>
        <w:t>频繁项集的发现过程，一般经过如下步骤：首先会生成所有单个物品的项集列</w:t>
      </w:r>
      <w:r>
        <w:rPr>
          <w:color w:val="231F20"/>
          <w:spacing w:val="4"/>
        </w:rPr>
        <w:t>表；然后扫描交易记录并通过计数的方式来查看哪些项集满足最小支持度要求，那些不满足最小支持度的集合会被去掉，从而产生频繁项集；接着对剩下的集合进行</w:t>
      </w:r>
      <w:r>
        <w:rPr>
          <w:color w:val="231F20"/>
        </w:rPr>
        <w:t>组合，即通过连接、剪枝操作生成包含两个元素的项集；接下来重新扫描交易记录，</w:t>
      </w:r>
      <w:r>
        <w:rPr>
          <w:color w:val="231F20"/>
          <w:spacing w:val="4"/>
        </w:rPr>
        <w:t>去掉不满足最小支持度的项集，生成相应的频繁项集；最后重复进行以上几个操作</w:t>
      </w:r>
      <w:r>
        <w:rPr>
          <w:color w:val="231F20"/>
          <w:spacing w:val="5"/>
        </w:rPr>
        <w:t>直到不能发现更大频繁项集。</w:t>
      </w:r>
    </w:p>
    <w:p>
      <w:pPr>
        <w:pStyle w:val="BodyText"/>
        <w:spacing w:line="288" w:lineRule="auto" w:before="2"/>
        <w:ind w:left="644" w:right="758" w:firstLine="425"/>
      </w:pPr>
      <w:r>
        <w:rPr>
          <w:color w:val="231F20"/>
          <w:spacing w:val="17"/>
        </w:rPr>
        <w:t>举例看一下</w:t>
      </w:r>
      <w:r>
        <w:rPr>
          <w:rFonts w:ascii="Times New Roman" w:eastAsia="Times New Roman"/>
          <w:color w:val="231F20"/>
        </w:rPr>
        <w:t>Apriori</w:t>
      </w:r>
      <w:r>
        <w:rPr>
          <w:rFonts w:ascii="Times New Roman" w:eastAsia="Times New Roman"/>
          <w:color w:val="231F20"/>
          <w:spacing w:val="-7"/>
        </w:rPr>
        <w:t> </w:t>
      </w:r>
      <w:r>
        <w:rPr>
          <w:color w:val="231F20"/>
          <w:spacing w:val="13"/>
        </w:rPr>
        <w:t>算法的执行过程。现有</w:t>
      </w:r>
      <w:r>
        <w:rPr>
          <w:rFonts w:ascii="Times New Roman" w:eastAsia="Times New Roman"/>
          <w:i/>
          <w:color w:val="231F20"/>
          <w:position w:val="1"/>
        </w:rPr>
        <w:t>A</w:t>
      </w:r>
      <w:r>
        <w:rPr>
          <w:color w:val="231F20"/>
        </w:rPr>
        <w:t>、</w:t>
      </w:r>
      <w:r>
        <w:rPr>
          <w:rFonts w:ascii="Times New Roman" w:eastAsia="Times New Roman"/>
          <w:i/>
          <w:color w:val="231F20"/>
          <w:position w:val="1"/>
        </w:rPr>
        <w:t>B</w:t>
      </w:r>
      <w:r>
        <w:rPr>
          <w:color w:val="231F20"/>
        </w:rPr>
        <w:t>、</w:t>
      </w:r>
      <w:r>
        <w:rPr>
          <w:rFonts w:ascii="Times New Roman" w:eastAsia="Times New Roman"/>
          <w:i/>
          <w:color w:val="231F20"/>
          <w:position w:val="1"/>
        </w:rPr>
        <w:t>C</w:t>
      </w:r>
      <w:r>
        <w:rPr>
          <w:color w:val="231F20"/>
        </w:rPr>
        <w:t>、</w:t>
      </w:r>
      <w:r>
        <w:rPr>
          <w:rFonts w:ascii="Times New Roman" w:eastAsia="Times New Roman"/>
          <w:i/>
          <w:color w:val="231F20"/>
          <w:position w:val="1"/>
        </w:rPr>
        <w:t>D</w:t>
      </w:r>
      <w:r>
        <w:rPr>
          <w:color w:val="231F20"/>
        </w:rPr>
        <w:t>、</w:t>
      </w:r>
      <w:r>
        <w:rPr>
          <w:rFonts w:ascii="Times New Roman" w:eastAsia="Times New Roman"/>
          <w:i/>
          <w:color w:val="231F20"/>
          <w:position w:val="1"/>
        </w:rPr>
        <w:t>E</w:t>
      </w:r>
      <w:r>
        <w:rPr>
          <w:rFonts w:ascii="Times New Roman" w:eastAsia="Times New Roman"/>
          <w:i/>
          <w:color w:val="231F20"/>
          <w:spacing w:val="40"/>
          <w:position w:val="1"/>
        </w:rPr>
        <w:t> </w:t>
      </w:r>
      <w:r>
        <w:rPr>
          <w:rFonts w:ascii="Times New Roman" w:eastAsia="Times New Roman"/>
          <w:color w:val="231F20"/>
        </w:rPr>
        <w:t>5</w:t>
      </w:r>
      <w:r>
        <w:rPr>
          <w:rFonts w:ascii="Times New Roman" w:eastAsia="Times New Roman"/>
          <w:color w:val="231F20"/>
          <w:spacing w:val="-7"/>
        </w:rPr>
        <w:t> </w:t>
      </w:r>
      <w:r>
        <w:rPr>
          <w:color w:val="231F20"/>
          <w:spacing w:val="12"/>
        </w:rPr>
        <w:t>种商品的交易记</w:t>
      </w:r>
      <w:r>
        <w:rPr>
          <w:color w:val="231F20"/>
        </w:rPr>
        <w:t>录表（</w:t>
      </w:r>
      <w:r>
        <w:rPr>
          <w:color w:val="231F20"/>
          <w:spacing w:val="15"/>
        </w:rPr>
        <w:t>见表</w:t>
      </w:r>
      <w:r>
        <w:rPr>
          <w:rFonts w:ascii="Times New Roman" w:eastAsia="Times New Roman"/>
          <w:color w:val="231F20"/>
        </w:rPr>
        <w:t>3.1</w:t>
      </w:r>
      <w:r>
        <w:rPr>
          <w:color w:val="231F20"/>
        </w:rPr>
        <w:t>），</w:t>
      </w:r>
      <w:r>
        <w:rPr>
          <w:color w:val="231F20"/>
          <w:spacing w:val="10"/>
        </w:rPr>
        <w:t>试找出</w:t>
      </w:r>
      <w:r>
        <w:rPr>
          <w:rFonts w:ascii="Times New Roman" w:eastAsia="Times New Roman"/>
          <w:color w:val="231F20"/>
        </w:rPr>
        <w:t>3</w:t>
      </w:r>
      <w:r>
        <w:rPr>
          <w:rFonts w:ascii="Times New Roman" w:eastAsia="Times New Roman"/>
          <w:color w:val="231F20"/>
          <w:spacing w:val="-21"/>
        </w:rPr>
        <w:t> </w:t>
      </w:r>
      <w:r>
        <w:rPr>
          <w:color w:val="231F20"/>
        </w:rPr>
        <w:t>种商品关联销售情况（</w:t>
      </w:r>
      <w:r>
        <w:rPr>
          <w:rFonts w:ascii="Times New Roman" w:eastAsia="Times New Roman"/>
          <w:i/>
          <w:color w:val="231F20"/>
          <w:position w:val="1"/>
        </w:rPr>
        <w:t>k</w:t>
      </w:r>
      <w:r>
        <w:rPr>
          <w:rFonts w:ascii="Times New Roman" w:eastAsia="Times New Roman"/>
          <w:color w:val="231F20"/>
        </w:rPr>
        <w:t>=3</w:t>
      </w:r>
      <w:r>
        <w:rPr>
          <w:color w:val="231F20"/>
        </w:rPr>
        <w:t>），</w:t>
      </w:r>
      <w:r>
        <w:rPr>
          <w:color w:val="231F20"/>
          <w:spacing w:val="6"/>
        </w:rPr>
        <w:t>最小支持度</w:t>
      </w:r>
      <w:r>
        <w:rPr>
          <w:rFonts w:ascii="Times New Roman" w:eastAsia="Times New Roman"/>
          <w:color w:val="231F20"/>
        </w:rPr>
        <w:t>=50%</w:t>
      </w:r>
      <w:r>
        <w:rPr>
          <w:color w:val="231F20"/>
        </w:rPr>
        <w:t>。</w:t>
      </w:r>
    </w:p>
    <w:p>
      <w:pPr>
        <w:spacing w:before="165"/>
        <w:ind w:left="603" w:right="726" w:firstLine="0"/>
        <w:jc w:val="center"/>
        <w:rPr>
          <w:rFonts w:ascii="FZXiaoBiaoSong-B05" w:eastAsia="FZXiaoBiaoSong-B05" w:hint="eastAsia"/>
          <w:sz w:val="19"/>
        </w:rPr>
      </w:pPr>
      <w:r>
        <w:rPr>
          <w:rFonts w:ascii="FZXiaoBiaoSong-B05" w:eastAsia="FZXiaoBiaoSong-B05" w:hint="eastAsia"/>
          <w:color w:val="7F2A90"/>
          <w:spacing w:val="28"/>
          <w:sz w:val="19"/>
        </w:rPr>
        <w:t>表</w:t>
      </w:r>
      <w:r>
        <w:rPr>
          <w:rFonts w:ascii="Times New Roman" w:eastAsia="Times New Roman"/>
          <w:b/>
          <w:color w:val="7F2A90"/>
          <w:sz w:val="19"/>
        </w:rPr>
        <w:t>3.1</w:t>
      </w:r>
      <w:r>
        <w:rPr>
          <w:rFonts w:ascii="Times New Roman" w:eastAsia="Times New Roman"/>
          <w:b/>
          <w:color w:val="7F2A90"/>
          <w:spacing w:val="67"/>
          <w:sz w:val="19"/>
        </w:rPr>
        <w:t>  </w:t>
      </w:r>
      <w:r>
        <w:rPr>
          <w:rFonts w:ascii="FZXiaoBiaoSong-B05" w:eastAsia="FZXiaoBiaoSong-B05" w:hint="eastAsia"/>
          <w:color w:val="7F2A90"/>
          <w:spacing w:val="-2"/>
          <w:sz w:val="19"/>
        </w:rPr>
        <w:t>商品交易记录表</w:t>
      </w:r>
    </w:p>
    <w:p>
      <w:pPr>
        <w:pStyle w:val="BodyText"/>
        <w:spacing w:before="13"/>
        <w:rPr>
          <w:rFonts w:ascii="FZXiaoBiaoSong-B05"/>
          <w:sz w:val="5"/>
        </w:rPr>
      </w:pPr>
    </w:p>
    <w:tbl>
      <w:tblPr>
        <w:tblW w:w="0" w:type="auto"/>
        <w:jc w:val="left"/>
        <w:tblInd w:w="2278"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285"/>
        <w:gridCol w:w="2285"/>
      </w:tblGrid>
      <w:tr>
        <w:trPr>
          <w:trHeight w:val="295" w:hRule="atLeast"/>
        </w:trPr>
        <w:tc>
          <w:tcPr>
            <w:tcW w:w="2285" w:type="dxa"/>
            <w:tcBorders>
              <w:left w:val="nil"/>
              <w:bottom w:val="single" w:sz="2" w:space="0" w:color="231F20"/>
              <w:right w:val="single" w:sz="2" w:space="0" w:color="231F20"/>
            </w:tcBorders>
            <w:shd w:val="clear" w:color="auto" w:fill="EAE2F0"/>
          </w:tcPr>
          <w:p>
            <w:pPr>
              <w:pStyle w:val="TableParagraph"/>
              <w:spacing w:line="267" w:lineRule="exact" w:before="0"/>
              <w:ind w:left="623" w:right="632"/>
              <w:rPr>
                <w:rFonts w:ascii="FZYaSong-DB1-GBK" w:eastAsia="FZYaSong-DB1-GBK" w:hint="eastAsia"/>
                <w:sz w:val="19"/>
              </w:rPr>
            </w:pPr>
            <w:r>
              <w:rPr>
                <w:rFonts w:ascii="FZYaSong-DB1-GBK" w:eastAsia="FZYaSong-DB1-GBK" w:hint="eastAsia"/>
                <w:color w:val="7F2A90"/>
                <w:sz w:val="19"/>
              </w:rPr>
              <w:t>交</w:t>
            </w:r>
            <w:r>
              <w:rPr>
                <w:rFonts w:ascii="FZYaSong-DB1-GBK" w:eastAsia="FZYaSong-DB1-GBK" w:hint="eastAsia"/>
                <w:color w:val="7F2A90"/>
                <w:spacing w:val="67"/>
                <w:w w:val="150"/>
                <w:sz w:val="19"/>
              </w:rPr>
              <w:t> </w:t>
            </w:r>
            <w:r>
              <w:rPr>
                <w:rFonts w:ascii="FZYaSong-DB1-GBK" w:eastAsia="FZYaSong-DB1-GBK" w:hint="eastAsia"/>
                <w:color w:val="7F2A90"/>
                <w:sz w:val="19"/>
              </w:rPr>
              <w:t>易</w:t>
            </w:r>
            <w:r>
              <w:rPr>
                <w:rFonts w:ascii="FZYaSong-DB1-GBK" w:eastAsia="FZYaSong-DB1-GBK" w:hint="eastAsia"/>
                <w:color w:val="7F2A90"/>
                <w:spacing w:val="67"/>
                <w:w w:val="150"/>
                <w:sz w:val="19"/>
              </w:rPr>
              <w:t> </w:t>
            </w:r>
            <w:r>
              <w:rPr>
                <w:rFonts w:ascii="FZYaSong-DB1-GBK" w:eastAsia="FZYaSong-DB1-GBK" w:hint="eastAsia"/>
                <w:color w:val="7F2A90"/>
                <w:spacing w:val="-10"/>
                <w:sz w:val="19"/>
              </w:rPr>
              <w:t>号</w:t>
            </w:r>
          </w:p>
        </w:tc>
        <w:tc>
          <w:tcPr>
            <w:tcW w:w="2285" w:type="dxa"/>
            <w:tcBorders>
              <w:left w:val="single" w:sz="2" w:space="0" w:color="231F20"/>
              <w:bottom w:val="single" w:sz="2" w:space="0" w:color="231F20"/>
              <w:right w:val="nil"/>
            </w:tcBorders>
            <w:shd w:val="clear" w:color="auto" w:fill="EAE2F0"/>
          </w:tcPr>
          <w:p>
            <w:pPr>
              <w:pStyle w:val="TableParagraph"/>
              <w:spacing w:line="267" w:lineRule="exact" w:before="0"/>
              <w:ind w:left="444"/>
              <w:jc w:val="left"/>
              <w:rPr>
                <w:rFonts w:ascii="FZYaSong-DB1-GBK" w:eastAsia="FZYaSong-DB1-GBK" w:hint="eastAsia"/>
                <w:sz w:val="19"/>
              </w:rPr>
            </w:pPr>
            <w:r>
              <w:rPr>
                <w:rFonts w:ascii="FZYaSong-DB1-GBK" w:eastAsia="FZYaSong-DB1-GBK" w:hint="eastAsia"/>
                <w:color w:val="7F2A90"/>
                <w:sz w:val="19"/>
              </w:rPr>
              <w:t>商</w:t>
            </w:r>
            <w:r>
              <w:rPr>
                <w:rFonts w:ascii="FZYaSong-DB1-GBK" w:eastAsia="FZYaSong-DB1-GBK" w:hint="eastAsia"/>
                <w:color w:val="7F2A90"/>
                <w:spacing w:val="67"/>
                <w:w w:val="150"/>
                <w:sz w:val="19"/>
              </w:rPr>
              <w:t> </w:t>
            </w:r>
            <w:r>
              <w:rPr>
                <w:rFonts w:ascii="FZYaSong-DB1-GBK" w:eastAsia="FZYaSong-DB1-GBK" w:hint="eastAsia"/>
                <w:color w:val="7F2A90"/>
                <w:sz w:val="19"/>
              </w:rPr>
              <w:t>品</w:t>
            </w:r>
            <w:r>
              <w:rPr>
                <w:rFonts w:ascii="FZYaSong-DB1-GBK" w:eastAsia="FZYaSong-DB1-GBK" w:hint="eastAsia"/>
                <w:color w:val="7F2A90"/>
                <w:spacing w:val="67"/>
                <w:w w:val="150"/>
                <w:sz w:val="19"/>
              </w:rPr>
              <w:t> </w:t>
            </w:r>
            <w:r>
              <w:rPr>
                <w:rFonts w:ascii="FZYaSong-DB1-GBK" w:eastAsia="FZYaSong-DB1-GBK" w:hint="eastAsia"/>
                <w:color w:val="7F2A90"/>
                <w:sz w:val="19"/>
              </w:rPr>
              <w:t>代</w:t>
            </w:r>
            <w:r>
              <w:rPr>
                <w:rFonts w:ascii="FZYaSong-DB1-GBK" w:eastAsia="FZYaSong-DB1-GBK" w:hint="eastAsia"/>
                <w:color w:val="7F2A90"/>
                <w:spacing w:val="68"/>
                <w:w w:val="150"/>
                <w:sz w:val="19"/>
              </w:rPr>
              <w:t> </w:t>
            </w:r>
            <w:r>
              <w:rPr>
                <w:rFonts w:ascii="FZYaSong-DB1-GBK" w:eastAsia="FZYaSong-DB1-GBK" w:hint="eastAsia"/>
                <w:color w:val="7F2A90"/>
                <w:spacing w:val="-10"/>
                <w:sz w:val="19"/>
              </w:rPr>
              <w:t>码</w:t>
            </w:r>
          </w:p>
        </w:tc>
      </w:tr>
      <w:tr>
        <w:trPr>
          <w:trHeight w:val="318" w:hRule="atLeast"/>
        </w:trPr>
        <w:tc>
          <w:tcPr>
            <w:tcW w:w="2285" w:type="dxa"/>
            <w:tcBorders>
              <w:top w:val="single" w:sz="2" w:space="0" w:color="231F20"/>
              <w:left w:val="nil"/>
              <w:bottom w:val="single" w:sz="2" w:space="0" w:color="231F20"/>
              <w:right w:val="single" w:sz="2" w:space="0" w:color="231F20"/>
            </w:tcBorders>
          </w:tcPr>
          <w:p>
            <w:pPr>
              <w:pStyle w:val="TableParagraph"/>
              <w:spacing w:before="50"/>
              <w:ind w:left="623" w:right="627"/>
              <w:rPr>
                <w:sz w:val="19"/>
              </w:rPr>
            </w:pPr>
            <w:r>
              <w:rPr>
                <w:color w:val="231F20"/>
                <w:spacing w:val="-5"/>
                <w:sz w:val="19"/>
              </w:rPr>
              <w:t>100</w:t>
            </w:r>
          </w:p>
        </w:tc>
        <w:tc>
          <w:tcPr>
            <w:tcW w:w="2285" w:type="dxa"/>
            <w:tcBorders>
              <w:top w:val="single" w:sz="2" w:space="0" w:color="231F20"/>
              <w:left w:val="single" w:sz="2" w:space="0" w:color="231F20"/>
              <w:bottom w:val="single" w:sz="2" w:space="0" w:color="231F20"/>
              <w:right w:val="nil"/>
            </w:tcBorders>
          </w:tcPr>
          <w:p>
            <w:pPr>
              <w:pStyle w:val="TableParagraph"/>
              <w:spacing w:line="281" w:lineRule="exact" w:before="0"/>
              <w:ind w:left="479"/>
              <w:jc w:val="left"/>
              <w:rPr>
                <w:i/>
                <w:sz w:val="21"/>
              </w:rPr>
            </w:pPr>
            <w:r>
              <w:rPr>
                <w:i/>
                <w:color w:val="231F20"/>
                <w:position w:val="1"/>
                <w:sz w:val="21"/>
              </w:rPr>
              <w:t>A</w:t>
            </w:r>
            <w:r>
              <w:rPr>
                <w:rFonts w:ascii="FZShuSong-Z01" w:eastAsia="FZShuSong-Z01" w:hint="eastAsia"/>
                <w:color w:val="231F20"/>
                <w:sz w:val="21"/>
              </w:rPr>
              <w:t>、</w:t>
            </w:r>
            <w:r>
              <w:rPr>
                <w:i/>
                <w:color w:val="231F20"/>
                <w:position w:val="1"/>
                <w:sz w:val="21"/>
              </w:rPr>
              <w:t>C</w:t>
            </w:r>
            <w:r>
              <w:rPr>
                <w:rFonts w:ascii="FZShuSong-Z01" w:eastAsia="FZShuSong-Z01" w:hint="eastAsia"/>
                <w:color w:val="231F20"/>
                <w:sz w:val="21"/>
              </w:rPr>
              <w:t>、</w:t>
            </w:r>
            <w:r>
              <w:rPr>
                <w:i/>
                <w:color w:val="231F20"/>
                <w:spacing w:val="-10"/>
                <w:position w:val="1"/>
                <w:sz w:val="21"/>
              </w:rPr>
              <w:t>D</w:t>
            </w:r>
          </w:p>
        </w:tc>
      </w:tr>
      <w:tr>
        <w:trPr>
          <w:trHeight w:val="318" w:hRule="atLeast"/>
        </w:trPr>
        <w:tc>
          <w:tcPr>
            <w:tcW w:w="2285" w:type="dxa"/>
            <w:tcBorders>
              <w:top w:val="single" w:sz="2" w:space="0" w:color="231F20"/>
              <w:left w:val="nil"/>
              <w:bottom w:val="single" w:sz="2" w:space="0" w:color="231F20"/>
              <w:right w:val="single" w:sz="2" w:space="0" w:color="231F20"/>
            </w:tcBorders>
          </w:tcPr>
          <w:p>
            <w:pPr>
              <w:pStyle w:val="TableParagraph"/>
              <w:spacing w:before="50"/>
              <w:ind w:left="623" w:right="627"/>
              <w:rPr>
                <w:sz w:val="19"/>
              </w:rPr>
            </w:pPr>
            <w:r>
              <w:rPr>
                <w:color w:val="231F20"/>
                <w:spacing w:val="-5"/>
                <w:sz w:val="19"/>
              </w:rPr>
              <w:t>200</w:t>
            </w:r>
          </w:p>
        </w:tc>
        <w:tc>
          <w:tcPr>
            <w:tcW w:w="2285" w:type="dxa"/>
            <w:tcBorders>
              <w:top w:val="single" w:sz="2" w:space="0" w:color="231F20"/>
              <w:left w:val="single" w:sz="2" w:space="0" w:color="231F20"/>
              <w:bottom w:val="single" w:sz="2" w:space="0" w:color="231F20"/>
              <w:right w:val="nil"/>
            </w:tcBorders>
          </w:tcPr>
          <w:p>
            <w:pPr>
              <w:pStyle w:val="TableParagraph"/>
              <w:spacing w:line="281" w:lineRule="exact" w:before="0"/>
              <w:ind w:left="479"/>
              <w:jc w:val="left"/>
              <w:rPr>
                <w:i/>
                <w:sz w:val="21"/>
              </w:rPr>
            </w:pPr>
            <w:r>
              <w:rPr>
                <w:i/>
                <w:color w:val="231F20"/>
                <w:position w:val="1"/>
                <w:sz w:val="21"/>
              </w:rPr>
              <w:t>B</w:t>
            </w:r>
            <w:r>
              <w:rPr>
                <w:rFonts w:ascii="FZShuSong-Z01" w:eastAsia="FZShuSong-Z01" w:hint="eastAsia"/>
                <w:color w:val="231F20"/>
                <w:sz w:val="21"/>
              </w:rPr>
              <w:t>、</w:t>
            </w:r>
            <w:r>
              <w:rPr>
                <w:i/>
                <w:color w:val="231F20"/>
                <w:position w:val="1"/>
                <w:sz w:val="21"/>
              </w:rPr>
              <w:t>C</w:t>
            </w:r>
            <w:r>
              <w:rPr>
                <w:rFonts w:ascii="FZShuSong-Z01" w:eastAsia="FZShuSong-Z01" w:hint="eastAsia"/>
                <w:color w:val="231F20"/>
                <w:sz w:val="21"/>
              </w:rPr>
              <w:t>、</w:t>
            </w:r>
            <w:r>
              <w:rPr>
                <w:i/>
                <w:color w:val="231F20"/>
                <w:spacing w:val="-10"/>
                <w:position w:val="1"/>
                <w:sz w:val="21"/>
              </w:rPr>
              <w:t>E</w:t>
            </w:r>
          </w:p>
        </w:tc>
      </w:tr>
      <w:tr>
        <w:trPr>
          <w:trHeight w:val="318" w:hRule="atLeast"/>
        </w:trPr>
        <w:tc>
          <w:tcPr>
            <w:tcW w:w="2285" w:type="dxa"/>
            <w:tcBorders>
              <w:top w:val="single" w:sz="2" w:space="0" w:color="231F20"/>
              <w:left w:val="nil"/>
              <w:bottom w:val="single" w:sz="2" w:space="0" w:color="231F20"/>
              <w:right w:val="single" w:sz="2" w:space="0" w:color="231F20"/>
            </w:tcBorders>
          </w:tcPr>
          <w:p>
            <w:pPr>
              <w:pStyle w:val="TableParagraph"/>
              <w:spacing w:before="50"/>
              <w:ind w:left="623" w:right="627"/>
              <w:rPr>
                <w:sz w:val="19"/>
              </w:rPr>
            </w:pPr>
            <w:r>
              <w:rPr>
                <w:color w:val="231F20"/>
                <w:spacing w:val="-5"/>
                <w:sz w:val="19"/>
              </w:rPr>
              <w:t>300</w:t>
            </w:r>
          </w:p>
        </w:tc>
        <w:tc>
          <w:tcPr>
            <w:tcW w:w="2285" w:type="dxa"/>
            <w:tcBorders>
              <w:top w:val="single" w:sz="2" w:space="0" w:color="231F20"/>
              <w:left w:val="single" w:sz="2" w:space="0" w:color="231F20"/>
              <w:bottom w:val="single" w:sz="2" w:space="0" w:color="231F20"/>
              <w:right w:val="nil"/>
            </w:tcBorders>
          </w:tcPr>
          <w:p>
            <w:pPr>
              <w:pStyle w:val="TableParagraph"/>
              <w:spacing w:line="281" w:lineRule="exact" w:before="0"/>
              <w:ind w:left="479"/>
              <w:jc w:val="left"/>
              <w:rPr>
                <w:i/>
                <w:sz w:val="21"/>
              </w:rPr>
            </w:pPr>
            <w:r>
              <w:rPr>
                <w:i/>
                <w:color w:val="231F20"/>
                <w:position w:val="1"/>
                <w:sz w:val="21"/>
              </w:rPr>
              <w:t>A</w:t>
            </w:r>
            <w:r>
              <w:rPr>
                <w:rFonts w:ascii="FZShuSong-Z01" w:eastAsia="FZShuSong-Z01" w:hint="eastAsia"/>
                <w:color w:val="231F20"/>
                <w:sz w:val="21"/>
              </w:rPr>
              <w:t>、</w:t>
            </w:r>
            <w:r>
              <w:rPr>
                <w:i/>
                <w:color w:val="231F20"/>
                <w:position w:val="1"/>
                <w:sz w:val="21"/>
              </w:rPr>
              <w:t>B</w:t>
            </w:r>
            <w:r>
              <w:rPr>
                <w:rFonts w:ascii="FZShuSong-Z01" w:eastAsia="FZShuSong-Z01" w:hint="eastAsia"/>
                <w:color w:val="231F20"/>
                <w:sz w:val="21"/>
              </w:rPr>
              <w:t>、</w:t>
            </w:r>
            <w:r>
              <w:rPr>
                <w:i/>
                <w:color w:val="231F20"/>
                <w:position w:val="1"/>
                <w:sz w:val="21"/>
              </w:rPr>
              <w:t>C</w:t>
            </w:r>
            <w:r>
              <w:rPr>
                <w:rFonts w:ascii="FZShuSong-Z01" w:eastAsia="FZShuSong-Z01" w:hint="eastAsia"/>
                <w:color w:val="231F20"/>
                <w:sz w:val="21"/>
              </w:rPr>
              <w:t>、</w:t>
            </w:r>
            <w:r>
              <w:rPr>
                <w:i/>
                <w:color w:val="231F20"/>
                <w:spacing w:val="-10"/>
                <w:position w:val="1"/>
                <w:sz w:val="21"/>
              </w:rPr>
              <w:t>E</w:t>
            </w:r>
          </w:p>
        </w:tc>
      </w:tr>
      <w:tr>
        <w:trPr>
          <w:trHeight w:val="315" w:hRule="atLeast"/>
        </w:trPr>
        <w:tc>
          <w:tcPr>
            <w:tcW w:w="2285" w:type="dxa"/>
            <w:tcBorders>
              <w:top w:val="single" w:sz="2" w:space="0" w:color="231F20"/>
              <w:left w:val="nil"/>
              <w:right w:val="single" w:sz="2" w:space="0" w:color="231F20"/>
            </w:tcBorders>
          </w:tcPr>
          <w:p>
            <w:pPr>
              <w:pStyle w:val="TableParagraph"/>
              <w:spacing w:before="50"/>
              <w:ind w:left="623" w:right="627"/>
              <w:rPr>
                <w:sz w:val="19"/>
              </w:rPr>
            </w:pPr>
            <w:r>
              <w:rPr>
                <w:color w:val="231F20"/>
                <w:spacing w:val="-5"/>
                <w:sz w:val="19"/>
              </w:rPr>
              <w:t>400</w:t>
            </w:r>
          </w:p>
        </w:tc>
        <w:tc>
          <w:tcPr>
            <w:tcW w:w="2285" w:type="dxa"/>
            <w:tcBorders>
              <w:top w:val="single" w:sz="2" w:space="0" w:color="231F20"/>
              <w:left w:val="single" w:sz="2" w:space="0" w:color="231F20"/>
              <w:right w:val="nil"/>
            </w:tcBorders>
          </w:tcPr>
          <w:p>
            <w:pPr>
              <w:pStyle w:val="TableParagraph"/>
              <w:spacing w:line="281" w:lineRule="exact" w:before="0"/>
              <w:ind w:left="479"/>
              <w:jc w:val="left"/>
              <w:rPr>
                <w:i/>
                <w:sz w:val="21"/>
              </w:rPr>
            </w:pPr>
            <w:r>
              <w:rPr>
                <w:i/>
                <w:color w:val="231F20"/>
                <w:position w:val="1"/>
                <w:sz w:val="21"/>
              </w:rPr>
              <w:t>B</w:t>
            </w:r>
            <w:r>
              <w:rPr>
                <w:rFonts w:ascii="FZShuSong-Z01" w:eastAsia="FZShuSong-Z01" w:hint="eastAsia"/>
                <w:color w:val="231F20"/>
                <w:sz w:val="21"/>
              </w:rPr>
              <w:t>、</w:t>
            </w:r>
            <w:r>
              <w:rPr>
                <w:i/>
                <w:color w:val="231F20"/>
                <w:spacing w:val="-10"/>
                <w:position w:val="1"/>
                <w:sz w:val="21"/>
              </w:rPr>
              <w:t>E</w:t>
            </w:r>
          </w:p>
        </w:tc>
      </w:tr>
    </w:tbl>
    <w:p>
      <w:pPr>
        <w:pStyle w:val="BodyText"/>
        <w:spacing w:before="9"/>
        <w:rPr>
          <w:rFonts w:ascii="FZXiaoBiaoSong-B05"/>
          <w:sz w:val="19"/>
        </w:rPr>
      </w:pPr>
    </w:p>
    <w:p>
      <w:pPr>
        <w:pStyle w:val="BodyText"/>
        <w:ind w:left="1069"/>
      </w:pPr>
      <w:r>
        <w:rPr>
          <w:color w:val="231F20"/>
          <w:spacing w:val="-2"/>
        </w:rPr>
        <w:t>求解过程如下所示。</w:t>
      </w:r>
    </w:p>
    <w:p>
      <w:pPr>
        <w:pStyle w:val="ListParagraph"/>
        <w:numPr>
          <w:ilvl w:val="0"/>
          <w:numId w:val="17"/>
        </w:numPr>
        <w:tabs>
          <w:tab w:pos="1606" w:val="left" w:leader="none"/>
        </w:tabs>
        <w:spacing w:line="240" w:lineRule="auto" w:before="57" w:after="0"/>
        <w:ind w:left="1605" w:right="0" w:hanging="537"/>
        <w:jc w:val="left"/>
        <w:rPr>
          <w:rFonts w:ascii="Times New Roman" w:eastAsia="Times New Roman"/>
          <w:sz w:val="21"/>
        </w:rPr>
      </w:pPr>
      <w:r>
        <w:rPr>
          <w:color w:val="231F20"/>
          <w:spacing w:val="2"/>
          <w:sz w:val="21"/>
        </w:rPr>
        <w:t>首先利用求解支持度的公式求出各</w:t>
      </w:r>
      <w:r>
        <w:rPr>
          <w:rFonts w:ascii="Times New Roman" w:eastAsia="Times New Roman"/>
          <w:color w:val="231F20"/>
          <w:sz w:val="21"/>
        </w:rPr>
        <w:t>1</w:t>
      </w:r>
      <w:r>
        <w:rPr>
          <w:rFonts w:ascii="Times New Roman" w:eastAsia="Times New Roman"/>
          <w:color w:val="231F20"/>
          <w:spacing w:val="28"/>
          <w:sz w:val="21"/>
        </w:rPr>
        <w:t>  </w:t>
      </w:r>
      <w:r>
        <w:rPr>
          <w:color w:val="231F20"/>
          <w:spacing w:val="7"/>
          <w:sz w:val="21"/>
        </w:rPr>
        <w:t>项集，即</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B</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C</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D</w:t>
      </w:r>
      <w:r>
        <w:rPr>
          <w:rFonts w:ascii="Times New Roman" w:eastAsia="Times New Roman"/>
          <w:color w:val="231F20"/>
          <w:sz w:val="21"/>
        </w:rPr>
        <w:t>}</w:t>
      </w:r>
      <w:r>
        <w:rPr>
          <w:color w:val="231F20"/>
          <w:sz w:val="21"/>
        </w:rPr>
        <w:t>、</w:t>
      </w:r>
      <w:r>
        <w:rPr>
          <w:rFonts w:ascii="Times New Roman" w:eastAsia="Times New Roman"/>
          <w:color w:val="231F20"/>
          <w:spacing w:val="-5"/>
          <w:sz w:val="21"/>
        </w:rPr>
        <w:t>{</w:t>
      </w:r>
      <w:r>
        <w:rPr>
          <w:rFonts w:ascii="Times New Roman" w:eastAsia="Times New Roman"/>
          <w:i/>
          <w:color w:val="231F20"/>
          <w:spacing w:val="-5"/>
          <w:position w:val="1"/>
          <w:sz w:val="21"/>
        </w:rPr>
        <w:t>E</w:t>
      </w:r>
      <w:r>
        <w:rPr>
          <w:rFonts w:ascii="Times New Roman" w:eastAsia="Times New Roman"/>
          <w:color w:val="231F20"/>
          <w:spacing w:val="-5"/>
          <w:sz w:val="21"/>
        </w:rPr>
        <w:t>}</w:t>
      </w:r>
    </w:p>
    <w:p>
      <w:pPr>
        <w:pStyle w:val="BodyText"/>
        <w:spacing w:before="57"/>
        <w:ind w:left="644"/>
      </w:pPr>
      <w:r>
        <w:rPr>
          <w:color w:val="231F20"/>
          <w:spacing w:val="3"/>
        </w:rPr>
        <w:t>的支持度，结果如表</w:t>
      </w:r>
      <w:r>
        <w:rPr>
          <w:rFonts w:ascii="Times New Roman" w:eastAsia="Times New Roman"/>
          <w:color w:val="231F20"/>
        </w:rPr>
        <w:t>3.2</w:t>
      </w:r>
      <w:r>
        <w:rPr>
          <w:rFonts w:ascii="Times New Roman" w:eastAsia="Times New Roman"/>
          <w:color w:val="231F20"/>
          <w:spacing w:val="39"/>
        </w:rPr>
        <w:t> </w:t>
      </w:r>
      <w:r>
        <w:rPr>
          <w:color w:val="231F20"/>
          <w:spacing w:val="-4"/>
        </w:rPr>
        <w:t>所示。</w:t>
      </w:r>
    </w:p>
    <w:p>
      <w:pPr>
        <w:pStyle w:val="BodyText"/>
        <w:rPr>
          <w:sz w:val="20"/>
        </w:rPr>
      </w:pPr>
    </w:p>
    <w:p>
      <w:pPr>
        <w:pStyle w:val="BodyText"/>
        <w:rPr>
          <w:sz w:val="20"/>
        </w:rPr>
      </w:pPr>
    </w:p>
    <w:p>
      <w:pPr>
        <w:pStyle w:val="BodyText"/>
        <w:spacing w:before="5"/>
        <w:rPr>
          <w:sz w:val="24"/>
        </w:rPr>
      </w:pPr>
    </w:p>
    <w:p>
      <w:pPr>
        <w:pStyle w:val="Heading2"/>
        <w:ind w:right="109"/>
        <w:jc w:val="right"/>
      </w:pPr>
      <w:r>
        <w:rPr>
          <w:color w:val="7F2A90"/>
          <w:spacing w:val="-5"/>
        </w:rPr>
        <w:t>73</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25600" id="docshapegroup702" coordorigin="0,0" coordsize="1985,3572">
            <v:shape style="position:absolute;left:566;top:566;width:1418;height:3005" type="#_x0000_t75" id="docshape703" stroked="false">
              <v:imagedata r:id="rId9" o:title=""/>
            </v:shape>
            <v:shape style="position:absolute;left:170;top:170;width:567;height:567" id="docshape704" coordorigin="170,170" coordsize="567,567" path="m737,567l170,567m567,737l567,170e" filled="false" stroked="true" strokeweight="1.417pt" strokecolor="#ffffff">
              <v:path arrowok="t"/>
              <v:stroke dashstyle="solid"/>
            </v:shape>
            <v:shape style="position:absolute;left:0;top:0;width:737;height:737" id="docshape705" coordorigin="0,0" coordsize="737,737" path="m567,737l0,737m737,567l737,0e" filled="false" stroked="true" strokeweight=".283pt" strokecolor="#000000">
              <v:path arrowok="t"/>
              <v:stroke dashstyle="solid"/>
            </v:shape>
            <v:shape style="position:absolute;left:170;top:170;width:567;height:567" id="docshape706"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79680" id="docshapegroup707" coordorigin="11222,0" coordsize="740,740">
            <v:shape style="position:absolute;left:11225;top:0;width:737;height:737" id="docshape708" coordorigin="11225,0" coordsize="737,737" path="m11395,737l11962,737m11225,567l11225,0e" filled="false" stroked="true" strokeweight=".283pt" strokecolor="#000000">
              <v:path arrowok="t"/>
              <v:stroke dashstyle="solid"/>
            </v:shape>
            <v:shape style="position:absolute;left:11225;top:170;width:567;height:567" id="docshape709"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23552" type="#_x0000_t202" id="docshape71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7"/>
        <w:rPr>
          <w:rFonts w:ascii="FZXiHeiI-Z08"/>
          <w:sz w:val="24"/>
        </w:rPr>
      </w:pPr>
    </w:p>
    <w:p>
      <w:pPr>
        <w:spacing w:before="53"/>
        <w:ind w:left="214" w:right="0" w:firstLine="0"/>
        <w:jc w:val="center"/>
        <w:rPr>
          <w:rFonts w:ascii="FZXiaoBiaoSong-B05" w:eastAsia="FZXiaoBiaoSong-B05" w:hint="eastAsia"/>
          <w:sz w:val="19"/>
        </w:rPr>
      </w:pPr>
      <w:r>
        <w:rPr/>
        <w:pict>
          <v:shape style="position:absolute;margin-left:74.141197pt;margin-top:9.726169pt;width:11pt;height:109.8pt;mso-position-horizontal-relative:page;mso-position-vertical-relative:paragraph;z-index:-17624064" type="#_x0000_t202" id="docshape711"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FZXiaoBiaoSong-B05" w:eastAsia="FZXiaoBiaoSong-B05" w:hint="eastAsia"/>
          <w:color w:val="7F2A90"/>
          <w:spacing w:val="28"/>
          <w:sz w:val="19"/>
        </w:rPr>
        <w:t>表</w:t>
      </w:r>
      <w:r>
        <w:rPr>
          <w:rFonts w:ascii="Times New Roman" w:eastAsia="Times New Roman"/>
          <w:b/>
          <w:color w:val="7F2A90"/>
          <w:sz w:val="19"/>
        </w:rPr>
        <w:t>3.2</w:t>
      </w:r>
      <w:r>
        <w:rPr>
          <w:rFonts w:ascii="Times New Roman" w:eastAsia="Times New Roman"/>
          <w:b/>
          <w:color w:val="7F2A90"/>
          <w:spacing w:val="64"/>
          <w:sz w:val="19"/>
        </w:rPr>
        <w:t>  </w:t>
      </w:r>
      <w:r>
        <w:rPr>
          <w:rFonts w:ascii="Times New Roman" w:eastAsia="Times New Roman"/>
          <w:b/>
          <w:color w:val="7F2A90"/>
          <w:sz w:val="19"/>
        </w:rPr>
        <w:t>1</w:t>
      </w:r>
      <w:r>
        <w:rPr>
          <w:rFonts w:ascii="Times New Roman" w:eastAsia="Times New Roman"/>
          <w:b/>
          <w:color w:val="7F2A90"/>
          <w:spacing w:val="-16"/>
          <w:sz w:val="19"/>
        </w:rPr>
        <w:t> </w:t>
      </w:r>
      <w:r>
        <w:rPr>
          <w:rFonts w:ascii="FZXiaoBiaoSong-B05" w:eastAsia="FZXiaoBiaoSong-B05" w:hint="eastAsia"/>
          <w:color w:val="7F2A90"/>
          <w:spacing w:val="-2"/>
          <w:sz w:val="19"/>
        </w:rPr>
        <w:t>项集的支持度</w:t>
      </w:r>
    </w:p>
    <w:p>
      <w:pPr>
        <w:pStyle w:val="BodyText"/>
        <w:rPr>
          <w:rFonts w:ascii="FZXiaoBiaoSong-B05"/>
          <w:sz w:val="20"/>
        </w:rPr>
      </w:pPr>
    </w:p>
    <w:p>
      <w:pPr>
        <w:pStyle w:val="BodyText"/>
        <w:rPr>
          <w:rFonts w:ascii="FZXiaoBiaoSong-B05"/>
          <w:sz w:val="20"/>
        </w:rPr>
      </w:pPr>
    </w:p>
    <w:p>
      <w:pPr>
        <w:pStyle w:val="BodyText"/>
        <w:rPr>
          <w:rFonts w:ascii="FZXiaoBiaoSong-B05"/>
          <w:sz w:val="20"/>
        </w:rPr>
      </w:pPr>
    </w:p>
    <w:p>
      <w:pPr>
        <w:pStyle w:val="BodyText"/>
        <w:rPr>
          <w:rFonts w:ascii="FZXiaoBiaoSong-B05"/>
          <w:sz w:val="20"/>
        </w:rPr>
      </w:pPr>
    </w:p>
    <w:p>
      <w:pPr>
        <w:pStyle w:val="BodyText"/>
        <w:spacing w:before="1"/>
        <w:rPr>
          <w:rFonts w:ascii="FZXiaoBiaoSong-B05"/>
          <w:sz w:val="25"/>
        </w:rPr>
      </w:pPr>
    </w:p>
    <w:p>
      <w:pPr>
        <w:spacing w:before="58"/>
        <w:ind w:left="208" w:right="0" w:firstLine="0"/>
        <w:jc w:val="left"/>
        <w:rPr>
          <w:rFonts w:ascii="新細明體"/>
          <w:sz w:val="14"/>
        </w:rPr>
      </w:pPr>
      <w:r>
        <w:rPr/>
        <w:pict>
          <v:shape style="position:absolute;margin-left:181.274994pt;margin-top:-69.829269pt;width:244.1pt;height:91.35pt;mso-position-horizontal-relative:page;mso-position-vertical-relative:paragraph;z-index:15881216" type="#_x0000_t202" id="docshape712" filled="false" stroked="false">
            <v:textbox inset="0,0,0,0">
              <w:txbxContent>
                <w:tbl>
                  <w:tblPr>
                    <w:tblW w:w="0" w:type="auto"/>
                    <w:jc w:val="left"/>
                    <w:tblInd w:w="7"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682"/>
                    <w:gridCol w:w="2200"/>
                  </w:tblGrid>
                  <w:tr>
                    <w:trPr>
                      <w:trHeight w:val="295" w:hRule="atLeast"/>
                    </w:trPr>
                    <w:tc>
                      <w:tcPr>
                        <w:tcW w:w="2682" w:type="dxa"/>
                        <w:tcBorders>
                          <w:left w:val="nil"/>
                          <w:bottom w:val="single" w:sz="2" w:space="0" w:color="231F20"/>
                          <w:right w:val="single" w:sz="2" w:space="0" w:color="231F20"/>
                        </w:tcBorders>
                        <w:shd w:val="clear" w:color="auto" w:fill="EAE2F0"/>
                      </w:tcPr>
                      <w:p>
                        <w:pPr>
                          <w:pStyle w:val="TableParagraph"/>
                          <w:spacing w:line="267" w:lineRule="exact" w:before="0"/>
                          <w:ind w:left="1068" w:right="1073"/>
                          <w:rPr>
                            <w:rFonts w:ascii="FZYaSong-DB1-GBK" w:eastAsia="FZYaSong-DB1-GBK" w:hint="eastAsia"/>
                            <w:sz w:val="19"/>
                          </w:rPr>
                        </w:pPr>
                        <w:r>
                          <w:rPr>
                            <w:b/>
                            <w:color w:val="7F2A90"/>
                            <w:sz w:val="19"/>
                          </w:rPr>
                          <w:t>1</w:t>
                        </w:r>
                        <w:r>
                          <w:rPr>
                            <w:b/>
                            <w:color w:val="7F2A90"/>
                            <w:spacing w:val="-15"/>
                            <w:sz w:val="19"/>
                          </w:rPr>
                          <w:t> </w:t>
                        </w:r>
                        <w:r>
                          <w:rPr>
                            <w:rFonts w:ascii="FZYaSong-DB1-GBK" w:eastAsia="FZYaSong-DB1-GBK" w:hint="eastAsia"/>
                            <w:color w:val="7F2A90"/>
                            <w:spacing w:val="-5"/>
                            <w:sz w:val="19"/>
                          </w:rPr>
                          <w:t>项集</w:t>
                        </w:r>
                      </w:p>
                    </w:tc>
                    <w:tc>
                      <w:tcPr>
                        <w:tcW w:w="2200" w:type="dxa"/>
                        <w:tcBorders>
                          <w:left w:val="single" w:sz="2" w:space="0" w:color="231F20"/>
                          <w:bottom w:val="single" w:sz="2" w:space="0" w:color="231F20"/>
                          <w:right w:val="nil"/>
                        </w:tcBorders>
                        <w:shd w:val="clear" w:color="auto" w:fill="EAE2F0"/>
                      </w:tcPr>
                      <w:p>
                        <w:pPr>
                          <w:pStyle w:val="TableParagraph"/>
                          <w:spacing w:line="267" w:lineRule="exact" w:before="0"/>
                          <w:ind w:left="670" w:right="656"/>
                          <w:rPr>
                            <w:b/>
                            <w:sz w:val="19"/>
                          </w:rPr>
                        </w:pPr>
                        <w:r>
                          <w:rPr>
                            <w:rFonts w:ascii="FZYaSong-DB1-GBK" w:eastAsia="FZYaSong-DB1-GBK" w:hint="eastAsia"/>
                            <w:color w:val="7F2A90"/>
                            <w:spacing w:val="9"/>
                            <w:sz w:val="19"/>
                          </w:rPr>
                          <w:t>支持度</w:t>
                        </w:r>
                        <w:r>
                          <w:rPr>
                            <w:b/>
                            <w:color w:val="7F2A90"/>
                            <w:spacing w:val="-5"/>
                            <w:sz w:val="19"/>
                          </w:rPr>
                          <w:t>/%</w:t>
                        </w:r>
                      </w:p>
                    </w:tc>
                  </w:tr>
                  <w:tr>
                    <w:trPr>
                      <w:trHeight w:val="298" w:hRule="atLeast"/>
                    </w:trPr>
                    <w:tc>
                      <w:tcPr>
                        <w:tcW w:w="2682" w:type="dxa"/>
                        <w:tcBorders>
                          <w:top w:val="single" w:sz="2" w:space="0" w:color="231F20"/>
                          <w:left w:val="nil"/>
                          <w:bottom w:val="single" w:sz="2" w:space="0" w:color="231F20"/>
                          <w:right w:val="single" w:sz="2" w:space="0" w:color="231F20"/>
                        </w:tcBorders>
                      </w:tcPr>
                      <w:p>
                        <w:pPr>
                          <w:pStyle w:val="TableParagraph"/>
                          <w:spacing w:before="34"/>
                          <w:ind w:left="1064" w:right="1073"/>
                          <w:rPr>
                            <w:sz w:val="19"/>
                          </w:rPr>
                        </w:pPr>
                        <w:r>
                          <w:rPr>
                            <w:color w:val="231F20"/>
                            <w:spacing w:val="-5"/>
                            <w:sz w:val="19"/>
                          </w:rPr>
                          <w:t>{</w:t>
                        </w:r>
                        <w:r>
                          <w:rPr>
                            <w:i/>
                            <w:color w:val="231F20"/>
                            <w:spacing w:val="-5"/>
                            <w:sz w:val="19"/>
                          </w:rPr>
                          <w:t>A</w:t>
                        </w:r>
                        <w:r>
                          <w:rPr>
                            <w:color w:val="231F20"/>
                            <w:spacing w:val="-5"/>
                            <w:sz w:val="19"/>
                          </w:rPr>
                          <w:t>}</w:t>
                        </w:r>
                      </w:p>
                    </w:tc>
                    <w:tc>
                      <w:tcPr>
                        <w:tcW w:w="2200" w:type="dxa"/>
                        <w:tcBorders>
                          <w:top w:val="single" w:sz="2" w:space="0" w:color="231F20"/>
                          <w:left w:val="single" w:sz="2" w:space="0" w:color="231F20"/>
                          <w:bottom w:val="single" w:sz="2" w:space="0" w:color="231F20"/>
                          <w:right w:val="nil"/>
                        </w:tcBorders>
                      </w:tcPr>
                      <w:p>
                        <w:pPr>
                          <w:pStyle w:val="TableParagraph"/>
                          <w:ind w:left="670" w:right="656"/>
                          <w:rPr>
                            <w:sz w:val="19"/>
                          </w:rPr>
                        </w:pPr>
                        <w:r>
                          <w:rPr>
                            <w:color w:val="231F20"/>
                            <w:spacing w:val="-5"/>
                            <w:sz w:val="19"/>
                          </w:rPr>
                          <w:t>50</w:t>
                        </w:r>
                      </w:p>
                    </w:tc>
                  </w:tr>
                  <w:tr>
                    <w:trPr>
                      <w:trHeight w:val="298" w:hRule="atLeast"/>
                    </w:trPr>
                    <w:tc>
                      <w:tcPr>
                        <w:tcW w:w="2682" w:type="dxa"/>
                        <w:tcBorders>
                          <w:top w:val="single" w:sz="2" w:space="0" w:color="231F20"/>
                          <w:left w:val="nil"/>
                          <w:bottom w:val="single" w:sz="2" w:space="0" w:color="231F20"/>
                          <w:right w:val="single" w:sz="2" w:space="0" w:color="231F20"/>
                        </w:tcBorders>
                      </w:tcPr>
                      <w:p>
                        <w:pPr>
                          <w:pStyle w:val="TableParagraph"/>
                          <w:spacing w:before="34"/>
                          <w:ind w:left="1064" w:right="1073"/>
                          <w:rPr>
                            <w:sz w:val="19"/>
                          </w:rPr>
                        </w:pPr>
                        <w:r>
                          <w:rPr>
                            <w:i/>
                            <w:color w:val="231F20"/>
                            <w:spacing w:val="-5"/>
                            <w:sz w:val="19"/>
                          </w:rPr>
                          <w:t>{B</w:t>
                        </w:r>
                        <w:r>
                          <w:rPr>
                            <w:color w:val="231F20"/>
                            <w:spacing w:val="-5"/>
                            <w:sz w:val="19"/>
                          </w:rPr>
                          <w:t>}</w:t>
                        </w:r>
                      </w:p>
                    </w:tc>
                    <w:tc>
                      <w:tcPr>
                        <w:tcW w:w="2200" w:type="dxa"/>
                        <w:tcBorders>
                          <w:top w:val="single" w:sz="2" w:space="0" w:color="231F20"/>
                          <w:left w:val="single" w:sz="2" w:space="0" w:color="231F20"/>
                          <w:bottom w:val="single" w:sz="2" w:space="0" w:color="231F20"/>
                          <w:right w:val="nil"/>
                        </w:tcBorders>
                      </w:tcPr>
                      <w:p>
                        <w:pPr>
                          <w:pStyle w:val="TableParagraph"/>
                          <w:ind w:left="670" w:right="656"/>
                          <w:rPr>
                            <w:sz w:val="19"/>
                          </w:rPr>
                        </w:pPr>
                        <w:r>
                          <w:rPr>
                            <w:color w:val="231F20"/>
                            <w:spacing w:val="-5"/>
                            <w:sz w:val="19"/>
                          </w:rPr>
                          <w:t>75</w:t>
                        </w:r>
                      </w:p>
                    </w:tc>
                  </w:tr>
                  <w:tr>
                    <w:trPr>
                      <w:trHeight w:val="298" w:hRule="atLeast"/>
                    </w:trPr>
                    <w:tc>
                      <w:tcPr>
                        <w:tcW w:w="2682" w:type="dxa"/>
                        <w:tcBorders>
                          <w:top w:val="single" w:sz="2" w:space="0" w:color="231F20"/>
                          <w:left w:val="nil"/>
                          <w:bottom w:val="single" w:sz="2" w:space="0" w:color="231F20"/>
                          <w:right w:val="single" w:sz="2" w:space="0" w:color="231F20"/>
                        </w:tcBorders>
                      </w:tcPr>
                      <w:p>
                        <w:pPr>
                          <w:pStyle w:val="TableParagraph"/>
                          <w:spacing w:before="34"/>
                          <w:ind w:left="1064" w:right="1073"/>
                          <w:rPr>
                            <w:sz w:val="19"/>
                          </w:rPr>
                        </w:pPr>
                        <w:r>
                          <w:rPr>
                            <w:color w:val="231F20"/>
                            <w:spacing w:val="-5"/>
                            <w:sz w:val="19"/>
                          </w:rPr>
                          <w:t>{</w:t>
                        </w:r>
                        <w:r>
                          <w:rPr>
                            <w:i/>
                            <w:color w:val="231F20"/>
                            <w:spacing w:val="-5"/>
                            <w:sz w:val="19"/>
                          </w:rPr>
                          <w:t>C</w:t>
                        </w:r>
                        <w:r>
                          <w:rPr>
                            <w:color w:val="231F20"/>
                            <w:spacing w:val="-5"/>
                            <w:sz w:val="19"/>
                          </w:rPr>
                          <w:t>}</w:t>
                        </w:r>
                      </w:p>
                    </w:tc>
                    <w:tc>
                      <w:tcPr>
                        <w:tcW w:w="2200" w:type="dxa"/>
                        <w:tcBorders>
                          <w:top w:val="single" w:sz="2" w:space="0" w:color="231F20"/>
                          <w:left w:val="single" w:sz="2" w:space="0" w:color="231F20"/>
                          <w:bottom w:val="single" w:sz="2" w:space="0" w:color="231F20"/>
                          <w:right w:val="nil"/>
                        </w:tcBorders>
                      </w:tcPr>
                      <w:p>
                        <w:pPr>
                          <w:pStyle w:val="TableParagraph"/>
                          <w:ind w:left="670" w:right="656"/>
                          <w:rPr>
                            <w:sz w:val="19"/>
                          </w:rPr>
                        </w:pPr>
                        <w:r>
                          <w:rPr>
                            <w:color w:val="231F20"/>
                            <w:spacing w:val="-5"/>
                            <w:sz w:val="19"/>
                          </w:rPr>
                          <w:t>75</w:t>
                        </w:r>
                      </w:p>
                    </w:tc>
                  </w:tr>
                  <w:tr>
                    <w:trPr>
                      <w:trHeight w:val="298" w:hRule="atLeast"/>
                    </w:trPr>
                    <w:tc>
                      <w:tcPr>
                        <w:tcW w:w="2682" w:type="dxa"/>
                        <w:tcBorders>
                          <w:top w:val="single" w:sz="2" w:space="0" w:color="231F20"/>
                          <w:left w:val="nil"/>
                          <w:bottom w:val="single" w:sz="2" w:space="0" w:color="231F20"/>
                          <w:right w:val="single" w:sz="2" w:space="0" w:color="231F20"/>
                        </w:tcBorders>
                      </w:tcPr>
                      <w:p>
                        <w:pPr>
                          <w:pStyle w:val="TableParagraph"/>
                          <w:spacing w:before="34"/>
                          <w:ind w:left="1064" w:right="1073"/>
                          <w:rPr>
                            <w:sz w:val="19"/>
                          </w:rPr>
                        </w:pPr>
                        <w:r>
                          <w:rPr>
                            <w:color w:val="231F20"/>
                            <w:spacing w:val="-5"/>
                            <w:sz w:val="19"/>
                          </w:rPr>
                          <w:t>{</w:t>
                        </w:r>
                        <w:r>
                          <w:rPr>
                            <w:i/>
                            <w:color w:val="231F20"/>
                            <w:spacing w:val="-5"/>
                            <w:sz w:val="19"/>
                          </w:rPr>
                          <w:t>D</w:t>
                        </w:r>
                        <w:r>
                          <w:rPr>
                            <w:color w:val="231F20"/>
                            <w:spacing w:val="-5"/>
                            <w:sz w:val="19"/>
                          </w:rPr>
                          <w:t>}</w:t>
                        </w:r>
                      </w:p>
                    </w:tc>
                    <w:tc>
                      <w:tcPr>
                        <w:tcW w:w="2200" w:type="dxa"/>
                        <w:tcBorders>
                          <w:top w:val="single" w:sz="2" w:space="0" w:color="231F20"/>
                          <w:left w:val="single" w:sz="2" w:space="0" w:color="231F20"/>
                          <w:bottom w:val="single" w:sz="2" w:space="0" w:color="231F20"/>
                          <w:right w:val="nil"/>
                        </w:tcBorders>
                      </w:tcPr>
                      <w:p>
                        <w:pPr>
                          <w:pStyle w:val="TableParagraph"/>
                          <w:ind w:left="670" w:right="656"/>
                          <w:rPr>
                            <w:sz w:val="19"/>
                          </w:rPr>
                        </w:pPr>
                        <w:r>
                          <w:rPr>
                            <w:color w:val="231F20"/>
                            <w:spacing w:val="-5"/>
                            <w:sz w:val="19"/>
                          </w:rPr>
                          <w:t>25</w:t>
                        </w:r>
                      </w:p>
                    </w:tc>
                  </w:tr>
                  <w:tr>
                    <w:trPr>
                      <w:trHeight w:val="295" w:hRule="atLeast"/>
                    </w:trPr>
                    <w:tc>
                      <w:tcPr>
                        <w:tcW w:w="2682" w:type="dxa"/>
                        <w:tcBorders>
                          <w:top w:val="single" w:sz="2" w:space="0" w:color="231F20"/>
                          <w:left w:val="nil"/>
                          <w:right w:val="single" w:sz="2" w:space="0" w:color="231F20"/>
                        </w:tcBorders>
                      </w:tcPr>
                      <w:p>
                        <w:pPr>
                          <w:pStyle w:val="TableParagraph"/>
                          <w:spacing w:before="34"/>
                          <w:ind w:left="1064" w:right="1073"/>
                          <w:rPr>
                            <w:sz w:val="19"/>
                          </w:rPr>
                        </w:pPr>
                        <w:r>
                          <w:rPr>
                            <w:color w:val="231F20"/>
                            <w:spacing w:val="-5"/>
                            <w:sz w:val="19"/>
                          </w:rPr>
                          <w:t>{</w:t>
                        </w:r>
                        <w:r>
                          <w:rPr>
                            <w:i/>
                            <w:color w:val="231F20"/>
                            <w:spacing w:val="-5"/>
                            <w:sz w:val="19"/>
                          </w:rPr>
                          <w:t>E</w:t>
                        </w:r>
                        <w:r>
                          <w:rPr>
                            <w:color w:val="231F20"/>
                            <w:spacing w:val="-5"/>
                            <w:sz w:val="19"/>
                          </w:rPr>
                          <w:t>}</w:t>
                        </w:r>
                      </w:p>
                    </w:tc>
                    <w:tc>
                      <w:tcPr>
                        <w:tcW w:w="2200" w:type="dxa"/>
                        <w:tcBorders>
                          <w:top w:val="single" w:sz="2" w:space="0" w:color="231F20"/>
                          <w:left w:val="single" w:sz="2" w:space="0" w:color="231F20"/>
                          <w:right w:val="nil"/>
                        </w:tcBorders>
                      </w:tcPr>
                      <w:p>
                        <w:pPr>
                          <w:pStyle w:val="TableParagraph"/>
                          <w:ind w:left="670" w:right="656"/>
                          <w:rPr>
                            <w:sz w:val="19"/>
                          </w:rPr>
                        </w:pPr>
                        <w:r>
                          <w:rPr>
                            <w:color w:val="231F20"/>
                            <w:spacing w:val="-5"/>
                            <w:sz w:val="19"/>
                          </w:rPr>
                          <w:t>75</w:t>
                        </w:r>
                      </w:p>
                    </w:tc>
                  </w:tr>
                </w:tbl>
                <w:p>
                  <w:pPr>
                    <w:pStyle w:val="BodyText"/>
                  </w:pPr>
                </w:p>
              </w:txbxContent>
            </v:textbox>
            <w10:wrap type="none"/>
          </v:shape>
        </w:pict>
      </w:r>
      <w:r>
        <w:rPr>
          <w:rFonts w:ascii="新細明體"/>
          <w:color w:val="231F20"/>
          <w:w w:val="136"/>
          <w:sz w:val="14"/>
        </w:rPr>
        <w:t>2</w:t>
      </w:r>
    </w:p>
    <w:p>
      <w:pPr>
        <w:pStyle w:val="BodyText"/>
        <w:spacing w:before="10"/>
        <w:rPr>
          <w:rFonts w:ascii="新細明體"/>
          <w:sz w:val="19"/>
        </w:rPr>
      </w:pPr>
    </w:p>
    <w:p>
      <w:pPr>
        <w:pStyle w:val="ListParagraph"/>
        <w:numPr>
          <w:ilvl w:val="0"/>
          <w:numId w:val="17"/>
        </w:numPr>
        <w:tabs>
          <w:tab w:pos="1789" w:val="left" w:leader="none"/>
        </w:tabs>
        <w:spacing w:line="288" w:lineRule="auto" w:before="0" w:after="0"/>
        <w:ind w:left="814" w:right="588" w:firstLine="425"/>
        <w:jc w:val="left"/>
        <w:rPr>
          <w:sz w:val="21"/>
        </w:rPr>
      </w:pPr>
      <w:r>
        <w:rPr/>
        <w:pict>
          <v:group style="position:absolute;margin-left:79.578201pt;margin-top:3.541821pt;width:1pt;height:505.7pt;mso-position-horizontal-relative:page;mso-position-vertical-relative:paragraph;z-index:15879168" id="docshapegroup713" coordorigin="1592,71" coordsize="20,10114">
            <v:line style="position:absolute" from="1602,141" to="1602,10185" stroked="true" strokeweight="1pt" strokecolor="#7f2a90">
              <v:stroke dashstyle="dot"/>
            </v:line>
            <v:shape style="position:absolute;left:1591;top:70;width:20;height:20" id="docshape714" coordorigin="1592,71" coordsize="20,20" path="m1592,81l1594,74,1602,71,1609,74,1612,81,1609,88,1602,91,1594,88,1592,81xe" filled="true" fillcolor="#7f2a90" stroked="false">
              <v:path arrowok="t"/>
              <v:fill opacity="29491f" type="solid"/>
            </v:shape>
            <w10:wrap type="none"/>
          </v:group>
        </w:pict>
      </w:r>
      <w:r>
        <w:rPr>
          <w:color w:val="231F20"/>
          <w:spacing w:val="22"/>
          <w:sz w:val="21"/>
        </w:rPr>
        <w:t>由表</w:t>
      </w:r>
      <w:r>
        <w:rPr>
          <w:rFonts w:ascii="Times New Roman" w:eastAsia="Times New Roman"/>
          <w:color w:val="231F20"/>
          <w:sz w:val="21"/>
        </w:rPr>
        <w:t>3.2</w:t>
      </w:r>
      <w:r>
        <w:rPr>
          <w:rFonts w:ascii="Times New Roman" w:eastAsia="Times New Roman"/>
          <w:color w:val="231F20"/>
          <w:spacing w:val="-3"/>
          <w:sz w:val="21"/>
        </w:rPr>
        <w:t> </w:t>
      </w:r>
      <w:r>
        <w:rPr>
          <w:color w:val="231F20"/>
          <w:spacing w:val="22"/>
          <w:sz w:val="21"/>
        </w:rPr>
        <w:t>可知</w:t>
      </w:r>
      <w:r>
        <w:rPr>
          <w:rFonts w:ascii="Times New Roman" w:eastAsia="Times New Roman"/>
          <w:color w:val="231F20"/>
          <w:sz w:val="21"/>
        </w:rPr>
        <w:t>1</w:t>
      </w:r>
      <w:r>
        <w:rPr>
          <w:rFonts w:ascii="Times New Roman" w:eastAsia="Times New Roman"/>
          <w:color w:val="231F20"/>
          <w:spacing w:val="-3"/>
          <w:sz w:val="21"/>
        </w:rPr>
        <w:t> </w:t>
      </w:r>
      <w:r>
        <w:rPr>
          <w:color w:val="231F20"/>
          <w:spacing w:val="22"/>
          <w:sz w:val="21"/>
        </w:rPr>
        <w:t>项集</w:t>
      </w:r>
      <w:r>
        <w:rPr>
          <w:rFonts w:ascii="Times New Roman" w:eastAsia="Times New Roman"/>
          <w:color w:val="231F20"/>
          <w:sz w:val="21"/>
        </w:rPr>
        <w:t>{</w:t>
      </w:r>
      <w:r>
        <w:rPr>
          <w:rFonts w:ascii="Times New Roman" w:eastAsia="Times New Roman"/>
          <w:i/>
          <w:color w:val="231F20"/>
          <w:position w:val="1"/>
          <w:sz w:val="21"/>
        </w:rPr>
        <w:t>D</w:t>
      </w:r>
      <w:r>
        <w:rPr>
          <w:rFonts w:ascii="Times New Roman" w:eastAsia="Times New Roman"/>
          <w:color w:val="231F20"/>
          <w:spacing w:val="-2"/>
          <w:sz w:val="21"/>
        </w:rPr>
        <w:t>} </w:t>
      </w:r>
      <w:r>
        <w:rPr>
          <w:color w:val="231F20"/>
          <w:spacing w:val="16"/>
          <w:sz w:val="21"/>
        </w:rPr>
        <w:t>的支持度为</w:t>
      </w:r>
      <w:r>
        <w:rPr>
          <w:rFonts w:ascii="Times New Roman" w:eastAsia="Times New Roman"/>
          <w:color w:val="231F20"/>
          <w:sz w:val="21"/>
        </w:rPr>
        <w:t>25%</w:t>
      </w:r>
      <w:r>
        <w:rPr>
          <w:color w:val="231F20"/>
          <w:spacing w:val="11"/>
          <w:sz w:val="21"/>
        </w:rPr>
        <w:t>，小于最小支持度阈值</w:t>
      </w:r>
      <w:r>
        <w:rPr>
          <w:rFonts w:ascii="Times New Roman" w:eastAsia="Times New Roman"/>
          <w:color w:val="231F20"/>
          <w:sz w:val="21"/>
        </w:rPr>
        <w:t>50%</w:t>
      </w:r>
      <w:r>
        <w:rPr>
          <w:color w:val="231F20"/>
          <w:spacing w:val="6"/>
          <w:sz w:val="21"/>
        </w:rPr>
        <w:t>，所</w:t>
      </w:r>
      <w:r>
        <w:rPr>
          <w:color w:val="231F20"/>
          <w:spacing w:val="5"/>
          <w:sz w:val="21"/>
        </w:rPr>
        <w:t>以这时候去掉</w:t>
      </w:r>
      <w:r>
        <w:rPr>
          <w:rFonts w:ascii="Times New Roman" w:eastAsia="Times New Roman"/>
          <w:i/>
          <w:color w:val="231F20"/>
          <w:position w:val="1"/>
          <w:sz w:val="21"/>
        </w:rPr>
        <w:t>D</w:t>
      </w:r>
      <w:r>
        <w:rPr>
          <w:rFonts w:ascii="Times New Roman" w:eastAsia="Times New Roman"/>
          <w:i/>
          <w:color w:val="231F20"/>
          <w:spacing w:val="-10"/>
          <w:position w:val="1"/>
          <w:sz w:val="21"/>
        </w:rPr>
        <w:t> </w:t>
      </w:r>
      <w:r>
        <w:rPr>
          <w:color w:val="231F20"/>
          <w:spacing w:val="4"/>
          <w:sz w:val="21"/>
        </w:rPr>
        <w:t>商品，得出频繁</w:t>
      </w:r>
      <w:r>
        <w:rPr>
          <w:rFonts w:ascii="Times New Roman" w:eastAsia="Times New Roman"/>
          <w:color w:val="231F20"/>
          <w:sz w:val="21"/>
        </w:rPr>
        <w:t>1</w:t>
      </w:r>
      <w:r>
        <w:rPr>
          <w:rFonts w:ascii="Times New Roman" w:eastAsia="Times New Roman"/>
          <w:color w:val="231F20"/>
          <w:spacing w:val="-10"/>
          <w:sz w:val="21"/>
        </w:rPr>
        <w:t> </w:t>
      </w:r>
      <w:r>
        <w:rPr>
          <w:color w:val="231F20"/>
          <w:spacing w:val="3"/>
          <w:sz w:val="21"/>
        </w:rPr>
        <w:t>项集的列表，结果见表</w:t>
      </w:r>
      <w:r>
        <w:rPr>
          <w:rFonts w:ascii="Times New Roman" w:eastAsia="Times New Roman"/>
          <w:color w:val="231F20"/>
          <w:sz w:val="21"/>
        </w:rPr>
        <w:t>3.3</w:t>
      </w:r>
      <w:r>
        <w:rPr>
          <w:color w:val="231F20"/>
          <w:sz w:val="21"/>
        </w:rPr>
        <w:t>。</w:t>
      </w:r>
    </w:p>
    <w:p>
      <w:pPr>
        <w:spacing w:before="65"/>
        <w:ind w:left="214" w:right="0" w:firstLine="0"/>
        <w:jc w:val="center"/>
        <w:rPr>
          <w:rFonts w:ascii="FZXiaoBiaoSong-B05" w:eastAsia="FZXiaoBiaoSong-B05" w:hint="eastAsia"/>
          <w:sz w:val="19"/>
        </w:rPr>
      </w:pPr>
      <w:r>
        <w:rPr>
          <w:rFonts w:ascii="FZXiaoBiaoSong-B05" w:eastAsia="FZXiaoBiaoSong-B05" w:hint="eastAsia"/>
          <w:color w:val="7F2A90"/>
          <w:spacing w:val="28"/>
          <w:sz w:val="19"/>
        </w:rPr>
        <w:t>表</w:t>
      </w:r>
      <w:r>
        <w:rPr>
          <w:rFonts w:ascii="Times New Roman" w:eastAsia="Times New Roman"/>
          <w:b/>
          <w:color w:val="7F2A90"/>
          <w:sz w:val="19"/>
        </w:rPr>
        <w:t>3.3</w:t>
      </w:r>
      <w:r>
        <w:rPr>
          <w:rFonts w:ascii="Times New Roman" w:eastAsia="Times New Roman"/>
          <w:b/>
          <w:color w:val="7F2A90"/>
          <w:spacing w:val="65"/>
          <w:sz w:val="19"/>
        </w:rPr>
        <w:t>  </w:t>
      </w:r>
      <w:r>
        <w:rPr>
          <w:rFonts w:ascii="FZXiaoBiaoSong-B05" w:eastAsia="FZXiaoBiaoSong-B05" w:hint="eastAsia"/>
          <w:color w:val="7F2A90"/>
          <w:spacing w:val="14"/>
          <w:sz w:val="19"/>
        </w:rPr>
        <w:t>频繁</w:t>
      </w:r>
      <w:r>
        <w:rPr>
          <w:rFonts w:ascii="Times New Roman" w:eastAsia="Times New Roman"/>
          <w:b/>
          <w:color w:val="7F2A90"/>
          <w:sz w:val="19"/>
        </w:rPr>
        <w:t>1</w:t>
      </w:r>
      <w:r>
        <w:rPr>
          <w:rFonts w:ascii="Times New Roman" w:eastAsia="Times New Roman"/>
          <w:b/>
          <w:color w:val="7F2A90"/>
          <w:spacing w:val="-14"/>
          <w:sz w:val="19"/>
        </w:rPr>
        <w:t> </w:t>
      </w:r>
      <w:r>
        <w:rPr>
          <w:rFonts w:ascii="FZXiaoBiaoSong-B05" w:eastAsia="FZXiaoBiaoSong-B05" w:hint="eastAsia"/>
          <w:color w:val="7F2A90"/>
          <w:spacing w:val="-2"/>
          <w:sz w:val="19"/>
        </w:rPr>
        <w:t>项集的支持度</w:t>
      </w:r>
    </w:p>
    <w:p>
      <w:pPr>
        <w:pStyle w:val="BodyText"/>
        <w:spacing w:before="13"/>
        <w:rPr>
          <w:rFonts w:ascii="FZXiaoBiaoSong-B05"/>
          <w:sz w:val="5"/>
        </w:rPr>
      </w:pPr>
    </w:p>
    <w:tbl>
      <w:tblPr>
        <w:tblW w:w="0" w:type="auto"/>
        <w:jc w:val="left"/>
        <w:tblInd w:w="2296"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794"/>
        <w:gridCol w:w="2081"/>
      </w:tblGrid>
      <w:tr>
        <w:trPr>
          <w:trHeight w:val="295" w:hRule="atLeast"/>
        </w:trPr>
        <w:tc>
          <w:tcPr>
            <w:tcW w:w="2794" w:type="dxa"/>
            <w:tcBorders>
              <w:left w:val="nil"/>
              <w:bottom w:val="single" w:sz="2" w:space="0" w:color="231F20"/>
              <w:right w:val="single" w:sz="2" w:space="0" w:color="231F20"/>
            </w:tcBorders>
            <w:shd w:val="clear" w:color="auto" w:fill="EAE2F0"/>
          </w:tcPr>
          <w:p>
            <w:pPr>
              <w:pStyle w:val="TableParagraph"/>
              <w:spacing w:line="267" w:lineRule="exact" w:before="0"/>
              <w:ind w:left="919" w:right="923"/>
              <w:rPr>
                <w:rFonts w:ascii="FZYaSong-DB1-GBK" w:eastAsia="FZYaSong-DB1-GBK" w:hint="eastAsia"/>
                <w:sz w:val="19"/>
              </w:rPr>
            </w:pPr>
            <w:r>
              <w:rPr>
                <w:rFonts w:ascii="FZYaSong-DB1-GBK" w:eastAsia="FZYaSong-DB1-GBK" w:hint="eastAsia"/>
                <w:color w:val="7F2A90"/>
                <w:spacing w:val="14"/>
                <w:sz w:val="19"/>
              </w:rPr>
              <w:t>频繁</w:t>
            </w:r>
            <w:r>
              <w:rPr>
                <w:b/>
                <w:color w:val="7F2A90"/>
                <w:sz w:val="19"/>
              </w:rPr>
              <w:t>1</w:t>
            </w:r>
            <w:r>
              <w:rPr>
                <w:b/>
                <w:color w:val="7F2A90"/>
                <w:spacing w:val="-11"/>
                <w:sz w:val="19"/>
              </w:rPr>
              <w:t> </w:t>
            </w:r>
            <w:r>
              <w:rPr>
                <w:rFonts w:ascii="FZYaSong-DB1-GBK" w:eastAsia="FZYaSong-DB1-GBK" w:hint="eastAsia"/>
                <w:color w:val="7F2A90"/>
                <w:spacing w:val="-5"/>
                <w:sz w:val="19"/>
              </w:rPr>
              <w:t>项集</w:t>
            </w:r>
          </w:p>
        </w:tc>
        <w:tc>
          <w:tcPr>
            <w:tcW w:w="2081" w:type="dxa"/>
            <w:tcBorders>
              <w:left w:val="single" w:sz="2" w:space="0" w:color="231F20"/>
              <w:bottom w:val="single" w:sz="2" w:space="0" w:color="231F20"/>
              <w:right w:val="nil"/>
            </w:tcBorders>
            <w:shd w:val="clear" w:color="auto" w:fill="EAE2F0"/>
          </w:tcPr>
          <w:p>
            <w:pPr>
              <w:pStyle w:val="TableParagraph"/>
              <w:spacing w:line="267" w:lineRule="exact" w:before="0"/>
              <w:ind w:left="611" w:right="596"/>
              <w:rPr>
                <w:b/>
                <w:sz w:val="19"/>
              </w:rPr>
            </w:pPr>
            <w:r>
              <w:rPr>
                <w:rFonts w:ascii="FZYaSong-DB1-GBK" w:eastAsia="FZYaSong-DB1-GBK" w:hint="eastAsia"/>
                <w:color w:val="7F2A90"/>
                <w:spacing w:val="9"/>
                <w:sz w:val="19"/>
              </w:rPr>
              <w:t>支持度</w:t>
            </w:r>
            <w:r>
              <w:rPr>
                <w:b/>
                <w:color w:val="7F2A90"/>
                <w:spacing w:val="-5"/>
                <w:sz w:val="19"/>
              </w:rPr>
              <w:t>/%</w:t>
            </w:r>
          </w:p>
        </w:tc>
      </w:tr>
      <w:tr>
        <w:trPr>
          <w:trHeight w:val="298" w:hRule="atLeast"/>
        </w:trPr>
        <w:tc>
          <w:tcPr>
            <w:tcW w:w="2794" w:type="dxa"/>
            <w:tcBorders>
              <w:top w:val="single" w:sz="2" w:space="0" w:color="231F20"/>
              <w:left w:val="nil"/>
              <w:bottom w:val="single" w:sz="2" w:space="0" w:color="231F20"/>
              <w:right w:val="single" w:sz="2" w:space="0" w:color="231F20"/>
            </w:tcBorders>
          </w:tcPr>
          <w:p>
            <w:pPr>
              <w:pStyle w:val="TableParagraph"/>
              <w:spacing w:before="34"/>
              <w:ind w:left="914" w:right="923"/>
              <w:rPr>
                <w:sz w:val="19"/>
              </w:rPr>
            </w:pPr>
            <w:r>
              <w:rPr>
                <w:color w:val="231F20"/>
                <w:spacing w:val="-5"/>
                <w:sz w:val="19"/>
              </w:rPr>
              <w:t>{</w:t>
            </w:r>
            <w:r>
              <w:rPr>
                <w:i/>
                <w:color w:val="231F20"/>
                <w:spacing w:val="-5"/>
                <w:sz w:val="19"/>
              </w:rPr>
              <w:t>A</w:t>
            </w:r>
            <w:r>
              <w:rPr>
                <w:color w:val="231F20"/>
                <w:spacing w:val="-5"/>
                <w:sz w:val="19"/>
              </w:rPr>
              <w:t>}</w:t>
            </w:r>
          </w:p>
        </w:tc>
        <w:tc>
          <w:tcPr>
            <w:tcW w:w="2081" w:type="dxa"/>
            <w:tcBorders>
              <w:top w:val="single" w:sz="2" w:space="0" w:color="231F20"/>
              <w:left w:val="single" w:sz="2" w:space="0" w:color="231F20"/>
              <w:bottom w:val="single" w:sz="2" w:space="0" w:color="231F20"/>
              <w:right w:val="nil"/>
            </w:tcBorders>
          </w:tcPr>
          <w:p>
            <w:pPr>
              <w:pStyle w:val="TableParagraph"/>
              <w:ind w:left="611" w:right="596"/>
              <w:rPr>
                <w:sz w:val="19"/>
              </w:rPr>
            </w:pPr>
            <w:r>
              <w:rPr>
                <w:color w:val="231F20"/>
                <w:spacing w:val="-5"/>
                <w:sz w:val="19"/>
              </w:rPr>
              <w:t>50</w:t>
            </w:r>
          </w:p>
        </w:tc>
      </w:tr>
      <w:tr>
        <w:trPr>
          <w:trHeight w:val="298" w:hRule="atLeast"/>
        </w:trPr>
        <w:tc>
          <w:tcPr>
            <w:tcW w:w="2794" w:type="dxa"/>
            <w:tcBorders>
              <w:top w:val="single" w:sz="2" w:space="0" w:color="231F20"/>
              <w:left w:val="nil"/>
              <w:bottom w:val="single" w:sz="2" w:space="0" w:color="231F20"/>
              <w:right w:val="single" w:sz="2" w:space="0" w:color="231F20"/>
            </w:tcBorders>
          </w:tcPr>
          <w:p>
            <w:pPr>
              <w:pStyle w:val="TableParagraph"/>
              <w:spacing w:before="34"/>
              <w:ind w:left="914" w:right="923"/>
              <w:rPr>
                <w:sz w:val="19"/>
              </w:rPr>
            </w:pPr>
            <w:r>
              <w:rPr>
                <w:color w:val="231F20"/>
                <w:spacing w:val="-5"/>
                <w:sz w:val="19"/>
              </w:rPr>
              <w:t>{</w:t>
            </w:r>
            <w:r>
              <w:rPr>
                <w:i/>
                <w:color w:val="231F20"/>
                <w:spacing w:val="-5"/>
                <w:sz w:val="19"/>
              </w:rPr>
              <w:t>B</w:t>
            </w:r>
            <w:r>
              <w:rPr>
                <w:color w:val="231F20"/>
                <w:spacing w:val="-5"/>
                <w:sz w:val="19"/>
              </w:rPr>
              <w:t>}</w:t>
            </w:r>
          </w:p>
        </w:tc>
        <w:tc>
          <w:tcPr>
            <w:tcW w:w="2081" w:type="dxa"/>
            <w:tcBorders>
              <w:top w:val="single" w:sz="2" w:space="0" w:color="231F20"/>
              <w:left w:val="single" w:sz="2" w:space="0" w:color="231F20"/>
              <w:bottom w:val="single" w:sz="2" w:space="0" w:color="231F20"/>
              <w:right w:val="nil"/>
            </w:tcBorders>
          </w:tcPr>
          <w:p>
            <w:pPr>
              <w:pStyle w:val="TableParagraph"/>
              <w:ind w:left="611" w:right="596"/>
              <w:rPr>
                <w:sz w:val="19"/>
              </w:rPr>
            </w:pPr>
            <w:r>
              <w:rPr>
                <w:color w:val="231F20"/>
                <w:spacing w:val="-5"/>
                <w:sz w:val="19"/>
              </w:rPr>
              <w:t>75</w:t>
            </w:r>
          </w:p>
        </w:tc>
      </w:tr>
      <w:tr>
        <w:trPr>
          <w:trHeight w:val="298" w:hRule="atLeast"/>
        </w:trPr>
        <w:tc>
          <w:tcPr>
            <w:tcW w:w="2794" w:type="dxa"/>
            <w:tcBorders>
              <w:top w:val="single" w:sz="2" w:space="0" w:color="231F20"/>
              <w:left w:val="nil"/>
              <w:bottom w:val="single" w:sz="2" w:space="0" w:color="231F20"/>
              <w:right w:val="single" w:sz="2" w:space="0" w:color="231F20"/>
            </w:tcBorders>
          </w:tcPr>
          <w:p>
            <w:pPr>
              <w:pStyle w:val="TableParagraph"/>
              <w:spacing w:before="34"/>
              <w:ind w:left="914" w:right="923"/>
              <w:rPr>
                <w:sz w:val="19"/>
              </w:rPr>
            </w:pPr>
            <w:r>
              <w:rPr>
                <w:color w:val="231F20"/>
                <w:spacing w:val="-5"/>
                <w:sz w:val="19"/>
              </w:rPr>
              <w:t>{</w:t>
            </w:r>
            <w:r>
              <w:rPr>
                <w:i/>
                <w:color w:val="231F20"/>
                <w:spacing w:val="-5"/>
                <w:sz w:val="19"/>
              </w:rPr>
              <w:t>C</w:t>
            </w:r>
            <w:r>
              <w:rPr>
                <w:color w:val="231F20"/>
                <w:spacing w:val="-5"/>
                <w:sz w:val="19"/>
              </w:rPr>
              <w:t>}</w:t>
            </w:r>
          </w:p>
        </w:tc>
        <w:tc>
          <w:tcPr>
            <w:tcW w:w="2081" w:type="dxa"/>
            <w:tcBorders>
              <w:top w:val="single" w:sz="2" w:space="0" w:color="231F20"/>
              <w:left w:val="single" w:sz="2" w:space="0" w:color="231F20"/>
              <w:bottom w:val="single" w:sz="2" w:space="0" w:color="231F20"/>
              <w:right w:val="nil"/>
            </w:tcBorders>
          </w:tcPr>
          <w:p>
            <w:pPr>
              <w:pStyle w:val="TableParagraph"/>
              <w:ind w:left="611" w:right="596"/>
              <w:rPr>
                <w:sz w:val="19"/>
              </w:rPr>
            </w:pPr>
            <w:r>
              <w:rPr>
                <w:color w:val="231F20"/>
                <w:spacing w:val="-5"/>
                <w:sz w:val="19"/>
              </w:rPr>
              <w:t>75</w:t>
            </w:r>
          </w:p>
        </w:tc>
      </w:tr>
      <w:tr>
        <w:trPr>
          <w:trHeight w:val="295" w:hRule="atLeast"/>
        </w:trPr>
        <w:tc>
          <w:tcPr>
            <w:tcW w:w="2794" w:type="dxa"/>
            <w:tcBorders>
              <w:top w:val="single" w:sz="2" w:space="0" w:color="231F20"/>
              <w:left w:val="nil"/>
              <w:right w:val="single" w:sz="2" w:space="0" w:color="231F20"/>
            </w:tcBorders>
          </w:tcPr>
          <w:p>
            <w:pPr>
              <w:pStyle w:val="TableParagraph"/>
              <w:spacing w:before="34"/>
              <w:ind w:left="914" w:right="923"/>
              <w:rPr>
                <w:sz w:val="19"/>
              </w:rPr>
            </w:pPr>
            <w:r>
              <w:rPr>
                <w:color w:val="231F20"/>
                <w:spacing w:val="-5"/>
                <w:sz w:val="19"/>
              </w:rPr>
              <w:t>{</w:t>
            </w:r>
            <w:r>
              <w:rPr>
                <w:i/>
                <w:color w:val="231F20"/>
                <w:spacing w:val="-5"/>
                <w:sz w:val="19"/>
              </w:rPr>
              <w:t>E</w:t>
            </w:r>
            <w:r>
              <w:rPr>
                <w:color w:val="231F20"/>
                <w:spacing w:val="-5"/>
                <w:sz w:val="19"/>
              </w:rPr>
              <w:t>}</w:t>
            </w:r>
          </w:p>
        </w:tc>
        <w:tc>
          <w:tcPr>
            <w:tcW w:w="2081" w:type="dxa"/>
            <w:tcBorders>
              <w:top w:val="single" w:sz="2" w:space="0" w:color="231F20"/>
              <w:left w:val="single" w:sz="2" w:space="0" w:color="231F20"/>
              <w:right w:val="nil"/>
            </w:tcBorders>
          </w:tcPr>
          <w:p>
            <w:pPr>
              <w:pStyle w:val="TableParagraph"/>
              <w:ind w:left="611" w:right="596"/>
              <w:rPr>
                <w:sz w:val="19"/>
              </w:rPr>
            </w:pPr>
            <w:r>
              <w:rPr>
                <w:color w:val="231F20"/>
                <w:spacing w:val="-5"/>
                <w:sz w:val="19"/>
              </w:rPr>
              <w:t>75</w:t>
            </w:r>
          </w:p>
        </w:tc>
      </w:tr>
    </w:tbl>
    <w:p>
      <w:pPr>
        <w:pStyle w:val="ListParagraph"/>
        <w:numPr>
          <w:ilvl w:val="0"/>
          <w:numId w:val="17"/>
        </w:numPr>
        <w:tabs>
          <w:tab w:pos="1770" w:val="left" w:leader="none"/>
        </w:tabs>
        <w:spacing w:line="240" w:lineRule="auto" w:before="118" w:after="0"/>
        <w:ind w:left="1769" w:right="0" w:hanging="531"/>
        <w:jc w:val="left"/>
        <w:rPr>
          <w:sz w:val="21"/>
        </w:rPr>
      </w:pPr>
      <w:r>
        <w:rPr>
          <w:color w:val="231F20"/>
          <w:spacing w:val="3"/>
          <w:sz w:val="21"/>
        </w:rPr>
        <w:t>在剩余商品组合</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1"/>
          <w:sz w:val="21"/>
        </w:rPr>
        <w:t>, </w:t>
      </w:r>
      <w:r>
        <w:rPr>
          <w:rFonts w:ascii="Times New Roman" w:eastAsia="Times New Roman"/>
          <w:i/>
          <w:color w:val="231F20"/>
          <w:position w:val="1"/>
          <w:sz w:val="21"/>
        </w:rPr>
        <w:t>B</w:t>
      </w:r>
      <w:r>
        <w:rPr>
          <w:rFonts w:ascii="Times New Roman" w:eastAsia="Times New Roman"/>
          <w:color w:val="231F20"/>
          <w:spacing w:val="2"/>
          <w:sz w:val="21"/>
        </w:rPr>
        <w:t>, </w:t>
      </w:r>
      <w:r>
        <w:rPr>
          <w:rFonts w:ascii="Times New Roman" w:eastAsia="Times New Roman"/>
          <w:i/>
          <w:color w:val="231F20"/>
          <w:position w:val="1"/>
          <w:sz w:val="21"/>
        </w:rPr>
        <w:t>C</w:t>
      </w:r>
      <w:r>
        <w:rPr>
          <w:rFonts w:ascii="Times New Roman" w:eastAsia="Times New Roman"/>
          <w:color w:val="231F20"/>
          <w:spacing w:val="1"/>
          <w:sz w:val="21"/>
        </w:rPr>
        <w:t>, </w:t>
      </w:r>
      <w:r>
        <w:rPr>
          <w:rFonts w:ascii="Times New Roman" w:eastAsia="Times New Roman"/>
          <w:i/>
          <w:color w:val="231F20"/>
          <w:position w:val="1"/>
          <w:sz w:val="21"/>
        </w:rPr>
        <w:t>E</w:t>
      </w:r>
      <w:r>
        <w:rPr>
          <w:rFonts w:ascii="Times New Roman" w:eastAsia="Times New Roman"/>
          <w:color w:val="231F20"/>
          <w:spacing w:val="-13"/>
          <w:sz w:val="21"/>
        </w:rPr>
        <w:t>} </w:t>
      </w:r>
      <w:r>
        <w:rPr>
          <w:color w:val="231F20"/>
          <w:spacing w:val="4"/>
          <w:sz w:val="21"/>
        </w:rPr>
        <w:t>中两两结合产生</w:t>
      </w:r>
      <w:r>
        <w:rPr>
          <w:rFonts w:ascii="Times New Roman" w:eastAsia="Times New Roman"/>
          <w:color w:val="231F20"/>
          <w:sz w:val="21"/>
        </w:rPr>
        <w:t>2</w:t>
      </w:r>
      <w:r>
        <w:rPr>
          <w:rFonts w:ascii="Times New Roman" w:eastAsia="Times New Roman"/>
          <w:color w:val="231F20"/>
          <w:spacing w:val="-25"/>
          <w:sz w:val="21"/>
        </w:rPr>
        <w:t> </w:t>
      </w:r>
      <w:r>
        <w:rPr>
          <w:color w:val="231F20"/>
          <w:spacing w:val="14"/>
          <w:sz w:val="21"/>
        </w:rPr>
        <w:t>项集</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
          <w:sz w:val="21"/>
        </w:rPr>
        <w:t>, </w:t>
      </w:r>
      <w:r>
        <w:rPr>
          <w:rFonts w:ascii="Times New Roman" w:eastAsia="Times New Roman"/>
          <w:i/>
          <w:color w:val="231F20"/>
          <w:position w:val="1"/>
          <w:sz w:val="21"/>
        </w:rPr>
        <w:t>B</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1"/>
          <w:sz w:val="21"/>
        </w:rPr>
        <w:t>, </w:t>
      </w:r>
      <w:r>
        <w:rPr>
          <w:rFonts w:ascii="Times New Roman" w:eastAsia="Times New Roman"/>
          <w:i/>
          <w:color w:val="231F20"/>
          <w:position w:val="1"/>
          <w:sz w:val="21"/>
        </w:rPr>
        <w:t>C</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
          <w:sz w:val="21"/>
        </w:rPr>
        <w:t>, </w:t>
      </w:r>
      <w:r>
        <w:rPr>
          <w:rFonts w:ascii="Times New Roman" w:eastAsia="Times New Roman"/>
          <w:i/>
          <w:color w:val="231F20"/>
          <w:position w:val="1"/>
          <w:sz w:val="21"/>
        </w:rPr>
        <w:t>E</w:t>
      </w:r>
      <w:r>
        <w:rPr>
          <w:rFonts w:ascii="Times New Roman" w:eastAsia="Times New Roman"/>
          <w:color w:val="231F20"/>
          <w:sz w:val="21"/>
        </w:rPr>
        <w:t>}</w:t>
      </w:r>
      <w:r>
        <w:rPr>
          <w:color w:val="231F20"/>
          <w:spacing w:val="-10"/>
          <w:sz w:val="21"/>
        </w:rPr>
        <w:t>、</w:t>
      </w:r>
    </w:p>
    <w:p>
      <w:pPr>
        <w:pStyle w:val="BodyText"/>
        <w:spacing w:before="56"/>
        <w:ind w:left="814"/>
      </w:pPr>
      <w:r>
        <w:rPr>
          <w:rFonts w:ascii="Times New Roman" w:eastAsia="Times New Roman"/>
          <w:color w:val="231F20"/>
        </w:rPr>
        <w:t>{</w:t>
      </w:r>
      <w:r>
        <w:rPr>
          <w:rFonts w:ascii="Times New Roman" w:eastAsia="Times New Roman"/>
          <w:i/>
          <w:color w:val="231F20"/>
          <w:position w:val="1"/>
        </w:rPr>
        <w:t>B</w:t>
      </w:r>
      <w:r>
        <w:rPr>
          <w:rFonts w:ascii="Times New Roman" w:eastAsia="Times New Roman"/>
          <w:color w:val="231F20"/>
          <w:spacing w:val="34"/>
        </w:rPr>
        <w:t>, </w:t>
      </w:r>
      <w:r>
        <w:rPr>
          <w:rFonts w:ascii="Times New Roman" w:eastAsia="Times New Roman"/>
          <w:i/>
          <w:color w:val="231F20"/>
          <w:position w:val="1"/>
        </w:rPr>
        <w:t>C</w:t>
      </w:r>
      <w:r>
        <w:rPr>
          <w:rFonts w:ascii="Times New Roman" w:eastAsia="Times New Roman"/>
          <w:color w:val="231F20"/>
        </w:rPr>
        <w:t>}</w:t>
      </w:r>
      <w:r>
        <w:rPr>
          <w:color w:val="231F20"/>
        </w:rPr>
        <w:t>、</w:t>
      </w:r>
      <w:r>
        <w:rPr>
          <w:rFonts w:ascii="Times New Roman" w:eastAsia="Times New Roman"/>
          <w:color w:val="231F20"/>
        </w:rPr>
        <w:t>{</w:t>
      </w:r>
      <w:r>
        <w:rPr>
          <w:rFonts w:ascii="Times New Roman" w:eastAsia="Times New Roman"/>
          <w:i/>
          <w:color w:val="231F20"/>
          <w:position w:val="1"/>
        </w:rPr>
        <w:t>B</w:t>
      </w:r>
      <w:r>
        <w:rPr>
          <w:rFonts w:ascii="Times New Roman" w:eastAsia="Times New Roman"/>
          <w:color w:val="231F20"/>
          <w:spacing w:val="34"/>
        </w:rPr>
        <w:t>, </w:t>
      </w:r>
      <w:r>
        <w:rPr>
          <w:rFonts w:ascii="Times New Roman" w:eastAsia="Times New Roman"/>
          <w:i/>
          <w:color w:val="231F20"/>
          <w:position w:val="1"/>
        </w:rPr>
        <w:t>E</w:t>
      </w:r>
      <w:r>
        <w:rPr>
          <w:rFonts w:ascii="Times New Roman" w:eastAsia="Times New Roman"/>
          <w:color w:val="231F20"/>
        </w:rPr>
        <w:t>}</w:t>
      </w:r>
      <w:r>
        <w:rPr>
          <w:color w:val="231F20"/>
        </w:rPr>
        <w:t>、</w:t>
      </w:r>
      <w:r>
        <w:rPr>
          <w:rFonts w:ascii="Times New Roman" w:eastAsia="Times New Roman"/>
          <w:color w:val="231F20"/>
        </w:rPr>
        <w:t>{</w:t>
      </w:r>
      <w:r>
        <w:rPr>
          <w:rFonts w:ascii="Times New Roman" w:eastAsia="Times New Roman"/>
          <w:i/>
          <w:color w:val="231F20"/>
          <w:position w:val="1"/>
        </w:rPr>
        <w:t>C</w:t>
      </w:r>
      <w:r>
        <w:rPr>
          <w:rFonts w:ascii="Times New Roman" w:eastAsia="Times New Roman"/>
          <w:color w:val="231F20"/>
          <w:spacing w:val="34"/>
        </w:rPr>
        <w:t>, </w:t>
      </w:r>
      <w:r>
        <w:rPr>
          <w:rFonts w:ascii="Times New Roman" w:eastAsia="Times New Roman"/>
          <w:i/>
          <w:color w:val="231F20"/>
          <w:position w:val="1"/>
        </w:rPr>
        <w:t>E</w:t>
      </w:r>
      <w:r>
        <w:rPr>
          <w:rFonts w:ascii="Times New Roman" w:eastAsia="Times New Roman"/>
          <w:color w:val="231F20"/>
        </w:rPr>
        <w:t>}</w:t>
      </w:r>
      <w:r>
        <w:rPr>
          <w:color w:val="231F20"/>
          <w:spacing w:val="1"/>
        </w:rPr>
        <w:t>，同理继续利用公式计算支持度，结果见表</w:t>
      </w:r>
      <w:r>
        <w:rPr>
          <w:rFonts w:ascii="Times New Roman" w:eastAsia="Times New Roman"/>
          <w:color w:val="231F20"/>
        </w:rPr>
        <w:t>3.4</w:t>
      </w:r>
      <w:r>
        <w:rPr>
          <w:color w:val="231F20"/>
          <w:spacing w:val="-10"/>
        </w:rPr>
        <w:t>。</w:t>
      </w:r>
    </w:p>
    <w:p>
      <w:pPr>
        <w:spacing w:before="122"/>
        <w:ind w:left="214" w:right="0" w:firstLine="0"/>
        <w:jc w:val="center"/>
        <w:rPr>
          <w:rFonts w:ascii="FZXiaoBiaoSong-B05" w:eastAsia="FZXiaoBiaoSong-B05" w:hint="eastAsia"/>
          <w:sz w:val="19"/>
        </w:rPr>
      </w:pPr>
      <w:r>
        <w:rPr>
          <w:rFonts w:ascii="FZXiaoBiaoSong-B05" w:eastAsia="FZXiaoBiaoSong-B05" w:hint="eastAsia"/>
          <w:color w:val="7F2A90"/>
          <w:spacing w:val="28"/>
          <w:sz w:val="19"/>
        </w:rPr>
        <w:t>表</w:t>
      </w:r>
      <w:r>
        <w:rPr>
          <w:rFonts w:ascii="Times New Roman" w:eastAsia="Times New Roman"/>
          <w:b/>
          <w:color w:val="7F2A90"/>
          <w:sz w:val="19"/>
        </w:rPr>
        <w:t>3.4</w:t>
      </w:r>
      <w:r>
        <w:rPr>
          <w:rFonts w:ascii="Times New Roman" w:eastAsia="Times New Roman"/>
          <w:b/>
          <w:color w:val="7F2A90"/>
          <w:spacing w:val="64"/>
          <w:sz w:val="19"/>
        </w:rPr>
        <w:t>  </w:t>
      </w:r>
      <w:r>
        <w:rPr>
          <w:rFonts w:ascii="Times New Roman" w:eastAsia="Times New Roman"/>
          <w:b/>
          <w:color w:val="7F2A90"/>
          <w:sz w:val="19"/>
        </w:rPr>
        <w:t>2</w:t>
      </w:r>
      <w:r>
        <w:rPr>
          <w:rFonts w:ascii="Times New Roman" w:eastAsia="Times New Roman"/>
          <w:b/>
          <w:color w:val="7F2A90"/>
          <w:spacing w:val="-16"/>
          <w:sz w:val="19"/>
        </w:rPr>
        <w:t> </w:t>
      </w:r>
      <w:r>
        <w:rPr>
          <w:rFonts w:ascii="FZXiaoBiaoSong-B05" w:eastAsia="FZXiaoBiaoSong-B05" w:hint="eastAsia"/>
          <w:color w:val="7F2A90"/>
          <w:spacing w:val="-2"/>
          <w:sz w:val="19"/>
        </w:rPr>
        <w:t>项集的支持度</w:t>
      </w:r>
    </w:p>
    <w:p>
      <w:pPr>
        <w:pStyle w:val="BodyText"/>
        <w:spacing w:before="13"/>
        <w:rPr>
          <w:rFonts w:ascii="FZXiaoBiaoSong-B05"/>
          <w:sz w:val="5"/>
        </w:rPr>
      </w:pPr>
    </w:p>
    <w:tbl>
      <w:tblPr>
        <w:tblW w:w="0" w:type="auto"/>
        <w:jc w:val="left"/>
        <w:tblInd w:w="2277"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713"/>
        <w:gridCol w:w="2197"/>
      </w:tblGrid>
      <w:tr>
        <w:trPr>
          <w:trHeight w:val="295" w:hRule="atLeast"/>
        </w:trPr>
        <w:tc>
          <w:tcPr>
            <w:tcW w:w="2713" w:type="dxa"/>
            <w:tcBorders>
              <w:left w:val="nil"/>
              <w:bottom w:val="single" w:sz="2" w:space="0" w:color="231F20"/>
              <w:right w:val="single" w:sz="2" w:space="0" w:color="231F20"/>
            </w:tcBorders>
            <w:shd w:val="clear" w:color="auto" w:fill="EAE2F0"/>
          </w:tcPr>
          <w:p>
            <w:pPr>
              <w:pStyle w:val="TableParagraph"/>
              <w:spacing w:line="267" w:lineRule="exact" w:before="0"/>
              <w:ind w:left="1067" w:right="1071"/>
              <w:rPr>
                <w:rFonts w:ascii="FZYaSong-DB1-GBK" w:eastAsia="FZYaSong-DB1-GBK" w:hint="eastAsia"/>
                <w:sz w:val="19"/>
              </w:rPr>
            </w:pPr>
            <w:r>
              <w:rPr>
                <w:b/>
                <w:color w:val="7F2A90"/>
                <w:sz w:val="19"/>
              </w:rPr>
              <w:t>2</w:t>
            </w:r>
            <w:r>
              <w:rPr>
                <w:b/>
                <w:color w:val="7F2A90"/>
                <w:spacing w:val="-15"/>
                <w:sz w:val="19"/>
              </w:rPr>
              <w:t> </w:t>
            </w:r>
            <w:r>
              <w:rPr>
                <w:rFonts w:ascii="FZYaSong-DB1-GBK" w:eastAsia="FZYaSong-DB1-GBK" w:hint="eastAsia"/>
                <w:color w:val="7F2A90"/>
                <w:spacing w:val="-5"/>
                <w:sz w:val="19"/>
              </w:rPr>
              <w:t>项集</w:t>
            </w:r>
          </w:p>
        </w:tc>
        <w:tc>
          <w:tcPr>
            <w:tcW w:w="2197" w:type="dxa"/>
            <w:tcBorders>
              <w:left w:val="single" w:sz="2" w:space="0" w:color="231F20"/>
              <w:bottom w:val="single" w:sz="2" w:space="0" w:color="231F20"/>
              <w:right w:val="nil"/>
            </w:tcBorders>
            <w:shd w:val="clear" w:color="auto" w:fill="EAE2F0"/>
          </w:tcPr>
          <w:p>
            <w:pPr>
              <w:pStyle w:val="TableParagraph"/>
              <w:spacing w:line="267" w:lineRule="exact" w:before="0"/>
              <w:ind w:left="670" w:right="653"/>
              <w:rPr>
                <w:b/>
                <w:sz w:val="19"/>
              </w:rPr>
            </w:pPr>
            <w:r>
              <w:rPr>
                <w:rFonts w:ascii="FZYaSong-DB1-GBK" w:eastAsia="FZYaSong-DB1-GBK" w:hint="eastAsia"/>
                <w:color w:val="7F2A90"/>
                <w:spacing w:val="9"/>
                <w:sz w:val="19"/>
              </w:rPr>
              <w:t>支持度</w:t>
            </w:r>
            <w:r>
              <w:rPr>
                <w:b/>
                <w:color w:val="7F2A90"/>
                <w:spacing w:val="-5"/>
                <w:sz w:val="19"/>
              </w:rPr>
              <w:t>/%</w:t>
            </w:r>
          </w:p>
        </w:tc>
      </w:tr>
      <w:tr>
        <w:trPr>
          <w:trHeight w:val="318" w:hRule="atLeast"/>
        </w:trPr>
        <w:tc>
          <w:tcPr>
            <w:tcW w:w="2713" w:type="dxa"/>
            <w:tcBorders>
              <w:top w:val="single" w:sz="2" w:space="0" w:color="231F20"/>
              <w:left w:val="nil"/>
              <w:bottom w:val="single" w:sz="2" w:space="0" w:color="231F20"/>
              <w:right w:val="single" w:sz="2" w:space="0" w:color="231F20"/>
            </w:tcBorders>
          </w:tcPr>
          <w:p>
            <w:pPr>
              <w:pStyle w:val="TableParagraph"/>
              <w:ind w:left="1067" w:right="1068"/>
              <w:rPr>
                <w:sz w:val="19"/>
              </w:rPr>
            </w:pPr>
            <w:r>
              <w:rPr>
                <w:color w:val="231F20"/>
                <w:sz w:val="19"/>
              </w:rPr>
              <w:t>{</w:t>
            </w:r>
            <w:r>
              <w:rPr>
                <w:i/>
                <w:color w:val="231F20"/>
                <w:position w:val="1"/>
                <w:sz w:val="19"/>
              </w:rPr>
              <w:t>A</w:t>
            </w:r>
            <w:r>
              <w:rPr>
                <w:color w:val="231F20"/>
                <w:sz w:val="19"/>
              </w:rPr>
              <w:t>,</w:t>
            </w:r>
            <w:r>
              <w:rPr>
                <w:color w:val="231F20"/>
                <w:spacing w:val="17"/>
                <w:sz w:val="19"/>
              </w:rPr>
              <w:t> </w:t>
            </w:r>
            <w:r>
              <w:rPr>
                <w:i/>
                <w:color w:val="231F20"/>
                <w:spacing w:val="-5"/>
                <w:position w:val="1"/>
                <w:sz w:val="19"/>
              </w:rPr>
              <w:t>B</w:t>
            </w:r>
            <w:r>
              <w:rPr>
                <w:color w:val="231F20"/>
                <w:spacing w:val="-5"/>
                <w:sz w:val="19"/>
              </w:rPr>
              <w:t>}</w:t>
            </w:r>
          </w:p>
        </w:tc>
        <w:tc>
          <w:tcPr>
            <w:tcW w:w="2197" w:type="dxa"/>
            <w:tcBorders>
              <w:top w:val="single" w:sz="2" w:space="0" w:color="231F20"/>
              <w:left w:val="single" w:sz="2" w:space="0" w:color="231F20"/>
              <w:bottom w:val="single" w:sz="2" w:space="0" w:color="231F20"/>
              <w:right w:val="nil"/>
            </w:tcBorders>
          </w:tcPr>
          <w:p>
            <w:pPr>
              <w:pStyle w:val="TableParagraph"/>
              <w:spacing w:before="50"/>
              <w:ind w:left="670" w:right="653"/>
              <w:rPr>
                <w:sz w:val="19"/>
              </w:rPr>
            </w:pPr>
            <w:r>
              <w:rPr>
                <w:color w:val="231F20"/>
                <w:spacing w:val="-5"/>
                <w:sz w:val="19"/>
              </w:rPr>
              <w:t>25</w:t>
            </w:r>
          </w:p>
        </w:tc>
      </w:tr>
      <w:tr>
        <w:trPr>
          <w:trHeight w:val="298" w:hRule="atLeast"/>
        </w:trPr>
        <w:tc>
          <w:tcPr>
            <w:tcW w:w="2713" w:type="dxa"/>
            <w:tcBorders>
              <w:top w:val="single" w:sz="2" w:space="0" w:color="231F20"/>
              <w:left w:val="nil"/>
              <w:bottom w:val="single" w:sz="2" w:space="0" w:color="231F20"/>
              <w:right w:val="single" w:sz="2" w:space="0" w:color="231F20"/>
            </w:tcBorders>
          </w:tcPr>
          <w:p>
            <w:pPr>
              <w:pStyle w:val="TableParagraph"/>
              <w:spacing w:before="30"/>
              <w:ind w:left="1067" w:right="1075"/>
              <w:rPr>
                <w:sz w:val="19"/>
              </w:rPr>
            </w:pPr>
            <w:r>
              <w:rPr>
                <w:color w:val="231F20"/>
                <w:sz w:val="19"/>
              </w:rPr>
              <w:t>{</w:t>
            </w:r>
            <w:r>
              <w:rPr>
                <w:i/>
                <w:color w:val="231F20"/>
                <w:position w:val="1"/>
                <w:sz w:val="19"/>
              </w:rPr>
              <w:t>A</w:t>
            </w:r>
            <w:r>
              <w:rPr>
                <w:color w:val="231F20"/>
                <w:sz w:val="19"/>
              </w:rPr>
              <w:t>,</w:t>
            </w:r>
            <w:r>
              <w:rPr>
                <w:color w:val="231F20"/>
                <w:spacing w:val="17"/>
                <w:sz w:val="19"/>
              </w:rPr>
              <w:t> </w:t>
            </w:r>
            <w:r>
              <w:rPr>
                <w:i/>
                <w:color w:val="231F20"/>
                <w:spacing w:val="-5"/>
                <w:position w:val="1"/>
                <w:sz w:val="19"/>
              </w:rPr>
              <w:t>C</w:t>
            </w:r>
            <w:r>
              <w:rPr>
                <w:color w:val="231F20"/>
                <w:spacing w:val="-5"/>
                <w:sz w:val="19"/>
              </w:rPr>
              <w:t>}</w:t>
            </w:r>
          </w:p>
        </w:tc>
        <w:tc>
          <w:tcPr>
            <w:tcW w:w="2197" w:type="dxa"/>
            <w:tcBorders>
              <w:top w:val="single" w:sz="2" w:space="0" w:color="231F20"/>
              <w:left w:val="single" w:sz="2" w:space="0" w:color="231F20"/>
              <w:bottom w:val="single" w:sz="2" w:space="0" w:color="231F20"/>
              <w:right w:val="nil"/>
            </w:tcBorders>
          </w:tcPr>
          <w:p>
            <w:pPr>
              <w:pStyle w:val="TableParagraph"/>
              <w:ind w:left="670" w:right="653"/>
              <w:rPr>
                <w:sz w:val="19"/>
              </w:rPr>
            </w:pPr>
            <w:r>
              <w:rPr>
                <w:color w:val="231F20"/>
                <w:spacing w:val="-5"/>
                <w:sz w:val="19"/>
              </w:rPr>
              <w:t>50</w:t>
            </w:r>
          </w:p>
        </w:tc>
      </w:tr>
      <w:tr>
        <w:trPr>
          <w:trHeight w:val="298" w:hRule="atLeast"/>
        </w:trPr>
        <w:tc>
          <w:tcPr>
            <w:tcW w:w="2713" w:type="dxa"/>
            <w:tcBorders>
              <w:top w:val="single" w:sz="2" w:space="0" w:color="231F20"/>
              <w:left w:val="nil"/>
              <w:bottom w:val="single" w:sz="2" w:space="0" w:color="231F20"/>
              <w:right w:val="single" w:sz="2" w:space="0" w:color="231F20"/>
            </w:tcBorders>
          </w:tcPr>
          <w:p>
            <w:pPr>
              <w:pStyle w:val="TableParagraph"/>
              <w:spacing w:before="30"/>
              <w:ind w:left="1067" w:right="1075"/>
              <w:rPr>
                <w:sz w:val="19"/>
              </w:rPr>
            </w:pPr>
            <w:r>
              <w:rPr>
                <w:color w:val="231F20"/>
                <w:sz w:val="19"/>
              </w:rPr>
              <w:t>{</w:t>
            </w:r>
            <w:r>
              <w:rPr>
                <w:i/>
                <w:color w:val="231F20"/>
                <w:position w:val="1"/>
                <w:sz w:val="19"/>
              </w:rPr>
              <w:t>A</w:t>
            </w:r>
            <w:r>
              <w:rPr>
                <w:color w:val="231F20"/>
                <w:sz w:val="19"/>
              </w:rPr>
              <w:t>,</w:t>
            </w:r>
            <w:r>
              <w:rPr>
                <w:color w:val="231F20"/>
                <w:spacing w:val="17"/>
                <w:sz w:val="19"/>
              </w:rPr>
              <w:t> </w:t>
            </w:r>
            <w:r>
              <w:rPr>
                <w:i/>
                <w:color w:val="231F20"/>
                <w:spacing w:val="-5"/>
                <w:position w:val="1"/>
                <w:sz w:val="19"/>
              </w:rPr>
              <w:t>E</w:t>
            </w:r>
            <w:r>
              <w:rPr>
                <w:color w:val="231F20"/>
                <w:spacing w:val="-5"/>
                <w:sz w:val="19"/>
              </w:rPr>
              <w:t>}</w:t>
            </w:r>
          </w:p>
        </w:tc>
        <w:tc>
          <w:tcPr>
            <w:tcW w:w="2197" w:type="dxa"/>
            <w:tcBorders>
              <w:top w:val="single" w:sz="2" w:space="0" w:color="231F20"/>
              <w:left w:val="single" w:sz="2" w:space="0" w:color="231F20"/>
              <w:bottom w:val="single" w:sz="2" w:space="0" w:color="231F20"/>
              <w:right w:val="nil"/>
            </w:tcBorders>
          </w:tcPr>
          <w:p>
            <w:pPr>
              <w:pStyle w:val="TableParagraph"/>
              <w:ind w:left="670" w:right="653"/>
              <w:rPr>
                <w:sz w:val="19"/>
              </w:rPr>
            </w:pPr>
            <w:r>
              <w:rPr>
                <w:color w:val="231F20"/>
                <w:spacing w:val="-5"/>
                <w:sz w:val="19"/>
              </w:rPr>
              <w:t>25</w:t>
            </w:r>
          </w:p>
        </w:tc>
      </w:tr>
      <w:tr>
        <w:trPr>
          <w:trHeight w:val="298" w:hRule="atLeast"/>
        </w:trPr>
        <w:tc>
          <w:tcPr>
            <w:tcW w:w="2713" w:type="dxa"/>
            <w:tcBorders>
              <w:top w:val="single" w:sz="2" w:space="0" w:color="231F20"/>
              <w:left w:val="nil"/>
              <w:bottom w:val="single" w:sz="2" w:space="0" w:color="231F20"/>
              <w:right w:val="single" w:sz="2" w:space="0" w:color="231F20"/>
            </w:tcBorders>
          </w:tcPr>
          <w:p>
            <w:pPr>
              <w:pStyle w:val="TableParagraph"/>
              <w:spacing w:before="30"/>
              <w:ind w:left="1067" w:right="1075"/>
              <w:rPr>
                <w:sz w:val="19"/>
              </w:rPr>
            </w:pPr>
            <w:r>
              <w:rPr>
                <w:color w:val="231F20"/>
                <w:sz w:val="19"/>
              </w:rPr>
              <w:t>{</w:t>
            </w:r>
            <w:r>
              <w:rPr>
                <w:i/>
                <w:color w:val="231F20"/>
                <w:position w:val="1"/>
                <w:sz w:val="19"/>
              </w:rPr>
              <w:t>B</w:t>
            </w:r>
            <w:r>
              <w:rPr>
                <w:color w:val="231F20"/>
                <w:sz w:val="19"/>
              </w:rPr>
              <w:t>,</w:t>
            </w:r>
            <w:r>
              <w:rPr>
                <w:color w:val="231F20"/>
                <w:spacing w:val="17"/>
                <w:sz w:val="19"/>
              </w:rPr>
              <w:t> </w:t>
            </w:r>
            <w:r>
              <w:rPr>
                <w:i/>
                <w:color w:val="231F20"/>
                <w:spacing w:val="-5"/>
                <w:position w:val="1"/>
                <w:sz w:val="19"/>
              </w:rPr>
              <w:t>C</w:t>
            </w:r>
            <w:r>
              <w:rPr>
                <w:color w:val="231F20"/>
                <w:spacing w:val="-5"/>
                <w:sz w:val="19"/>
              </w:rPr>
              <w:t>}</w:t>
            </w:r>
          </w:p>
        </w:tc>
        <w:tc>
          <w:tcPr>
            <w:tcW w:w="2197" w:type="dxa"/>
            <w:tcBorders>
              <w:top w:val="single" w:sz="2" w:space="0" w:color="231F20"/>
              <w:left w:val="single" w:sz="2" w:space="0" w:color="231F20"/>
              <w:bottom w:val="single" w:sz="2" w:space="0" w:color="231F20"/>
              <w:right w:val="nil"/>
            </w:tcBorders>
          </w:tcPr>
          <w:p>
            <w:pPr>
              <w:pStyle w:val="TableParagraph"/>
              <w:ind w:left="670" w:right="653"/>
              <w:rPr>
                <w:sz w:val="19"/>
              </w:rPr>
            </w:pPr>
            <w:r>
              <w:rPr>
                <w:color w:val="231F20"/>
                <w:spacing w:val="-5"/>
                <w:sz w:val="19"/>
              </w:rPr>
              <w:t>50</w:t>
            </w:r>
          </w:p>
        </w:tc>
      </w:tr>
      <w:tr>
        <w:trPr>
          <w:trHeight w:val="298" w:hRule="atLeast"/>
        </w:trPr>
        <w:tc>
          <w:tcPr>
            <w:tcW w:w="2713" w:type="dxa"/>
            <w:tcBorders>
              <w:top w:val="single" w:sz="2" w:space="0" w:color="231F20"/>
              <w:left w:val="nil"/>
              <w:bottom w:val="single" w:sz="2" w:space="0" w:color="231F20"/>
              <w:right w:val="single" w:sz="2" w:space="0" w:color="231F20"/>
            </w:tcBorders>
          </w:tcPr>
          <w:p>
            <w:pPr>
              <w:pStyle w:val="TableParagraph"/>
              <w:spacing w:before="30"/>
              <w:ind w:left="1067" w:right="1075"/>
              <w:rPr>
                <w:sz w:val="19"/>
              </w:rPr>
            </w:pPr>
            <w:r>
              <w:rPr>
                <w:color w:val="231F20"/>
                <w:sz w:val="19"/>
              </w:rPr>
              <w:t>{</w:t>
            </w:r>
            <w:r>
              <w:rPr>
                <w:i/>
                <w:color w:val="231F20"/>
                <w:position w:val="1"/>
                <w:sz w:val="19"/>
              </w:rPr>
              <w:t>B</w:t>
            </w:r>
            <w:r>
              <w:rPr>
                <w:color w:val="231F20"/>
                <w:sz w:val="19"/>
              </w:rPr>
              <w:t>,</w:t>
            </w:r>
            <w:r>
              <w:rPr>
                <w:color w:val="231F20"/>
                <w:spacing w:val="17"/>
                <w:sz w:val="19"/>
              </w:rPr>
              <w:t> </w:t>
            </w:r>
            <w:r>
              <w:rPr>
                <w:i/>
                <w:color w:val="231F20"/>
                <w:spacing w:val="-5"/>
                <w:position w:val="1"/>
                <w:sz w:val="19"/>
              </w:rPr>
              <w:t>E</w:t>
            </w:r>
            <w:r>
              <w:rPr>
                <w:color w:val="231F20"/>
                <w:spacing w:val="-5"/>
                <w:sz w:val="19"/>
              </w:rPr>
              <w:t>}</w:t>
            </w:r>
          </w:p>
        </w:tc>
        <w:tc>
          <w:tcPr>
            <w:tcW w:w="2197" w:type="dxa"/>
            <w:tcBorders>
              <w:top w:val="single" w:sz="2" w:space="0" w:color="231F20"/>
              <w:left w:val="single" w:sz="2" w:space="0" w:color="231F20"/>
              <w:bottom w:val="single" w:sz="2" w:space="0" w:color="231F20"/>
              <w:right w:val="nil"/>
            </w:tcBorders>
          </w:tcPr>
          <w:p>
            <w:pPr>
              <w:pStyle w:val="TableParagraph"/>
              <w:ind w:left="670" w:right="653"/>
              <w:rPr>
                <w:sz w:val="19"/>
              </w:rPr>
            </w:pPr>
            <w:r>
              <w:rPr>
                <w:color w:val="231F20"/>
                <w:spacing w:val="-5"/>
                <w:sz w:val="19"/>
              </w:rPr>
              <w:t>75</w:t>
            </w:r>
          </w:p>
        </w:tc>
      </w:tr>
      <w:tr>
        <w:trPr>
          <w:trHeight w:val="295" w:hRule="atLeast"/>
        </w:trPr>
        <w:tc>
          <w:tcPr>
            <w:tcW w:w="2713" w:type="dxa"/>
            <w:tcBorders>
              <w:top w:val="single" w:sz="2" w:space="0" w:color="231F20"/>
              <w:left w:val="nil"/>
              <w:right w:val="single" w:sz="2" w:space="0" w:color="231F20"/>
            </w:tcBorders>
          </w:tcPr>
          <w:p>
            <w:pPr>
              <w:pStyle w:val="TableParagraph"/>
              <w:spacing w:before="30"/>
              <w:ind w:left="1067" w:right="1075"/>
              <w:rPr>
                <w:sz w:val="19"/>
              </w:rPr>
            </w:pPr>
            <w:r>
              <w:rPr>
                <w:color w:val="231F20"/>
                <w:sz w:val="19"/>
              </w:rPr>
              <w:t>{</w:t>
            </w:r>
            <w:r>
              <w:rPr>
                <w:i/>
                <w:color w:val="231F20"/>
                <w:position w:val="1"/>
                <w:sz w:val="19"/>
              </w:rPr>
              <w:t>C</w:t>
            </w:r>
            <w:r>
              <w:rPr>
                <w:color w:val="231F20"/>
                <w:sz w:val="19"/>
              </w:rPr>
              <w:t>,</w:t>
            </w:r>
            <w:r>
              <w:rPr>
                <w:color w:val="231F20"/>
                <w:spacing w:val="17"/>
                <w:sz w:val="19"/>
              </w:rPr>
              <w:t> </w:t>
            </w:r>
            <w:r>
              <w:rPr>
                <w:i/>
                <w:color w:val="231F20"/>
                <w:spacing w:val="-5"/>
                <w:position w:val="1"/>
                <w:sz w:val="19"/>
              </w:rPr>
              <w:t>E</w:t>
            </w:r>
            <w:r>
              <w:rPr>
                <w:color w:val="231F20"/>
                <w:spacing w:val="-5"/>
                <w:sz w:val="19"/>
              </w:rPr>
              <w:t>}</w:t>
            </w:r>
          </w:p>
        </w:tc>
        <w:tc>
          <w:tcPr>
            <w:tcW w:w="2197" w:type="dxa"/>
            <w:tcBorders>
              <w:top w:val="single" w:sz="2" w:space="0" w:color="231F20"/>
              <w:left w:val="single" w:sz="2" w:space="0" w:color="231F20"/>
              <w:right w:val="nil"/>
            </w:tcBorders>
          </w:tcPr>
          <w:p>
            <w:pPr>
              <w:pStyle w:val="TableParagraph"/>
              <w:ind w:left="670" w:right="653"/>
              <w:rPr>
                <w:sz w:val="19"/>
              </w:rPr>
            </w:pPr>
            <w:r>
              <w:rPr>
                <w:color w:val="231F20"/>
                <w:spacing w:val="-5"/>
                <w:sz w:val="19"/>
              </w:rPr>
              <w:t>50</w:t>
            </w:r>
          </w:p>
        </w:tc>
      </w:tr>
    </w:tbl>
    <w:p>
      <w:pPr>
        <w:pStyle w:val="ListParagraph"/>
        <w:numPr>
          <w:ilvl w:val="0"/>
          <w:numId w:val="17"/>
        </w:numPr>
        <w:tabs>
          <w:tab w:pos="1790" w:val="left" w:leader="none"/>
        </w:tabs>
        <w:spacing w:line="288" w:lineRule="auto" w:before="118" w:after="0"/>
        <w:ind w:left="814" w:right="588" w:firstLine="425"/>
        <w:jc w:val="left"/>
        <w:rPr>
          <w:sz w:val="21"/>
        </w:rPr>
      </w:pPr>
      <w:r>
        <w:rPr>
          <w:color w:val="231F20"/>
          <w:spacing w:val="22"/>
          <w:sz w:val="21"/>
        </w:rPr>
        <w:t>由表</w:t>
      </w:r>
      <w:r>
        <w:rPr>
          <w:rFonts w:ascii="Times New Roman" w:eastAsia="Times New Roman"/>
          <w:color w:val="231F20"/>
          <w:sz w:val="21"/>
        </w:rPr>
        <w:t>3.4</w:t>
      </w:r>
      <w:r>
        <w:rPr>
          <w:rFonts w:ascii="Times New Roman" w:eastAsia="Times New Roman"/>
          <w:color w:val="231F20"/>
          <w:spacing w:val="-14"/>
          <w:sz w:val="21"/>
        </w:rPr>
        <w:t> </w:t>
      </w:r>
      <w:r>
        <w:rPr>
          <w:color w:val="231F20"/>
          <w:spacing w:val="22"/>
          <w:sz w:val="21"/>
        </w:rPr>
        <w:t>可知</w:t>
      </w:r>
      <w:r>
        <w:rPr>
          <w:rFonts w:ascii="Times New Roman" w:eastAsia="Times New Roman"/>
          <w:color w:val="231F20"/>
          <w:sz w:val="21"/>
        </w:rPr>
        <w:t>2</w:t>
      </w:r>
      <w:r>
        <w:rPr>
          <w:rFonts w:ascii="Times New Roman" w:eastAsia="Times New Roman"/>
          <w:color w:val="231F20"/>
          <w:spacing w:val="-14"/>
          <w:sz w:val="21"/>
        </w:rPr>
        <w:t> </w:t>
      </w:r>
      <w:r>
        <w:rPr>
          <w:color w:val="231F20"/>
          <w:spacing w:val="22"/>
          <w:sz w:val="21"/>
        </w:rPr>
        <w:t>项集</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0"/>
          <w:sz w:val="21"/>
        </w:rPr>
        <w:t>, </w:t>
      </w:r>
      <w:r>
        <w:rPr>
          <w:rFonts w:ascii="Times New Roman" w:eastAsia="Times New Roman"/>
          <w:i/>
          <w:color w:val="231F20"/>
          <w:position w:val="1"/>
          <w:sz w:val="21"/>
        </w:rPr>
        <w:t>B</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0"/>
          <w:sz w:val="21"/>
        </w:rPr>
        <w:t>, </w:t>
      </w:r>
      <w:r>
        <w:rPr>
          <w:rFonts w:ascii="Times New Roman" w:eastAsia="Times New Roman"/>
          <w:i/>
          <w:color w:val="231F20"/>
          <w:position w:val="1"/>
          <w:sz w:val="21"/>
        </w:rPr>
        <w:t>E</w:t>
      </w:r>
      <w:r>
        <w:rPr>
          <w:rFonts w:ascii="Times New Roman" w:eastAsia="Times New Roman"/>
          <w:color w:val="231F20"/>
          <w:spacing w:val="-7"/>
          <w:sz w:val="21"/>
        </w:rPr>
        <w:t>} </w:t>
      </w:r>
      <w:r>
        <w:rPr>
          <w:color w:val="231F20"/>
          <w:spacing w:val="17"/>
          <w:sz w:val="21"/>
        </w:rPr>
        <w:t>的支持度为</w:t>
      </w:r>
      <w:r>
        <w:rPr>
          <w:rFonts w:ascii="Times New Roman" w:eastAsia="Times New Roman"/>
          <w:color w:val="231F20"/>
          <w:sz w:val="21"/>
        </w:rPr>
        <w:t>25%</w:t>
      </w:r>
      <w:r>
        <w:rPr>
          <w:color w:val="231F20"/>
          <w:spacing w:val="10"/>
          <w:sz w:val="21"/>
        </w:rPr>
        <w:t>，小于最小支持度阈</w:t>
      </w:r>
      <w:r>
        <w:rPr>
          <w:color w:val="231F20"/>
          <w:spacing w:val="31"/>
          <w:sz w:val="21"/>
        </w:rPr>
        <w:t>值</w:t>
      </w:r>
      <w:r>
        <w:rPr>
          <w:rFonts w:ascii="Times New Roman" w:eastAsia="Times New Roman"/>
          <w:color w:val="231F20"/>
          <w:sz w:val="21"/>
        </w:rPr>
        <w:t>50%</w:t>
      </w:r>
      <w:r>
        <w:rPr>
          <w:color w:val="231F20"/>
          <w:spacing w:val="1"/>
          <w:sz w:val="21"/>
        </w:rPr>
        <w:t>，所以这时候去掉这两个组合，得出频繁</w:t>
      </w:r>
      <w:r>
        <w:rPr>
          <w:rFonts w:ascii="Times New Roman" w:eastAsia="Times New Roman"/>
          <w:color w:val="231F20"/>
          <w:sz w:val="21"/>
        </w:rPr>
        <w:t>2</w:t>
      </w:r>
      <w:r>
        <w:rPr>
          <w:rFonts w:ascii="Times New Roman" w:eastAsia="Times New Roman"/>
          <w:color w:val="231F20"/>
          <w:spacing w:val="-21"/>
          <w:sz w:val="21"/>
        </w:rPr>
        <w:t> </w:t>
      </w:r>
      <w:r>
        <w:rPr>
          <w:color w:val="231F20"/>
          <w:spacing w:val="3"/>
          <w:sz w:val="21"/>
        </w:rPr>
        <w:t>项集的列表，结果见表</w:t>
      </w:r>
      <w:r>
        <w:rPr>
          <w:rFonts w:ascii="Times New Roman" w:eastAsia="Times New Roman"/>
          <w:color w:val="231F20"/>
          <w:sz w:val="21"/>
        </w:rPr>
        <w:t>3.5</w:t>
      </w:r>
      <w:r>
        <w:rPr>
          <w:color w:val="231F20"/>
          <w:sz w:val="21"/>
        </w:rPr>
        <w:t>。</w:t>
      </w:r>
    </w:p>
    <w:p>
      <w:pPr>
        <w:spacing w:before="65"/>
        <w:ind w:left="214" w:right="0" w:firstLine="0"/>
        <w:jc w:val="center"/>
        <w:rPr>
          <w:rFonts w:ascii="FZXiaoBiaoSong-B05" w:eastAsia="FZXiaoBiaoSong-B05" w:hint="eastAsia"/>
          <w:sz w:val="19"/>
        </w:rPr>
      </w:pPr>
      <w:r>
        <w:rPr>
          <w:rFonts w:ascii="FZXiaoBiaoSong-B05" w:eastAsia="FZXiaoBiaoSong-B05" w:hint="eastAsia"/>
          <w:color w:val="7F2A90"/>
          <w:spacing w:val="28"/>
          <w:sz w:val="19"/>
        </w:rPr>
        <w:t>表</w:t>
      </w:r>
      <w:r>
        <w:rPr>
          <w:rFonts w:ascii="Times New Roman" w:eastAsia="Times New Roman"/>
          <w:b/>
          <w:color w:val="7F2A90"/>
          <w:sz w:val="19"/>
        </w:rPr>
        <w:t>3.5</w:t>
      </w:r>
      <w:r>
        <w:rPr>
          <w:rFonts w:ascii="Times New Roman" w:eastAsia="Times New Roman"/>
          <w:b/>
          <w:color w:val="7F2A90"/>
          <w:spacing w:val="65"/>
          <w:sz w:val="19"/>
        </w:rPr>
        <w:t>  </w:t>
      </w:r>
      <w:r>
        <w:rPr>
          <w:rFonts w:ascii="FZXiaoBiaoSong-B05" w:eastAsia="FZXiaoBiaoSong-B05" w:hint="eastAsia"/>
          <w:color w:val="7F2A90"/>
          <w:spacing w:val="14"/>
          <w:sz w:val="19"/>
        </w:rPr>
        <w:t>频繁</w:t>
      </w:r>
      <w:r>
        <w:rPr>
          <w:rFonts w:ascii="Times New Roman" w:eastAsia="Times New Roman"/>
          <w:b/>
          <w:color w:val="7F2A90"/>
          <w:sz w:val="19"/>
        </w:rPr>
        <w:t>2</w:t>
      </w:r>
      <w:r>
        <w:rPr>
          <w:rFonts w:ascii="Times New Roman" w:eastAsia="Times New Roman"/>
          <w:b/>
          <w:color w:val="7F2A90"/>
          <w:spacing w:val="-14"/>
          <w:sz w:val="19"/>
        </w:rPr>
        <w:t> </w:t>
      </w:r>
      <w:r>
        <w:rPr>
          <w:rFonts w:ascii="FZXiaoBiaoSong-B05" w:eastAsia="FZXiaoBiaoSong-B05" w:hint="eastAsia"/>
          <w:color w:val="7F2A90"/>
          <w:spacing w:val="-2"/>
          <w:sz w:val="19"/>
        </w:rPr>
        <w:t>项集的支持度</w:t>
      </w:r>
    </w:p>
    <w:p>
      <w:pPr>
        <w:pStyle w:val="BodyText"/>
        <w:spacing w:before="13"/>
        <w:rPr>
          <w:rFonts w:ascii="FZXiaoBiaoSong-B05"/>
          <w:sz w:val="5"/>
        </w:rPr>
      </w:pPr>
    </w:p>
    <w:tbl>
      <w:tblPr>
        <w:tblW w:w="0" w:type="auto"/>
        <w:jc w:val="left"/>
        <w:tblInd w:w="2231"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672"/>
        <w:gridCol w:w="2332"/>
      </w:tblGrid>
      <w:tr>
        <w:trPr>
          <w:trHeight w:val="295" w:hRule="atLeast"/>
        </w:trPr>
        <w:tc>
          <w:tcPr>
            <w:tcW w:w="2672" w:type="dxa"/>
            <w:tcBorders>
              <w:left w:val="nil"/>
              <w:bottom w:val="single" w:sz="2" w:space="0" w:color="231F20"/>
              <w:right w:val="single" w:sz="2" w:space="0" w:color="231F20"/>
            </w:tcBorders>
            <w:shd w:val="clear" w:color="auto" w:fill="EAE2F0"/>
          </w:tcPr>
          <w:p>
            <w:pPr>
              <w:pStyle w:val="TableParagraph"/>
              <w:spacing w:line="267" w:lineRule="exact" w:before="0"/>
              <w:ind w:left="858" w:right="862"/>
              <w:rPr>
                <w:rFonts w:ascii="FZYaSong-DB1-GBK" w:eastAsia="FZYaSong-DB1-GBK" w:hint="eastAsia"/>
                <w:sz w:val="19"/>
              </w:rPr>
            </w:pPr>
            <w:r>
              <w:rPr>
                <w:rFonts w:ascii="FZYaSong-DB1-GBK" w:eastAsia="FZYaSong-DB1-GBK" w:hint="eastAsia"/>
                <w:color w:val="7F2A90"/>
                <w:spacing w:val="14"/>
                <w:sz w:val="19"/>
              </w:rPr>
              <w:t>频繁</w:t>
            </w:r>
            <w:r>
              <w:rPr>
                <w:b/>
                <w:color w:val="7F2A90"/>
                <w:sz w:val="19"/>
              </w:rPr>
              <w:t>2</w:t>
            </w:r>
            <w:r>
              <w:rPr>
                <w:b/>
                <w:color w:val="7F2A90"/>
                <w:spacing w:val="-11"/>
                <w:sz w:val="19"/>
              </w:rPr>
              <w:t> </w:t>
            </w:r>
            <w:r>
              <w:rPr>
                <w:rFonts w:ascii="FZYaSong-DB1-GBK" w:eastAsia="FZYaSong-DB1-GBK" w:hint="eastAsia"/>
                <w:color w:val="7F2A90"/>
                <w:spacing w:val="-5"/>
                <w:sz w:val="19"/>
              </w:rPr>
              <w:t>项集</w:t>
            </w:r>
          </w:p>
        </w:tc>
        <w:tc>
          <w:tcPr>
            <w:tcW w:w="2332" w:type="dxa"/>
            <w:tcBorders>
              <w:left w:val="single" w:sz="2" w:space="0" w:color="231F20"/>
              <w:bottom w:val="single" w:sz="2" w:space="0" w:color="231F20"/>
              <w:right w:val="nil"/>
            </w:tcBorders>
            <w:shd w:val="clear" w:color="auto" w:fill="EAE2F0"/>
          </w:tcPr>
          <w:p>
            <w:pPr>
              <w:pStyle w:val="TableParagraph"/>
              <w:spacing w:line="267" w:lineRule="exact" w:before="0"/>
              <w:ind w:left="737" w:right="721"/>
              <w:rPr>
                <w:b/>
                <w:sz w:val="19"/>
              </w:rPr>
            </w:pPr>
            <w:r>
              <w:rPr>
                <w:rFonts w:ascii="FZYaSong-DB1-GBK" w:eastAsia="FZYaSong-DB1-GBK" w:hint="eastAsia"/>
                <w:color w:val="7F2A90"/>
                <w:spacing w:val="9"/>
                <w:sz w:val="19"/>
              </w:rPr>
              <w:t>支持度</w:t>
            </w:r>
            <w:r>
              <w:rPr>
                <w:b/>
                <w:color w:val="7F2A90"/>
                <w:spacing w:val="-5"/>
                <w:sz w:val="19"/>
              </w:rPr>
              <w:t>/%</w:t>
            </w:r>
          </w:p>
        </w:tc>
      </w:tr>
      <w:tr>
        <w:trPr>
          <w:trHeight w:val="298" w:hRule="atLeast"/>
        </w:trPr>
        <w:tc>
          <w:tcPr>
            <w:tcW w:w="2672" w:type="dxa"/>
            <w:tcBorders>
              <w:top w:val="single" w:sz="2" w:space="0" w:color="231F20"/>
              <w:left w:val="nil"/>
              <w:bottom w:val="single" w:sz="2" w:space="0" w:color="231F20"/>
              <w:right w:val="single" w:sz="2" w:space="0" w:color="231F20"/>
            </w:tcBorders>
          </w:tcPr>
          <w:p>
            <w:pPr>
              <w:pStyle w:val="TableParagraph"/>
              <w:spacing w:before="30"/>
              <w:ind w:left="853" w:right="862"/>
              <w:rPr>
                <w:sz w:val="19"/>
              </w:rPr>
            </w:pPr>
            <w:r>
              <w:rPr>
                <w:color w:val="231F20"/>
                <w:sz w:val="19"/>
              </w:rPr>
              <w:t>{</w:t>
            </w:r>
            <w:r>
              <w:rPr>
                <w:i/>
                <w:color w:val="231F20"/>
                <w:position w:val="1"/>
                <w:sz w:val="19"/>
              </w:rPr>
              <w:t>A</w:t>
            </w:r>
            <w:r>
              <w:rPr>
                <w:color w:val="231F20"/>
                <w:sz w:val="19"/>
              </w:rPr>
              <w:t>,</w:t>
            </w:r>
            <w:r>
              <w:rPr>
                <w:color w:val="231F20"/>
                <w:spacing w:val="17"/>
                <w:sz w:val="19"/>
              </w:rPr>
              <w:t> </w:t>
            </w:r>
            <w:r>
              <w:rPr>
                <w:i/>
                <w:color w:val="231F20"/>
                <w:spacing w:val="-5"/>
                <w:position w:val="1"/>
                <w:sz w:val="19"/>
              </w:rPr>
              <w:t>C</w:t>
            </w:r>
            <w:r>
              <w:rPr>
                <w:color w:val="231F20"/>
                <w:spacing w:val="-5"/>
                <w:sz w:val="19"/>
              </w:rPr>
              <w:t>}</w:t>
            </w:r>
          </w:p>
        </w:tc>
        <w:tc>
          <w:tcPr>
            <w:tcW w:w="2332" w:type="dxa"/>
            <w:tcBorders>
              <w:top w:val="single" w:sz="2" w:space="0" w:color="231F20"/>
              <w:left w:val="single" w:sz="2" w:space="0" w:color="231F20"/>
              <w:bottom w:val="single" w:sz="2" w:space="0" w:color="231F20"/>
              <w:right w:val="nil"/>
            </w:tcBorders>
          </w:tcPr>
          <w:p>
            <w:pPr>
              <w:pStyle w:val="TableParagraph"/>
              <w:ind w:left="737" w:right="721"/>
              <w:rPr>
                <w:sz w:val="19"/>
              </w:rPr>
            </w:pPr>
            <w:r>
              <w:rPr>
                <w:color w:val="231F20"/>
                <w:spacing w:val="-5"/>
                <w:sz w:val="19"/>
              </w:rPr>
              <w:t>50</w:t>
            </w:r>
          </w:p>
        </w:tc>
      </w:tr>
      <w:tr>
        <w:trPr>
          <w:trHeight w:val="298" w:hRule="atLeast"/>
        </w:trPr>
        <w:tc>
          <w:tcPr>
            <w:tcW w:w="2672" w:type="dxa"/>
            <w:tcBorders>
              <w:top w:val="single" w:sz="2" w:space="0" w:color="231F20"/>
              <w:left w:val="nil"/>
              <w:bottom w:val="single" w:sz="2" w:space="0" w:color="231F20"/>
              <w:right w:val="single" w:sz="2" w:space="0" w:color="231F20"/>
            </w:tcBorders>
          </w:tcPr>
          <w:p>
            <w:pPr>
              <w:pStyle w:val="TableParagraph"/>
              <w:spacing w:before="30"/>
              <w:ind w:left="853" w:right="862"/>
              <w:rPr>
                <w:sz w:val="19"/>
              </w:rPr>
            </w:pPr>
            <w:r>
              <w:rPr>
                <w:color w:val="231F20"/>
                <w:sz w:val="19"/>
              </w:rPr>
              <w:t>{</w:t>
            </w:r>
            <w:r>
              <w:rPr>
                <w:i/>
                <w:color w:val="231F20"/>
                <w:position w:val="1"/>
                <w:sz w:val="19"/>
              </w:rPr>
              <w:t>B</w:t>
            </w:r>
            <w:r>
              <w:rPr>
                <w:color w:val="231F20"/>
                <w:sz w:val="19"/>
              </w:rPr>
              <w:t>,</w:t>
            </w:r>
            <w:r>
              <w:rPr>
                <w:color w:val="231F20"/>
                <w:spacing w:val="17"/>
                <w:sz w:val="19"/>
              </w:rPr>
              <w:t> </w:t>
            </w:r>
            <w:r>
              <w:rPr>
                <w:i/>
                <w:color w:val="231F20"/>
                <w:spacing w:val="-5"/>
                <w:position w:val="1"/>
                <w:sz w:val="19"/>
              </w:rPr>
              <w:t>C</w:t>
            </w:r>
            <w:r>
              <w:rPr>
                <w:color w:val="231F20"/>
                <w:spacing w:val="-5"/>
                <w:sz w:val="19"/>
              </w:rPr>
              <w:t>}</w:t>
            </w:r>
          </w:p>
        </w:tc>
        <w:tc>
          <w:tcPr>
            <w:tcW w:w="2332" w:type="dxa"/>
            <w:tcBorders>
              <w:top w:val="single" w:sz="2" w:space="0" w:color="231F20"/>
              <w:left w:val="single" w:sz="2" w:space="0" w:color="231F20"/>
              <w:bottom w:val="single" w:sz="2" w:space="0" w:color="231F20"/>
              <w:right w:val="nil"/>
            </w:tcBorders>
          </w:tcPr>
          <w:p>
            <w:pPr>
              <w:pStyle w:val="TableParagraph"/>
              <w:ind w:left="737" w:right="721"/>
              <w:rPr>
                <w:sz w:val="19"/>
              </w:rPr>
            </w:pPr>
            <w:r>
              <w:rPr>
                <w:color w:val="231F20"/>
                <w:spacing w:val="-5"/>
                <w:sz w:val="19"/>
              </w:rPr>
              <w:t>50</w:t>
            </w:r>
          </w:p>
        </w:tc>
      </w:tr>
      <w:tr>
        <w:trPr>
          <w:trHeight w:val="298" w:hRule="atLeast"/>
        </w:trPr>
        <w:tc>
          <w:tcPr>
            <w:tcW w:w="2672" w:type="dxa"/>
            <w:tcBorders>
              <w:top w:val="single" w:sz="2" w:space="0" w:color="231F20"/>
              <w:left w:val="nil"/>
              <w:bottom w:val="single" w:sz="2" w:space="0" w:color="231F20"/>
              <w:right w:val="single" w:sz="2" w:space="0" w:color="231F20"/>
            </w:tcBorders>
          </w:tcPr>
          <w:p>
            <w:pPr>
              <w:pStyle w:val="TableParagraph"/>
              <w:spacing w:before="30"/>
              <w:ind w:left="853" w:right="862"/>
              <w:rPr>
                <w:sz w:val="19"/>
              </w:rPr>
            </w:pPr>
            <w:r>
              <w:rPr>
                <w:color w:val="231F20"/>
                <w:sz w:val="19"/>
              </w:rPr>
              <w:t>{</w:t>
            </w:r>
            <w:r>
              <w:rPr>
                <w:i/>
                <w:color w:val="231F20"/>
                <w:position w:val="1"/>
                <w:sz w:val="19"/>
              </w:rPr>
              <w:t>B</w:t>
            </w:r>
            <w:r>
              <w:rPr>
                <w:color w:val="231F20"/>
                <w:sz w:val="19"/>
              </w:rPr>
              <w:t>,</w:t>
            </w:r>
            <w:r>
              <w:rPr>
                <w:color w:val="231F20"/>
                <w:spacing w:val="17"/>
                <w:sz w:val="19"/>
              </w:rPr>
              <w:t> </w:t>
            </w:r>
            <w:r>
              <w:rPr>
                <w:i/>
                <w:color w:val="231F20"/>
                <w:spacing w:val="-5"/>
                <w:position w:val="1"/>
                <w:sz w:val="19"/>
              </w:rPr>
              <w:t>E</w:t>
            </w:r>
            <w:r>
              <w:rPr>
                <w:color w:val="231F20"/>
                <w:spacing w:val="-5"/>
                <w:sz w:val="19"/>
              </w:rPr>
              <w:t>}</w:t>
            </w:r>
          </w:p>
        </w:tc>
        <w:tc>
          <w:tcPr>
            <w:tcW w:w="2332" w:type="dxa"/>
            <w:tcBorders>
              <w:top w:val="single" w:sz="2" w:space="0" w:color="231F20"/>
              <w:left w:val="single" w:sz="2" w:space="0" w:color="231F20"/>
              <w:bottom w:val="single" w:sz="2" w:space="0" w:color="231F20"/>
              <w:right w:val="nil"/>
            </w:tcBorders>
          </w:tcPr>
          <w:p>
            <w:pPr>
              <w:pStyle w:val="TableParagraph"/>
              <w:ind w:left="737" w:right="721"/>
              <w:rPr>
                <w:sz w:val="19"/>
              </w:rPr>
            </w:pPr>
            <w:r>
              <w:rPr>
                <w:color w:val="231F20"/>
                <w:spacing w:val="-5"/>
                <w:sz w:val="19"/>
              </w:rPr>
              <w:t>75</w:t>
            </w:r>
          </w:p>
        </w:tc>
      </w:tr>
      <w:tr>
        <w:trPr>
          <w:trHeight w:val="295" w:hRule="atLeast"/>
        </w:trPr>
        <w:tc>
          <w:tcPr>
            <w:tcW w:w="2672" w:type="dxa"/>
            <w:tcBorders>
              <w:top w:val="single" w:sz="2" w:space="0" w:color="231F20"/>
              <w:left w:val="nil"/>
              <w:right w:val="single" w:sz="2" w:space="0" w:color="231F20"/>
            </w:tcBorders>
          </w:tcPr>
          <w:p>
            <w:pPr>
              <w:pStyle w:val="TableParagraph"/>
              <w:spacing w:before="30"/>
              <w:ind w:left="853" w:right="862"/>
              <w:rPr>
                <w:sz w:val="19"/>
              </w:rPr>
            </w:pPr>
            <w:r>
              <w:rPr>
                <w:color w:val="231F20"/>
                <w:sz w:val="19"/>
              </w:rPr>
              <w:t>{</w:t>
            </w:r>
            <w:r>
              <w:rPr>
                <w:i/>
                <w:color w:val="231F20"/>
                <w:position w:val="1"/>
                <w:sz w:val="19"/>
              </w:rPr>
              <w:t>C</w:t>
            </w:r>
            <w:r>
              <w:rPr>
                <w:color w:val="231F20"/>
                <w:sz w:val="19"/>
              </w:rPr>
              <w:t>,</w:t>
            </w:r>
            <w:r>
              <w:rPr>
                <w:color w:val="231F20"/>
                <w:spacing w:val="17"/>
                <w:sz w:val="19"/>
              </w:rPr>
              <w:t> </w:t>
            </w:r>
            <w:r>
              <w:rPr>
                <w:i/>
                <w:color w:val="231F20"/>
                <w:spacing w:val="-5"/>
                <w:position w:val="1"/>
                <w:sz w:val="19"/>
              </w:rPr>
              <w:t>E</w:t>
            </w:r>
            <w:r>
              <w:rPr>
                <w:color w:val="231F20"/>
                <w:spacing w:val="-5"/>
                <w:sz w:val="19"/>
              </w:rPr>
              <w:t>}</w:t>
            </w:r>
          </w:p>
        </w:tc>
        <w:tc>
          <w:tcPr>
            <w:tcW w:w="2332" w:type="dxa"/>
            <w:tcBorders>
              <w:top w:val="single" w:sz="2" w:space="0" w:color="231F20"/>
              <w:left w:val="single" w:sz="2" w:space="0" w:color="231F20"/>
              <w:right w:val="nil"/>
            </w:tcBorders>
          </w:tcPr>
          <w:p>
            <w:pPr>
              <w:pStyle w:val="TableParagraph"/>
              <w:ind w:left="737" w:right="721"/>
              <w:rPr>
                <w:sz w:val="19"/>
              </w:rPr>
            </w:pPr>
            <w:r>
              <w:rPr>
                <w:color w:val="231F20"/>
                <w:spacing w:val="-5"/>
                <w:sz w:val="19"/>
              </w:rPr>
              <w:t>50</w:t>
            </w:r>
          </w:p>
        </w:tc>
      </w:tr>
    </w:tbl>
    <w:p>
      <w:pPr>
        <w:pStyle w:val="ListParagraph"/>
        <w:numPr>
          <w:ilvl w:val="0"/>
          <w:numId w:val="17"/>
        </w:numPr>
        <w:tabs>
          <w:tab w:pos="1777" w:val="left" w:leader="none"/>
        </w:tabs>
        <w:spacing w:line="288" w:lineRule="auto" w:before="117" w:after="0"/>
        <w:ind w:left="814" w:right="497" w:firstLine="425"/>
        <w:jc w:val="left"/>
        <w:rPr>
          <w:sz w:val="21"/>
        </w:rPr>
      </w:pPr>
      <w:r>
        <w:rPr>
          <w:color w:val="231F20"/>
          <w:spacing w:val="10"/>
          <w:sz w:val="21"/>
        </w:rPr>
        <w:t>由剩余</w:t>
      </w:r>
      <w:r>
        <w:rPr>
          <w:rFonts w:ascii="Times New Roman" w:eastAsia="Times New Roman"/>
          <w:color w:val="231F20"/>
          <w:sz w:val="21"/>
        </w:rPr>
        <w:t>4 </w:t>
      </w:r>
      <w:r>
        <w:rPr>
          <w:color w:val="231F20"/>
          <w:spacing w:val="-3"/>
          <w:sz w:val="21"/>
        </w:rPr>
        <w:t>个商品组合两两结合，生成</w:t>
      </w:r>
      <w:r>
        <w:rPr>
          <w:rFonts w:ascii="Times New Roman" w:eastAsia="Times New Roman"/>
          <w:color w:val="231F20"/>
          <w:sz w:val="21"/>
        </w:rPr>
        <w:t>3 </w:t>
      </w:r>
      <w:r>
        <w:rPr>
          <w:color w:val="231F20"/>
          <w:spacing w:val="15"/>
          <w:sz w:val="21"/>
        </w:rPr>
        <w:t>项集</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0"/>
          <w:sz w:val="21"/>
        </w:rPr>
        <w:t>, </w:t>
      </w:r>
      <w:r>
        <w:rPr>
          <w:rFonts w:ascii="Times New Roman" w:eastAsia="Times New Roman"/>
          <w:i/>
          <w:color w:val="231F20"/>
          <w:position w:val="1"/>
          <w:sz w:val="21"/>
        </w:rPr>
        <w:t>B</w:t>
      </w:r>
      <w:r>
        <w:rPr>
          <w:rFonts w:ascii="Times New Roman" w:eastAsia="Times New Roman"/>
          <w:color w:val="231F20"/>
          <w:spacing w:val="20"/>
          <w:sz w:val="21"/>
        </w:rPr>
        <w:t>, </w:t>
      </w:r>
      <w:r>
        <w:rPr>
          <w:rFonts w:ascii="Times New Roman" w:eastAsia="Times New Roman"/>
          <w:i/>
          <w:color w:val="231F20"/>
          <w:position w:val="1"/>
          <w:sz w:val="21"/>
        </w:rPr>
        <w:t>C</w:t>
      </w:r>
      <w:r>
        <w:rPr>
          <w:rFonts w:ascii="Times New Roman" w:eastAsia="Times New Roman"/>
          <w:color w:val="231F20"/>
          <w:sz w:val="21"/>
        </w:rPr>
        <w:t>}</w:t>
      </w:r>
      <w:r>
        <w:rPr>
          <w:color w:val="231F20"/>
          <w:spacing w:val="-59"/>
          <w:sz w:val="21"/>
        </w:rPr>
        <w:t>、</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20"/>
          <w:sz w:val="21"/>
        </w:rPr>
        <w:t>, </w:t>
      </w:r>
      <w:r>
        <w:rPr>
          <w:rFonts w:ascii="Times New Roman" w:eastAsia="Times New Roman"/>
          <w:i/>
          <w:color w:val="231F20"/>
          <w:position w:val="1"/>
          <w:sz w:val="21"/>
        </w:rPr>
        <w:t>C</w:t>
      </w:r>
      <w:r>
        <w:rPr>
          <w:rFonts w:ascii="Times New Roman" w:eastAsia="Times New Roman"/>
          <w:color w:val="231F20"/>
          <w:spacing w:val="20"/>
          <w:sz w:val="21"/>
        </w:rPr>
        <w:t>, </w:t>
      </w:r>
      <w:r>
        <w:rPr>
          <w:rFonts w:ascii="Times New Roman" w:eastAsia="Times New Roman"/>
          <w:i/>
          <w:color w:val="231F20"/>
          <w:position w:val="1"/>
          <w:sz w:val="21"/>
        </w:rPr>
        <w:t>E</w:t>
      </w:r>
      <w:r>
        <w:rPr>
          <w:rFonts w:ascii="Times New Roman" w:eastAsia="Times New Roman"/>
          <w:color w:val="231F20"/>
          <w:sz w:val="21"/>
        </w:rPr>
        <w:t>}</w:t>
      </w:r>
      <w:r>
        <w:rPr>
          <w:color w:val="231F20"/>
          <w:spacing w:val="-59"/>
          <w:sz w:val="21"/>
        </w:rPr>
        <w:t>、</w:t>
      </w:r>
      <w:r>
        <w:rPr>
          <w:rFonts w:ascii="Times New Roman" w:eastAsia="Times New Roman"/>
          <w:color w:val="231F20"/>
          <w:sz w:val="21"/>
        </w:rPr>
        <w:t>{</w:t>
      </w:r>
      <w:r>
        <w:rPr>
          <w:rFonts w:ascii="Times New Roman" w:eastAsia="Times New Roman"/>
          <w:i/>
          <w:color w:val="231F20"/>
          <w:position w:val="1"/>
          <w:sz w:val="21"/>
        </w:rPr>
        <w:t>B</w:t>
      </w:r>
      <w:r>
        <w:rPr>
          <w:rFonts w:ascii="Times New Roman" w:eastAsia="Times New Roman"/>
          <w:color w:val="231F20"/>
          <w:spacing w:val="20"/>
          <w:sz w:val="21"/>
        </w:rPr>
        <w:t>, </w:t>
      </w:r>
      <w:r>
        <w:rPr>
          <w:rFonts w:ascii="Times New Roman" w:eastAsia="Times New Roman"/>
          <w:i/>
          <w:color w:val="231F20"/>
          <w:position w:val="1"/>
          <w:sz w:val="21"/>
        </w:rPr>
        <w:t>C</w:t>
      </w:r>
      <w:r>
        <w:rPr>
          <w:rFonts w:ascii="Times New Roman" w:eastAsia="Times New Roman"/>
          <w:color w:val="231F20"/>
          <w:sz w:val="21"/>
        </w:rPr>
        <w:t>, </w:t>
      </w:r>
      <w:r>
        <w:rPr>
          <w:rFonts w:ascii="Times New Roman" w:eastAsia="Times New Roman"/>
          <w:i/>
          <w:color w:val="231F20"/>
          <w:position w:val="1"/>
          <w:sz w:val="21"/>
        </w:rPr>
        <w:t>E</w:t>
      </w:r>
      <w:r>
        <w:rPr>
          <w:rFonts w:ascii="Times New Roman" w:eastAsia="Times New Roman"/>
          <w:color w:val="231F20"/>
          <w:sz w:val="21"/>
        </w:rPr>
        <w:t>}</w:t>
      </w:r>
      <w:r>
        <w:rPr>
          <w:color w:val="231F20"/>
          <w:spacing w:val="1"/>
          <w:sz w:val="21"/>
        </w:rPr>
        <w:t>，并继续利用公式计算支持度，结果见表</w:t>
      </w:r>
      <w:r>
        <w:rPr>
          <w:rFonts w:ascii="Times New Roman" w:eastAsia="Times New Roman"/>
          <w:color w:val="231F20"/>
          <w:sz w:val="21"/>
        </w:rPr>
        <w:t>3.6</w:t>
      </w:r>
      <w:r>
        <w:rPr>
          <w:color w:val="231F20"/>
          <w:sz w:val="21"/>
        </w:rPr>
        <w:t>。</w:t>
      </w:r>
    </w:p>
    <w:p>
      <w:pPr>
        <w:pStyle w:val="BodyText"/>
        <w:rPr>
          <w:sz w:val="20"/>
        </w:rPr>
      </w:pPr>
    </w:p>
    <w:p>
      <w:pPr>
        <w:pStyle w:val="BodyText"/>
        <w:rPr>
          <w:sz w:val="20"/>
        </w:rPr>
      </w:pPr>
    </w:p>
    <w:p>
      <w:pPr>
        <w:pStyle w:val="BodyText"/>
        <w:spacing w:before="5"/>
        <w:rPr>
          <w:sz w:val="20"/>
        </w:rPr>
      </w:pPr>
    </w:p>
    <w:p>
      <w:pPr>
        <w:pStyle w:val="Heading2"/>
        <w:ind w:left="118"/>
      </w:pPr>
      <w:r>
        <w:rPr>
          <w:color w:val="7F2A90"/>
          <w:spacing w:val="-5"/>
        </w:rPr>
        <w:t>74</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82240" id="docshapegroup715" coordorigin="9865,0" coordsize="2098,3572">
            <v:shape style="position:absolute;left:9864;top:566;width:1531;height:3005" type="#_x0000_t75" id="docshape716" stroked="false">
              <v:imagedata r:id="rId12" o:title=""/>
            </v:shape>
            <v:line style="position:absolute" from="11225,567" to="11792,567" stroked="true" strokeweight="1.417pt" strokecolor="#ffffff">
              <v:stroke dashstyle="solid"/>
            </v:line>
            <v:shape style="position:absolute;left:11225;top:0;width:737;height:737" id="docshape717" coordorigin="11225,0" coordsize="737,737" path="m11395,737l11962,737m11225,567l11225,0e" filled="false" stroked="true" strokeweight=".283pt" strokecolor="#000000">
              <v:path arrowok="t"/>
              <v:stroke dashstyle="solid"/>
            </v:shape>
            <v:shape style="position:absolute;left:11225;top:170;width:567;height:567" id="docshape718" coordorigin="11225,170" coordsize="567,567" path="m11225,567l11792,567m11395,737l11395,170e" filled="false" stroked="true" strokeweight=".283pt" strokecolor="#000000">
              <v:path arrowok="t"/>
              <v:stroke dashstyle="solid"/>
            </v:shape>
            <v:shape style="position:absolute;left:10326;top:2145;width:110;height:172" type="#_x0000_t202" id="docshape719"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20992"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84288" type="#_x0000_t202" id="docshape720"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721" coordorigin="0,0" coordsize="740,740">
            <v:shape style="position:absolute;left:0;top:0;width:737;height:737" id="docshape722" coordorigin="0,0" coordsize="737,737" path="m567,737l0,737m737,567l737,0e" filled="false" stroked="true" strokeweight=".283pt" strokecolor="#000000">
              <v:path arrowok="t"/>
              <v:stroke dashstyle="solid"/>
            </v:shape>
            <v:shape style="position:absolute;left:170;top:170;width:567;height:567" id="docshape723"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spacing w:before="53"/>
        <w:ind w:left="603" w:right="726" w:firstLine="0"/>
        <w:jc w:val="center"/>
        <w:rPr>
          <w:rFonts w:ascii="FZXiaoBiaoSong-B05" w:eastAsia="FZXiaoBiaoSong-B05" w:hint="eastAsia"/>
          <w:sz w:val="19"/>
        </w:rPr>
      </w:pPr>
      <w:r>
        <w:rPr/>
        <w:pict>
          <v:shape style="position:absolute;margin-left:513.053284pt;margin-top:9.726169pt;width:11pt;height:90.55pt;mso-position-horizontal-relative:page;mso-position-vertical-relative:paragraph;z-index:15883776" type="#_x0000_t202" id="docshape724"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rFonts w:ascii="FZXiaoBiaoSong-B05" w:eastAsia="FZXiaoBiaoSong-B05" w:hint="eastAsia"/>
          <w:color w:val="7F2A90"/>
          <w:spacing w:val="28"/>
          <w:sz w:val="19"/>
        </w:rPr>
        <w:t>表</w:t>
      </w:r>
      <w:r>
        <w:rPr>
          <w:rFonts w:ascii="Times New Roman" w:eastAsia="Times New Roman"/>
          <w:b/>
          <w:color w:val="7F2A90"/>
          <w:sz w:val="19"/>
        </w:rPr>
        <w:t>3.6</w:t>
      </w:r>
      <w:r>
        <w:rPr>
          <w:rFonts w:ascii="Times New Roman" w:eastAsia="Times New Roman"/>
          <w:b/>
          <w:color w:val="7F2A90"/>
          <w:spacing w:val="64"/>
          <w:sz w:val="19"/>
        </w:rPr>
        <w:t>  </w:t>
      </w:r>
      <w:r>
        <w:rPr>
          <w:rFonts w:ascii="Times New Roman" w:eastAsia="Times New Roman"/>
          <w:b/>
          <w:color w:val="7F2A90"/>
          <w:sz w:val="19"/>
        </w:rPr>
        <w:t>3</w:t>
      </w:r>
      <w:r>
        <w:rPr>
          <w:rFonts w:ascii="Times New Roman" w:eastAsia="Times New Roman"/>
          <w:b/>
          <w:color w:val="7F2A90"/>
          <w:spacing w:val="-16"/>
          <w:sz w:val="19"/>
        </w:rPr>
        <w:t> </w:t>
      </w:r>
      <w:r>
        <w:rPr>
          <w:rFonts w:ascii="FZXiaoBiaoSong-B05" w:eastAsia="FZXiaoBiaoSong-B05" w:hint="eastAsia"/>
          <w:color w:val="7F2A90"/>
          <w:spacing w:val="-2"/>
          <w:sz w:val="19"/>
        </w:rPr>
        <w:t>项集的支持度</w:t>
      </w:r>
    </w:p>
    <w:p>
      <w:pPr>
        <w:pStyle w:val="BodyText"/>
        <w:spacing w:before="13"/>
        <w:rPr>
          <w:rFonts w:ascii="FZXiaoBiaoSong-B05"/>
          <w:sz w:val="5"/>
        </w:rPr>
      </w:pPr>
    </w:p>
    <w:tbl>
      <w:tblPr>
        <w:tblW w:w="0" w:type="auto"/>
        <w:jc w:val="left"/>
        <w:tblInd w:w="2004"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937"/>
        <w:gridCol w:w="2181"/>
      </w:tblGrid>
      <w:tr>
        <w:trPr>
          <w:trHeight w:val="295" w:hRule="atLeast"/>
        </w:trPr>
        <w:tc>
          <w:tcPr>
            <w:tcW w:w="2937" w:type="dxa"/>
            <w:tcBorders>
              <w:left w:val="nil"/>
              <w:bottom w:val="single" w:sz="2" w:space="0" w:color="231F20"/>
              <w:right w:val="single" w:sz="2" w:space="0" w:color="231F20"/>
            </w:tcBorders>
            <w:shd w:val="clear" w:color="auto" w:fill="EAE2F0"/>
          </w:tcPr>
          <w:p>
            <w:pPr>
              <w:pStyle w:val="TableParagraph"/>
              <w:spacing w:line="267" w:lineRule="exact" w:before="0"/>
              <w:ind w:left="1067" w:right="1071"/>
              <w:rPr>
                <w:rFonts w:ascii="FZYaSong-DB1-GBK" w:eastAsia="FZYaSong-DB1-GBK" w:hint="eastAsia"/>
                <w:sz w:val="19"/>
              </w:rPr>
            </w:pPr>
            <w:r>
              <w:rPr>
                <w:b/>
                <w:color w:val="7F2A90"/>
                <w:sz w:val="19"/>
              </w:rPr>
              <w:t>3</w:t>
            </w:r>
            <w:r>
              <w:rPr>
                <w:b/>
                <w:color w:val="7F2A90"/>
                <w:spacing w:val="-15"/>
                <w:sz w:val="19"/>
              </w:rPr>
              <w:t> </w:t>
            </w:r>
            <w:r>
              <w:rPr>
                <w:rFonts w:ascii="FZYaSong-DB1-GBK" w:eastAsia="FZYaSong-DB1-GBK" w:hint="eastAsia"/>
                <w:color w:val="7F2A90"/>
                <w:spacing w:val="-5"/>
                <w:sz w:val="19"/>
              </w:rPr>
              <w:t>项集</w:t>
            </w:r>
          </w:p>
        </w:tc>
        <w:tc>
          <w:tcPr>
            <w:tcW w:w="2181" w:type="dxa"/>
            <w:tcBorders>
              <w:left w:val="single" w:sz="2" w:space="0" w:color="231F20"/>
              <w:bottom w:val="single" w:sz="2" w:space="0" w:color="231F20"/>
              <w:right w:val="nil"/>
            </w:tcBorders>
            <w:shd w:val="clear" w:color="auto" w:fill="EAE2F0"/>
          </w:tcPr>
          <w:p>
            <w:pPr>
              <w:pStyle w:val="TableParagraph"/>
              <w:spacing w:line="267" w:lineRule="exact" w:before="0"/>
              <w:ind w:left="661" w:right="646"/>
              <w:rPr>
                <w:b/>
                <w:sz w:val="19"/>
              </w:rPr>
            </w:pPr>
            <w:r>
              <w:rPr>
                <w:rFonts w:ascii="FZYaSong-DB1-GBK" w:eastAsia="FZYaSong-DB1-GBK" w:hint="eastAsia"/>
                <w:color w:val="7F2A90"/>
                <w:spacing w:val="9"/>
                <w:sz w:val="19"/>
              </w:rPr>
              <w:t>支持度</w:t>
            </w:r>
            <w:r>
              <w:rPr>
                <w:b/>
                <w:color w:val="7F2A90"/>
                <w:spacing w:val="-5"/>
                <w:sz w:val="19"/>
              </w:rPr>
              <w:t>/%</w:t>
            </w:r>
          </w:p>
        </w:tc>
      </w:tr>
      <w:tr>
        <w:trPr>
          <w:trHeight w:val="298" w:hRule="atLeast"/>
        </w:trPr>
        <w:tc>
          <w:tcPr>
            <w:tcW w:w="2937" w:type="dxa"/>
            <w:tcBorders>
              <w:top w:val="single" w:sz="2" w:space="0" w:color="231F20"/>
              <w:left w:val="nil"/>
              <w:bottom w:val="single" w:sz="2" w:space="0" w:color="231F20"/>
              <w:right w:val="single" w:sz="2" w:space="0" w:color="231F20"/>
            </w:tcBorders>
          </w:tcPr>
          <w:p>
            <w:pPr>
              <w:pStyle w:val="TableParagraph"/>
              <w:spacing w:before="30"/>
              <w:ind w:left="1067" w:right="1076"/>
              <w:rPr>
                <w:sz w:val="19"/>
              </w:rPr>
            </w:pPr>
            <w:r>
              <w:rPr>
                <w:color w:val="231F20"/>
                <w:sz w:val="19"/>
              </w:rPr>
              <w:t>{</w:t>
            </w:r>
            <w:r>
              <w:rPr>
                <w:i/>
                <w:color w:val="231F20"/>
                <w:position w:val="1"/>
                <w:sz w:val="19"/>
              </w:rPr>
              <w:t>A</w:t>
            </w:r>
            <w:r>
              <w:rPr>
                <w:color w:val="231F20"/>
                <w:sz w:val="19"/>
              </w:rPr>
              <w:t>,</w:t>
            </w:r>
            <w:r>
              <w:rPr>
                <w:color w:val="231F20"/>
                <w:spacing w:val="15"/>
                <w:sz w:val="19"/>
              </w:rPr>
              <w:t> </w:t>
            </w:r>
            <w:r>
              <w:rPr>
                <w:i/>
                <w:color w:val="231F20"/>
                <w:position w:val="1"/>
                <w:sz w:val="19"/>
              </w:rPr>
              <w:t>B</w:t>
            </w:r>
            <w:r>
              <w:rPr>
                <w:color w:val="231F20"/>
                <w:sz w:val="19"/>
              </w:rPr>
              <w:t>,</w:t>
            </w:r>
            <w:r>
              <w:rPr>
                <w:color w:val="231F20"/>
                <w:spacing w:val="15"/>
                <w:sz w:val="19"/>
              </w:rPr>
              <w:t> </w:t>
            </w:r>
            <w:r>
              <w:rPr>
                <w:i/>
                <w:color w:val="231F20"/>
                <w:spacing w:val="-5"/>
                <w:position w:val="1"/>
                <w:sz w:val="19"/>
              </w:rPr>
              <w:t>C</w:t>
            </w:r>
            <w:r>
              <w:rPr>
                <w:color w:val="231F20"/>
                <w:spacing w:val="-5"/>
                <w:sz w:val="19"/>
              </w:rPr>
              <w:t>}</w:t>
            </w:r>
          </w:p>
        </w:tc>
        <w:tc>
          <w:tcPr>
            <w:tcW w:w="2181" w:type="dxa"/>
            <w:tcBorders>
              <w:top w:val="single" w:sz="2" w:space="0" w:color="231F20"/>
              <w:left w:val="single" w:sz="2" w:space="0" w:color="231F20"/>
              <w:bottom w:val="single" w:sz="2" w:space="0" w:color="231F20"/>
              <w:right w:val="nil"/>
            </w:tcBorders>
          </w:tcPr>
          <w:p>
            <w:pPr>
              <w:pStyle w:val="TableParagraph"/>
              <w:ind w:left="661" w:right="646"/>
              <w:rPr>
                <w:sz w:val="19"/>
              </w:rPr>
            </w:pPr>
            <w:r>
              <w:rPr>
                <w:color w:val="231F20"/>
                <w:spacing w:val="-5"/>
                <w:sz w:val="19"/>
              </w:rPr>
              <w:t>25</w:t>
            </w:r>
          </w:p>
        </w:tc>
      </w:tr>
      <w:tr>
        <w:trPr>
          <w:trHeight w:val="298" w:hRule="atLeast"/>
        </w:trPr>
        <w:tc>
          <w:tcPr>
            <w:tcW w:w="2937" w:type="dxa"/>
            <w:tcBorders>
              <w:top w:val="single" w:sz="2" w:space="0" w:color="231F20"/>
              <w:left w:val="nil"/>
              <w:bottom w:val="single" w:sz="2" w:space="0" w:color="231F20"/>
              <w:right w:val="single" w:sz="2" w:space="0" w:color="231F20"/>
            </w:tcBorders>
          </w:tcPr>
          <w:p>
            <w:pPr>
              <w:pStyle w:val="TableParagraph"/>
              <w:spacing w:before="30"/>
              <w:ind w:left="1067" w:right="1076"/>
              <w:rPr>
                <w:sz w:val="19"/>
              </w:rPr>
            </w:pPr>
            <w:r>
              <w:rPr>
                <w:color w:val="231F20"/>
                <w:sz w:val="19"/>
              </w:rPr>
              <w:t>{</w:t>
            </w:r>
            <w:r>
              <w:rPr>
                <w:i/>
                <w:color w:val="231F20"/>
                <w:position w:val="1"/>
                <w:sz w:val="19"/>
              </w:rPr>
              <w:t>A</w:t>
            </w:r>
            <w:r>
              <w:rPr>
                <w:color w:val="231F20"/>
                <w:sz w:val="19"/>
              </w:rPr>
              <w:t>,</w:t>
            </w:r>
            <w:r>
              <w:rPr>
                <w:color w:val="231F20"/>
                <w:spacing w:val="15"/>
                <w:sz w:val="19"/>
              </w:rPr>
              <w:t> </w:t>
            </w:r>
            <w:r>
              <w:rPr>
                <w:i/>
                <w:color w:val="231F20"/>
                <w:position w:val="1"/>
                <w:sz w:val="19"/>
              </w:rPr>
              <w:t>C</w:t>
            </w:r>
            <w:r>
              <w:rPr>
                <w:color w:val="231F20"/>
                <w:sz w:val="19"/>
              </w:rPr>
              <w:t>,</w:t>
            </w:r>
            <w:r>
              <w:rPr>
                <w:color w:val="231F20"/>
                <w:spacing w:val="15"/>
                <w:sz w:val="19"/>
              </w:rPr>
              <w:t> </w:t>
            </w:r>
            <w:r>
              <w:rPr>
                <w:i/>
                <w:color w:val="231F20"/>
                <w:spacing w:val="-5"/>
                <w:position w:val="1"/>
                <w:sz w:val="19"/>
              </w:rPr>
              <w:t>E</w:t>
            </w:r>
            <w:r>
              <w:rPr>
                <w:color w:val="231F20"/>
                <w:spacing w:val="-5"/>
                <w:sz w:val="19"/>
              </w:rPr>
              <w:t>}</w:t>
            </w:r>
          </w:p>
        </w:tc>
        <w:tc>
          <w:tcPr>
            <w:tcW w:w="2181" w:type="dxa"/>
            <w:tcBorders>
              <w:top w:val="single" w:sz="2" w:space="0" w:color="231F20"/>
              <w:left w:val="single" w:sz="2" w:space="0" w:color="231F20"/>
              <w:bottom w:val="single" w:sz="2" w:space="0" w:color="231F20"/>
              <w:right w:val="nil"/>
            </w:tcBorders>
          </w:tcPr>
          <w:p>
            <w:pPr>
              <w:pStyle w:val="TableParagraph"/>
              <w:ind w:left="661" w:right="646"/>
              <w:rPr>
                <w:sz w:val="19"/>
              </w:rPr>
            </w:pPr>
            <w:r>
              <w:rPr>
                <w:color w:val="231F20"/>
                <w:spacing w:val="-5"/>
                <w:sz w:val="19"/>
              </w:rPr>
              <w:t>25</w:t>
            </w:r>
          </w:p>
        </w:tc>
      </w:tr>
      <w:tr>
        <w:trPr>
          <w:trHeight w:val="295" w:hRule="atLeast"/>
        </w:trPr>
        <w:tc>
          <w:tcPr>
            <w:tcW w:w="2937" w:type="dxa"/>
            <w:tcBorders>
              <w:top w:val="single" w:sz="2" w:space="0" w:color="231F20"/>
              <w:left w:val="nil"/>
              <w:right w:val="single" w:sz="2" w:space="0" w:color="231F20"/>
            </w:tcBorders>
          </w:tcPr>
          <w:p>
            <w:pPr>
              <w:pStyle w:val="TableParagraph"/>
              <w:spacing w:before="30"/>
              <w:ind w:left="1067" w:right="1076"/>
              <w:rPr>
                <w:sz w:val="19"/>
              </w:rPr>
            </w:pPr>
            <w:r>
              <w:rPr>
                <w:color w:val="231F20"/>
                <w:sz w:val="19"/>
              </w:rPr>
              <w:t>{</w:t>
            </w:r>
            <w:r>
              <w:rPr>
                <w:i/>
                <w:color w:val="231F20"/>
                <w:position w:val="1"/>
                <w:sz w:val="19"/>
              </w:rPr>
              <w:t>B</w:t>
            </w:r>
            <w:r>
              <w:rPr>
                <w:color w:val="231F20"/>
                <w:sz w:val="19"/>
              </w:rPr>
              <w:t>,</w:t>
            </w:r>
            <w:r>
              <w:rPr>
                <w:color w:val="231F20"/>
                <w:spacing w:val="15"/>
                <w:sz w:val="19"/>
              </w:rPr>
              <w:t> </w:t>
            </w:r>
            <w:r>
              <w:rPr>
                <w:i/>
                <w:color w:val="231F20"/>
                <w:position w:val="1"/>
                <w:sz w:val="19"/>
              </w:rPr>
              <w:t>C</w:t>
            </w:r>
            <w:r>
              <w:rPr>
                <w:color w:val="231F20"/>
                <w:sz w:val="19"/>
              </w:rPr>
              <w:t>,</w:t>
            </w:r>
            <w:r>
              <w:rPr>
                <w:color w:val="231F20"/>
                <w:spacing w:val="15"/>
                <w:sz w:val="19"/>
              </w:rPr>
              <w:t> </w:t>
            </w:r>
            <w:r>
              <w:rPr>
                <w:i/>
                <w:color w:val="231F20"/>
                <w:spacing w:val="-5"/>
                <w:position w:val="1"/>
                <w:sz w:val="19"/>
              </w:rPr>
              <w:t>E</w:t>
            </w:r>
            <w:r>
              <w:rPr>
                <w:color w:val="231F20"/>
                <w:spacing w:val="-5"/>
                <w:sz w:val="19"/>
              </w:rPr>
              <w:t>}</w:t>
            </w:r>
          </w:p>
        </w:tc>
        <w:tc>
          <w:tcPr>
            <w:tcW w:w="2181" w:type="dxa"/>
            <w:tcBorders>
              <w:top w:val="single" w:sz="2" w:space="0" w:color="231F20"/>
              <w:left w:val="single" w:sz="2" w:space="0" w:color="231F20"/>
              <w:right w:val="nil"/>
            </w:tcBorders>
          </w:tcPr>
          <w:p>
            <w:pPr>
              <w:pStyle w:val="TableParagraph"/>
              <w:ind w:left="661" w:right="646"/>
              <w:rPr>
                <w:sz w:val="19"/>
              </w:rPr>
            </w:pPr>
            <w:r>
              <w:rPr>
                <w:color w:val="231F20"/>
                <w:spacing w:val="-5"/>
                <w:sz w:val="19"/>
              </w:rPr>
              <w:t>50</w:t>
            </w:r>
          </w:p>
        </w:tc>
      </w:tr>
    </w:tbl>
    <w:p>
      <w:pPr>
        <w:pStyle w:val="ListParagraph"/>
        <w:numPr>
          <w:ilvl w:val="0"/>
          <w:numId w:val="17"/>
        </w:numPr>
        <w:tabs>
          <w:tab w:pos="1629" w:val="left" w:leader="none"/>
        </w:tabs>
        <w:spacing w:line="288" w:lineRule="auto" w:before="117" w:after="0"/>
        <w:ind w:left="644" w:right="749" w:firstLine="425"/>
        <w:jc w:val="both"/>
        <w:rPr>
          <w:sz w:val="21"/>
        </w:rPr>
      </w:pPr>
      <w:r>
        <w:rPr/>
        <w:pict>
          <v:group style="position:absolute;margin-left:518.053284pt;margin-top:24.423483pt;width:1pt;height:521pt;mso-position-horizontal-relative:page;mso-position-vertical-relative:paragraph;z-index:15882752" id="docshapegroup725" coordorigin="10361,488" coordsize="20,10420">
            <v:line style="position:absolute" from="10371,558" to="10371,10908" stroked="true" strokeweight="1pt" strokecolor="#7f2a90">
              <v:stroke dashstyle="dot"/>
            </v:line>
            <v:shape style="position:absolute;left:10361;top:488;width:20;height:20" id="docshape726" coordorigin="10361,488" coordsize="20,20" path="m10361,498l10364,491,10371,488,10378,491,10381,498,10378,506,10371,508,10364,506,10361,498xe" filled="true" fillcolor="#7f2a90" stroked="false">
              <v:path arrowok="t"/>
              <v:fill opacity="29491f" type="solid"/>
            </v:shape>
            <w10:wrap type="none"/>
          </v:group>
        </w:pict>
      </w:r>
      <w:r>
        <w:rPr>
          <w:color w:val="231F20"/>
          <w:spacing w:val="27"/>
          <w:sz w:val="21"/>
        </w:rPr>
        <w:t>由表</w:t>
      </w:r>
      <w:r>
        <w:rPr>
          <w:rFonts w:ascii="Times New Roman" w:eastAsia="Times New Roman"/>
          <w:color w:val="231F20"/>
          <w:sz w:val="21"/>
        </w:rPr>
        <w:t>3.6</w:t>
      </w:r>
      <w:r>
        <w:rPr>
          <w:rFonts w:ascii="Times New Roman" w:eastAsia="Times New Roman"/>
          <w:color w:val="231F20"/>
          <w:spacing w:val="-14"/>
          <w:sz w:val="21"/>
        </w:rPr>
        <w:t> </w:t>
      </w:r>
      <w:r>
        <w:rPr>
          <w:color w:val="231F20"/>
          <w:spacing w:val="27"/>
          <w:sz w:val="21"/>
        </w:rPr>
        <w:t>可知</w:t>
      </w:r>
      <w:r>
        <w:rPr>
          <w:rFonts w:ascii="Times New Roman" w:eastAsia="Times New Roman"/>
          <w:color w:val="231F20"/>
          <w:sz w:val="21"/>
        </w:rPr>
        <w:t>3</w:t>
      </w:r>
      <w:r>
        <w:rPr>
          <w:rFonts w:ascii="Times New Roman" w:eastAsia="Times New Roman"/>
          <w:color w:val="231F20"/>
          <w:spacing w:val="-13"/>
          <w:sz w:val="21"/>
        </w:rPr>
        <w:t> </w:t>
      </w:r>
      <w:r>
        <w:rPr>
          <w:color w:val="231F20"/>
          <w:spacing w:val="27"/>
          <w:sz w:val="21"/>
        </w:rPr>
        <w:t>项集</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11"/>
          <w:sz w:val="21"/>
        </w:rPr>
        <w:t>, </w:t>
      </w:r>
      <w:r>
        <w:rPr>
          <w:rFonts w:ascii="Times New Roman" w:eastAsia="Times New Roman"/>
          <w:i/>
          <w:color w:val="231F20"/>
          <w:position w:val="1"/>
          <w:sz w:val="21"/>
        </w:rPr>
        <w:t>B</w:t>
      </w:r>
      <w:r>
        <w:rPr>
          <w:rFonts w:ascii="Times New Roman" w:eastAsia="Times New Roman"/>
          <w:color w:val="231F20"/>
          <w:spacing w:val="17"/>
          <w:sz w:val="21"/>
        </w:rPr>
        <w:t>, </w:t>
      </w:r>
      <w:r>
        <w:rPr>
          <w:rFonts w:ascii="Times New Roman" w:eastAsia="Times New Roman"/>
          <w:i/>
          <w:color w:val="231F20"/>
          <w:position w:val="1"/>
          <w:sz w:val="21"/>
        </w:rPr>
        <w:t>C</w:t>
      </w:r>
      <w:r>
        <w:rPr>
          <w:rFonts w:ascii="Times New Roman" w:eastAsia="Times New Roman"/>
          <w:color w:val="231F20"/>
          <w:sz w:val="21"/>
        </w:rPr>
        <w:t>}</w:t>
      </w:r>
      <w:r>
        <w:rPr>
          <w:color w:val="231F20"/>
          <w:sz w:val="21"/>
        </w:rPr>
        <w:t>、</w:t>
      </w:r>
      <w:r>
        <w:rPr>
          <w:rFonts w:ascii="Times New Roman" w:eastAsia="Times New Roman"/>
          <w:color w:val="231F20"/>
          <w:sz w:val="21"/>
        </w:rPr>
        <w:t>{</w:t>
      </w:r>
      <w:r>
        <w:rPr>
          <w:rFonts w:ascii="Times New Roman" w:eastAsia="Times New Roman"/>
          <w:i/>
          <w:color w:val="231F20"/>
          <w:position w:val="1"/>
          <w:sz w:val="21"/>
        </w:rPr>
        <w:t>A</w:t>
      </w:r>
      <w:r>
        <w:rPr>
          <w:rFonts w:ascii="Times New Roman" w:eastAsia="Times New Roman"/>
          <w:color w:val="231F20"/>
          <w:spacing w:val="17"/>
          <w:sz w:val="21"/>
        </w:rPr>
        <w:t>, </w:t>
      </w:r>
      <w:r>
        <w:rPr>
          <w:rFonts w:ascii="Times New Roman" w:eastAsia="Times New Roman"/>
          <w:i/>
          <w:color w:val="231F20"/>
          <w:position w:val="1"/>
          <w:sz w:val="21"/>
        </w:rPr>
        <w:t>C</w:t>
      </w:r>
      <w:r>
        <w:rPr>
          <w:rFonts w:ascii="Times New Roman" w:eastAsia="Times New Roman"/>
          <w:color w:val="231F20"/>
          <w:spacing w:val="17"/>
          <w:sz w:val="21"/>
        </w:rPr>
        <w:t>, </w:t>
      </w:r>
      <w:r>
        <w:rPr>
          <w:rFonts w:ascii="Times New Roman" w:eastAsia="Times New Roman"/>
          <w:i/>
          <w:color w:val="231F20"/>
          <w:position w:val="1"/>
          <w:sz w:val="21"/>
        </w:rPr>
        <w:t>E</w:t>
      </w:r>
      <w:r>
        <w:rPr>
          <w:rFonts w:ascii="Times New Roman" w:eastAsia="Times New Roman"/>
          <w:color w:val="231F20"/>
          <w:spacing w:val="-7"/>
          <w:sz w:val="21"/>
        </w:rPr>
        <w:t>} </w:t>
      </w:r>
      <w:r>
        <w:rPr>
          <w:color w:val="231F20"/>
          <w:spacing w:val="24"/>
          <w:sz w:val="21"/>
        </w:rPr>
        <w:t>的支持度为</w:t>
      </w:r>
      <w:r>
        <w:rPr>
          <w:rFonts w:ascii="Times New Roman" w:eastAsia="Times New Roman"/>
          <w:color w:val="231F20"/>
          <w:spacing w:val="9"/>
          <w:sz w:val="21"/>
        </w:rPr>
        <w:t>25%</w:t>
      </w:r>
      <w:r>
        <w:rPr>
          <w:color w:val="231F20"/>
          <w:spacing w:val="19"/>
          <w:sz w:val="21"/>
        </w:rPr>
        <w:t>，小于最小支</w:t>
      </w:r>
      <w:r>
        <w:rPr>
          <w:color w:val="231F20"/>
          <w:spacing w:val="7"/>
          <w:sz w:val="21"/>
        </w:rPr>
        <w:t>持度阈值</w:t>
      </w:r>
      <w:r>
        <w:rPr>
          <w:rFonts w:ascii="Times New Roman" w:eastAsia="Times New Roman"/>
          <w:color w:val="231F20"/>
          <w:sz w:val="21"/>
        </w:rPr>
        <w:t>50%</w:t>
      </w:r>
      <w:r>
        <w:rPr>
          <w:color w:val="231F20"/>
          <w:spacing w:val="1"/>
          <w:sz w:val="21"/>
        </w:rPr>
        <w:t>，所以这时候去掉这两个组合，得到频繁</w:t>
      </w:r>
      <w:r>
        <w:rPr>
          <w:rFonts w:ascii="Times New Roman" w:eastAsia="Times New Roman"/>
          <w:color w:val="231F20"/>
          <w:sz w:val="21"/>
        </w:rPr>
        <w:t>3 </w:t>
      </w:r>
      <w:r>
        <w:rPr>
          <w:color w:val="231F20"/>
          <w:spacing w:val="15"/>
          <w:sz w:val="21"/>
        </w:rPr>
        <w:t>项集</w:t>
      </w:r>
      <w:r>
        <w:rPr>
          <w:rFonts w:ascii="Times New Roman" w:eastAsia="Times New Roman"/>
          <w:color w:val="231F20"/>
          <w:sz w:val="21"/>
        </w:rPr>
        <w:t>{</w:t>
      </w:r>
      <w:r>
        <w:rPr>
          <w:rFonts w:ascii="Times New Roman" w:eastAsia="Times New Roman"/>
          <w:i/>
          <w:color w:val="231F20"/>
          <w:position w:val="1"/>
          <w:sz w:val="21"/>
        </w:rPr>
        <w:t>B</w:t>
      </w:r>
      <w:r>
        <w:rPr>
          <w:rFonts w:ascii="Times New Roman" w:eastAsia="Times New Roman"/>
          <w:color w:val="231F20"/>
          <w:sz w:val="21"/>
        </w:rPr>
        <w:t>, </w:t>
      </w:r>
      <w:r>
        <w:rPr>
          <w:rFonts w:ascii="Times New Roman" w:eastAsia="Times New Roman"/>
          <w:i/>
          <w:color w:val="231F20"/>
          <w:position w:val="1"/>
          <w:sz w:val="21"/>
        </w:rPr>
        <w:t>C</w:t>
      </w:r>
      <w:r>
        <w:rPr>
          <w:rFonts w:ascii="Times New Roman" w:eastAsia="Times New Roman"/>
          <w:color w:val="231F20"/>
          <w:sz w:val="21"/>
        </w:rPr>
        <w:t>, </w:t>
      </w:r>
      <w:r>
        <w:rPr>
          <w:rFonts w:ascii="Times New Roman" w:eastAsia="Times New Roman"/>
          <w:i/>
          <w:color w:val="231F20"/>
          <w:position w:val="1"/>
          <w:sz w:val="21"/>
        </w:rPr>
        <w:t>E</w:t>
      </w:r>
      <w:r>
        <w:rPr>
          <w:rFonts w:ascii="Times New Roman" w:eastAsia="Times New Roman"/>
          <w:color w:val="231F20"/>
          <w:sz w:val="21"/>
        </w:rPr>
        <w:t>}</w:t>
      </w:r>
      <w:r>
        <w:rPr>
          <w:color w:val="231F20"/>
          <w:sz w:val="21"/>
        </w:rPr>
        <w:t>，支持度为</w:t>
      </w:r>
      <w:r>
        <w:rPr>
          <w:color w:val="231F20"/>
          <w:sz w:val="21"/>
        </w:rPr>
        <w:t> </w:t>
      </w:r>
      <w:r>
        <w:rPr>
          <w:rFonts w:ascii="Times New Roman" w:eastAsia="Times New Roman"/>
          <w:color w:val="231F20"/>
          <w:sz w:val="21"/>
        </w:rPr>
        <w:t>50%</w:t>
      </w:r>
      <w:r>
        <w:rPr>
          <w:color w:val="231F20"/>
          <w:spacing w:val="1"/>
          <w:sz w:val="21"/>
        </w:rPr>
        <w:t>，等于题目要求的最小支持度阈值</w:t>
      </w:r>
      <w:r>
        <w:rPr>
          <w:rFonts w:ascii="Times New Roman" w:eastAsia="Times New Roman"/>
          <w:color w:val="231F20"/>
          <w:sz w:val="21"/>
        </w:rPr>
        <w:t>50%</w:t>
      </w:r>
      <w:r>
        <w:rPr>
          <w:color w:val="231F20"/>
          <w:spacing w:val="1"/>
          <w:sz w:val="21"/>
        </w:rPr>
        <w:t>，所以最后得出题目的结果即为</w:t>
      </w:r>
      <w:r>
        <w:rPr>
          <w:rFonts w:ascii="Times New Roman" w:eastAsia="Times New Roman"/>
          <w:i/>
          <w:color w:val="231F20"/>
          <w:position w:val="1"/>
          <w:sz w:val="21"/>
        </w:rPr>
        <w:t>B</w:t>
      </w:r>
      <w:r>
        <w:rPr>
          <w:color w:val="231F20"/>
          <w:sz w:val="21"/>
        </w:rPr>
        <w:t>、</w:t>
      </w:r>
      <w:r>
        <w:rPr>
          <w:rFonts w:ascii="Times New Roman" w:eastAsia="Times New Roman"/>
          <w:i/>
          <w:color w:val="231F20"/>
          <w:position w:val="1"/>
          <w:sz w:val="21"/>
        </w:rPr>
        <w:t>C</w:t>
      </w:r>
      <w:r>
        <w:rPr>
          <w:color w:val="231F20"/>
          <w:sz w:val="21"/>
        </w:rPr>
        <w:t>、</w:t>
      </w:r>
      <w:r>
        <w:rPr>
          <w:color w:val="231F20"/>
          <w:spacing w:val="40"/>
          <w:sz w:val="21"/>
        </w:rPr>
        <w:t>  </w:t>
      </w:r>
      <w:r>
        <w:rPr>
          <w:rFonts w:ascii="Times New Roman" w:eastAsia="Times New Roman"/>
          <w:i/>
          <w:color w:val="231F20"/>
          <w:position w:val="1"/>
          <w:sz w:val="21"/>
        </w:rPr>
        <w:t>E</w:t>
      </w:r>
      <w:r>
        <w:rPr>
          <w:rFonts w:ascii="Times New Roman" w:eastAsia="Times New Roman"/>
          <w:i/>
          <w:color w:val="231F20"/>
          <w:spacing w:val="-21"/>
          <w:position w:val="1"/>
          <w:sz w:val="21"/>
        </w:rPr>
        <w:t> </w:t>
      </w:r>
      <w:r>
        <w:rPr>
          <w:color w:val="231F20"/>
          <w:sz w:val="21"/>
        </w:rPr>
        <w:t>三种商品可以一起关联销售。</w:t>
      </w:r>
    </w:p>
    <w:p>
      <w:pPr>
        <w:pStyle w:val="BodyText"/>
        <w:spacing w:line="288" w:lineRule="auto" w:before="1"/>
        <w:ind w:left="644" w:right="759" w:firstLine="425"/>
        <w:jc w:val="both"/>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15"/>
        </w:rPr>
        <w:t>软件提供了</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9"/>
        </w:rPr>
        <w:t>算法的实现类，所以不需要写代码，只需要选择相应</w:t>
      </w:r>
      <w:r>
        <w:rPr>
          <w:color w:val="231F20"/>
          <w:spacing w:val="4"/>
        </w:rPr>
        <w:t>的算法，通过减少最小支持度进行迭代，直到找到所需数量的并且满足给定最小置</w:t>
      </w:r>
      <w:r>
        <w:rPr>
          <w:color w:val="231F20"/>
          <w:spacing w:val="5"/>
        </w:rPr>
        <w:t>信度的规则。</w:t>
      </w:r>
    </w:p>
    <w:p>
      <w:pPr>
        <w:pStyle w:val="Heading2"/>
        <w:numPr>
          <w:ilvl w:val="2"/>
          <w:numId w:val="13"/>
        </w:numPr>
        <w:tabs>
          <w:tab w:pos="1878" w:val="left" w:leader="none"/>
          <w:tab w:pos="1879" w:val="left" w:leader="none"/>
        </w:tabs>
        <w:spacing w:line="240" w:lineRule="auto" w:before="159" w:after="0"/>
        <w:ind w:left="1878" w:right="0" w:hanging="810"/>
        <w:jc w:val="left"/>
        <w:rPr>
          <w:rFonts w:ascii="FZLanTingHei-R-GBK" w:eastAsia="FZLanTingHei-R-GBK" w:hint="eastAsia"/>
        </w:rPr>
      </w:pPr>
      <w:r>
        <w:rPr>
          <w:rFonts w:ascii="Arial" w:eastAsia="Arial"/>
          <w:color w:val="7F2A90"/>
        </w:rPr>
        <w:t>Weka</w:t>
      </w:r>
      <w:r>
        <w:rPr>
          <w:rFonts w:ascii="Arial" w:eastAsia="Arial"/>
          <w:color w:val="7F2A90"/>
          <w:spacing w:val="24"/>
        </w:rPr>
        <w:t> </w:t>
      </w:r>
      <w:r>
        <w:rPr>
          <w:rFonts w:ascii="FZLanTingHei-R-GBK" w:eastAsia="FZLanTingHei-R-GBK" w:hint="eastAsia"/>
          <w:color w:val="7F2A90"/>
          <w:spacing w:val="12"/>
        </w:rPr>
        <w:t>中 </w:t>
      </w:r>
      <w:r>
        <w:rPr>
          <w:rFonts w:ascii="Arial" w:eastAsia="Arial"/>
          <w:color w:val="7F2A90"/>
        </w:rPr>
        <w:t>Apriori</w:t>
      </w:r>
      <w:r>
        <w:rPr>
          <w:rFonts w:ascii="Arial" w:eastAsia="Arial"/>
          <w:color w:val="7F2A90"/>
          <w:spacing w:val="25"/>
        </w:rPr>
        <w:t> </w:t>
      </w:r>
      <w:r>
        <w:rPr>
          <w:rFonts w:ascii="FZLanTingHei-R-GBK" w:eastAsia="FZLanTingHei-R-GBK" w:hint="eastAsia"/>
          <w:color w:val="7F2A90"/>
          <w:spacing w:val="-2"/>
        </w:rPr>
        <w:t>关联规则挖掘</w:t>
      </w:r>
    </w:p>
    <w:p>
      <w:pPr>
        <w:pStyle w:val="ListParagraph"/>
        <w:numPr>
          <w:ilvl w:val="0"/>
          <w:numId w:val="18"/>
        </w:numPr>
        <w:tabs>
          <w:tab w:pos="1284" w:val="left" w:leader="none"/>
        </w:tabs>
        <w:spacing w:line="240" w:lineRule="auto" w:before="90" w:after="0"/>
        <w:ind w:left="1283" w:right="0" w:hanging="215"/>
        <w:jc w:val="left"/>
        <w:rPr>
          <w:sz w:val="21"/>
        </w:rPr>
      </w:pPr>
      <w:r>
        <w:rPr>
          <w:rFonts w:ascii="Times New Roman" w:eastAsia="Times New Roman"/>
          <w:color w:val="7F2A90"/>
          <w:sz w:val="21"/>
        </w:rPr>
        <w:t>Associate</w:t>
      </w:r>
      <w:r>
        <w:rPr>
          <w:rFonts w:ascii="Times New Roman" w:eastAsia="Times New Roman"/>
          <w:color w:val="7F2A90"/>
          <w:spacing w:val="29"/>
          <w:sz w:val="21"/>
        </w:rPr>
        <w:t> </w:t>
      </w:r>
      <w:r>
        <w:rPr>
          <w:color w:val="7F2A90"/>
          <w:spacing w:val="-4"/>
          <w:sz w:val="21"/>
        </w:rPr>
        <w:t>标签页</w:t>
      </w:r>
    </w:p>
    <w:p>
      <w:pPr>
        <w:pStyle w:val="BodyText"/>
        <w:spacing w:before="56"/>
        <w:ind w:left="1069"/>
      </w:pPr>
      <w:r>
        <w:rPr>
          <w:rFonts w:ascii="Times New Roman" w:eastAsia="Times New Roman"/>
          <w:color w:val="231F20"/>
        </w:rPr>
        <w:t>Weka</w:t>
      </w:r>
      <w:r>
        <w:rPr>
          <w:rFonts w:ascii="Times New Roman" w:eastAsia="Times New Roman"/>
          <w:color w:val="231F20"/>
          <w:spacing w:val="60"/>
        </w:rPr>
        <w:t> </w:t>
      </w:r>
      <w:r>
        <w:rPr>
          <w:color w:val="231F20"/>
          <w:spacing w:val="10"/>
        </w:rPr>
        <w:t>中通过</w:t>
      </w:r>
      <w:r>
        <w:rPr>
          <w:rFonts w:ascii="Times New Roman" w:eastAsia="Times New Roman"/>
          <w:color w:val="231F20"/>
        </w:rPr>
        <w:t>Associate</w:t>
      </w:r>
      <w:r>
        <w:rPr>
          <w:color w:val="231F20"/>
        </w:rPr>
        <w:t>（关联）</w:t>
      </w:r>
      <w:r>
        <w:rPr>
          <w:color w:val="231F20"/>
          <w:spacing w:val="2"/>
        </w:rPr>
        <w:t>标签页来实现数据关联问题，如图</w:t>
      </w:r>
      <w:r>
        <w:rPr>
          <w:rFonts w:ascii="Times New Roman" w:eastAsia="Times New Roman"/>
          <w:color w:val="231F20"/>
        </w:rPr>
        <w:t>3.67</w:t>
      </w:r>
      <w:r>
        <w:rPr>
          <w:rFonts w:ascii="Times New Roman" w:eastAsia="Times New Roman"/>
          <w:color w:val="231F20"/>
          <w:spacing w:val="65"/>
        </w:rPr>
        <w:t> </w:t>
      </w:r>
      <w:r>
        <w:rPr>
          <w:color w:val="231F20"/>
          <w:spacing w:val="-4"/>
        </w:rPr>
        <w:t>所示。</w:t>
      </w:r>
    </w:p>
    <w:p>
      <w:pPr>
        <w:pStyle w:val="BodyText"/>
        <w:spacing w:line="288" w:lineRule="auto" w:before="57"/>
        <w:ind w:left="644" w:right="662" w:firstLine="425"/>
      </w:pPr>
      <w:r>
        <w:rPr>
          <w:rFonts w:ascii="Times New Roman" w:eastAsia="Times New Roman"/>
          <w:color w:val="231F20"/>
          <w:spacing w:val="5"/>
        </w:rPr>
        <w:t>Associat</w:t>
      </w:r>
      <w:r>
        <w:rPr>
          <w:rFonts w:ascii="Times New Roman" w:eastAsia="Times New Roman"/>
          <w:color w:val="231F20"/>
        </w:rPr>
        <w:t>e</w:t>
      </w:r>
      <w:r>
        <w:rPr>
          <w:rFonts w:ascii="Times New Roman" w:eastAsia="Times New Roman"/>
          <w:color w:val="231F20"/>
          <w:spacing w:val="-21"/>
        </w:rPr>
        <w:t> </w:t>
      </w:r>
      <w:r>
        <w:rPr>
          <w:color w:val="231F20"/>
          <w:spacing w:val="24"/>
        </w:rPr>
        <w:t>标签页中包含了学习关联规则的方案。从图</w:t>
      </w:r>
      <w:r>
        <w:rPr>
          <w:rFonts w:ascii="Times New Roman" w:eastAsia="Times New Roman"/>
          <w:color w:val="231F20"/>
          <w:spacing w:val="5"/>
        </w:rPr>
        <w:t>3.6</w:t>
      </w:r>
      <w:r>
        <w:rPr>
          <w:rFonts w:ascii="Times New Roman" w:eastAsia="Times New Roman"/>
          <w:color w:val="231F20"/>
        </w:rPr>
        <w:t>7</w:t>
      </w:r>
      <w:r>
        <w:rPr>
          <w:rFonts w:ascii="Times New Roman" w:eastAsia="Times New Roman"/>
          <w:color w:val="231F20"/>
          <w:spacing w:val="-21"/>
        </w:rPr>
        <w:t> </w:t>
      </w:r>
      <w:r>
        <w:rPr>
          <w:color w:val="231F20"/>
          <w:spacing w:val="21"/>
        </w:rPr>
        <w:t>中可以看到，在 </w:t>
      </w:r>
      <w:r>
        <w:rPr>
          <w:rFonts w:ascii="Times New Roman" w:eastAsia="Times New Roman"/>
          <w:color w:val="231F20"/>
          <w:spacing w:val="5"/>
        </w:rPr>
        <w:t>Associato</w:t>
      </w:r>
      <w:r>
        <w:rPr>
          <w:rFonts w:ascii="Times New Roman" w:eastAsia="Times New Roman"/>
          <w:color w:val="231F20"/>
        </w:rPr>
        <w:t>r</w:t>
      </w:r>
      <w:r>
        <w:rPr>
          <w:rFonts w:ascii="Times New Roman" w:eastAsia="Times New Roman"/>
          <w:color w:val="231F20"/>
          <w:spacing w:val="-21"/>
        </w:rPr>
        <w:t> </w:t>
      </w:r>
      <w:r>
        <w:rPr>
          <w:color w:val="231F20"/>
          <w:spacing w:val="9"/>
        </w:rPr>
        <w:t>栏中设置关联规则学习器，可以通过单击</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1"/>
        </w:rPr>
        <w:t> </w:t>
      </w:r>
      <w:r>
        <w:rPr>
          <w:color w:val="231F20"/>
          <w:spacing w:val="8"/>
        </w:rPr>
        <w:t>按钮进行选择，采用与</w:t>
      </w:r>
      <w:r>
        <w:rPr>
          <w:color w:val="231F20"/>
          <w:spacing w:val="11"/>
        </w:rPr>
        <w:t>前面章节中的聚类器、分类器等相同的方式来进行选择和配置。只不过这里单击 </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2"/>
        </w:rPr>
        <w:t> </w:t>
      </w:r>
      <w:r>
        <w:rPr>
          <w:color w:val="231F20"/>
          <w:spacing w:val="12"/>
        </w:rPr>
        <w:t>按钮后一般自动选择了</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9"/>
        </w:rPr>
        <w:t>算法。单击文本框，会弹出</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8"/>
        </w:rPr>
        <w:t>的通用对象</w:t>
      </w:r>
      <w:r>
        <w:rPr>
          <w:color w:val="231F20"/>
          <w:spacing w:val="13"/>
        </w:rPr>
        <w:t>编辑器</w:t>
      </w:r>
      <w:r>
        <w:rPr>
          <w:rFonts w:ascii="Times New Roman" w:eastAsia="Times New Roman"/>
          <w:color w:val="231F20"/>
          <w:spacing w:val="5"/>
        </w:rPr>
        <w:t>GenericObjectEditor</w:t>
      </w:r>
      <w:r>
        <w:rPr>
          <w:color w:val="231F20"/>
          <w:spacing w:val="4"/>
        </w:rPr>
        <w:t>，可以对</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5"/>
        </w:rPr>
        <w:t>算法的各个参数进行相应的设置和修改，后面的案例分析中将对这些参数做出具体的解释和说明。</w:t>
      </w:r>
    </w:p>
    <w:p>
      <w:pPr>
        <w:pStyle w:val="BodyText"/>
        <w:spacing w:line="288" w:lineRule="auto" w:before="2"/>
        <w:ind w:left="644" w:right="767" w:firstLine="425"/>
        <w:jc w:val="both"/>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3"/>
        </w:rPr>
        <w:t>关联规则挖掘的一般步骤是，首先选择合适的关联规则学习器，并为关联</w:t>
      </w:r>
      <w:r>
        <w:rPr>
          <w:color w:val="231F20"/>
          <w:spacing w:val="6"/>
        </w:rPr>
        <w:t>规则学习器设置好合适的参数，然后单击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4"/>
        </w:rPr>
        <w:t>按钮就可以启动学习器，学习完成后</w:t>
      </w:r>
      <w:r>
        <w:rPr>
          <w:color w:val="231F20"/>
          <w:spacing w:val="13"/>
        </w:rPr>
        <w:t>可右击</w:t>
      </w:r>
      <w:r>
        <w:rPr>
          <w:rFonts w:ascii="Times New Roman" w:eastAsia="Times New Roman"/>
          <w:color w:val="231F20"/>
          <w:spacing w:val="5"/>
        </w:rPr>
        <w:t>Resul</w:t>
      </w:r>
      <w:r>
        <w:rPr>
          <w:rFonts w:ascii="Times New Roman" w:eastAsia="Times New Roman"/>
          <w:color w:val="231F20"/>
        </w:rPr>
        <w:t>t</w:t>
      </w:r>
      <w:r>
        <w:rPr>
          <w:rFonts w:ascii="Times New Roman" w:eastAsia="Times New Roman"/>
          <w:color w:val="231F20"/>
          <w:spacing w:val="10"/>
        </w:rPr>
        <w:t> </w:t>
      </w:r>
      <w:r>
        <w:rPr>
          <w:rFonts w:ascii="Times New Roman" w:eastAsia="Times New Roman"/>
          <w:color w:val="231F20"/>
          <w:spacing w:val="5"/>
        </w:rPr>
        <w:t>list</w:t>
      </w:r>
      <w:r>
        <w:rPr>
          <w:color w:val="231F20"/>
          <w:spacing w:val="5"/>
        </w:rPr>
        <w:t>（结果列表）中的条目，从而查看或保存结果。</w:t>
      </w:r>
    </w:p>
    <w:p>
      <w:pPr>
        <w:pStyle w:val="ListParagraph"/>
        <w:numPr>
          <w:ilvl w:val="0"/>
          <w:numId w:val="18"/>
        </w:numPr>
        <w:tabs>
          <w:tab w:pos="1284" w:val="left" w:leader="none"/>
        </w:tabs>
        <w:spacing w:line="240" w:lineRule="auto" w:before="21" w:after="0"/>
        <w:ind w:left="1283" w:right="0" w:hanging="215"/>
        <w:jc w:val="left"/>
        <w:rPr>
          <w:sz w:val="21"/>
        </w:rPr>
      </w:pPr>
      <w:r>
        <w:rPr>
          <w:rFonts w:ascii="Times New Roman" w:eastAsia="Times New Roman"/>
          <w:color w:val="7F2A90"/>
          <w:sz w:val="21"/>
        </w:rPr>
        <w:t>Apriori</w:t>
      </w:r>
      <w:r>
        <w:rPr>
          <w:rFonts w:ascii="Times New Roman" w:eastAsia="Times New Roman"/>
          <w:color w:val="7F2A90"/>
          <w:spacing w:val="34"/>
          <w:sz w:val="21"/>
        </w:rPr>
        <w:t> </w:t>
      </w:r>
      <w:r>
        <w:rPr>
          <w:color w:val="7F2A90"/>
          <w:spacing w:val="-2"/>
          <w:sz w:val="21"/>
        </w:rPr>
        <w:t>关联规则挖掘</w:t>
      </w:r>
    </w:p>
    <w:p>
      <w:pPr>
        <w:pStyle w:val="BodyText"/>
        <w:spacing w:line="288" w:lineRule="auto" w:before="57"/>
        <w:ind w:left="644" w:right="662" w:firstLine="425"/>
      </w:pPr>
      <w:r>
        <w:rPr>
          <w:color w:val="231F20"/>
          <w:spacing w:val="12"/>
        </w:rPr>
        <w:t>为了更好地理解并应用</w:t>
      </w:r>
      <w:r>
        <w:rPr>
          <w:rFonts w:ascii="Times New Roman" w:eastAsia="Times New Roman"/>
          <w:color w:val="231F20"/>
        </w:rPr>
        <w:t>Apriori</w:t>
      </w:r>
      <w:r>
        <w:rPr>
          <w:rFonts w:ascii="Times New Roman" w:eastAsia="Times New Roman"/>
          <w:color w:val="231F20"/>
          <w:spacing w:val="-10"/>
        </w:rPr>
        <w:t> </w:t>
      </w:r>
      <w:r>
        <w:rPr>
          <w:color w:val="231F20"/>
          <w:spacing w:val="12"/>
        </w:rPr>
        <w:t>算法，在</w:t>
      </w:r>
      <w:r>
        <w:rPr>
          <w:rFonts w:ascii="Times New Roman" w:eastAsia="Times New Roman"/>
          <w:color w:val="231F20"/>
        </w:rPr>
        <w:t>Weka</w:t>
      </w:r>
      <w:r>
        <w:rPr>
          <w:rFonts w:ascii="Times New Roman" w:eastAsia="Times New Roman"/>
          <w:color w:val="231F20"/>
          <w:spacing w:val="-12"/>
        </w:rPr>
        <w:t> </w:t>
      </w:r>
      <w:r>
        <w:rPr>
          <w:color w:val="231F20"/>
          <w:spacing w:val="10"/>
        </w:rPr>
        <w:t>软件中通过加载案例数据运行该</w:t>
      </w:r>
      <w:r>
        <w:rPr>
          <w:color w:val="231F20"/>
        </w:rPr>
        <w:t>算法并挖掘规则。这里要注意一个问题，</w:t>
      </w:r>
      <w:r>
        <w:rPr>
          <w:rFonts w:ascii="Times New Roman" w:eastAsia="Times New Roman"/>
          <w:color w:val="231F20"/>
        </w:rPr>
        <w:t>Apriori</w:t>
      </w:r>
      <w:r>
        <w:rPr>
          <w:rFonts w:ascii="Times New Roman" w:eastAsia="Times New Roman"/>
          <w:color w:val="231F20"/>
          <w:spacing w:val="-21"/>
        </w:rPr>
        <w:t> </w:t>
      </w:r>
      <w:r>
        <w:rPr>
          <w:color w:val="231F20"/>
        </w:rPr>
        <w:t>算法一般要求的是完全标称型数据，</w:t>
      </w:r>
      <w:r>
        <w:rPr>
          <w:color w:val="231F20"/>
          <w:spacing w:val="-2"/>
        </w:rPr>
        <w:t>如果案例中有数值型属性，必须先进行离散化操作。</w:t>
      </w:r>
    </w:p>
    <w:p>
      <w:pPr>
        <w:pStyle w:val="BodyText"/>
        <w:spacing w:line="288" w:lineRule="auto" w:before="1"/>
        <w:ind w:left="644" w:right="754" w:firstLine="425"/>
        <w:jc w:val="both"/>
      </w:pPr>
      <w:r>
        <w:rPr>
          <w:color w:val="231F20"/>
          <w:spacing w:val="31"/>
        </w:rPr>
        <w:t>在</w:t>
      </w:r>
      <w:r>
        <w:rPr>
          <w:rFonts w:ascii="Times New Roman" w:eastAsia="Times New Roman"/>
          <w:color w:val="231F20"/>
        </w:rPr>
        <w:t>Preprocess </w:t>
      </w:r>
      <w:r>
        <w:rPr>
          <w:color w:val="231F20"/>
          <w:spacing w:val="19"/>
        </w:rPr>
        <w:t>标签页加载</w:t>
      </w:r>
      <w:r>
        <w:rPr>
          <w:rFonts w:ascii="Times New Roman" w:eastAsia="Times New Roman"/>
          <w:color w:val="231F20"/>
        </w:rPr>
        <w:t>weather.nominal.arff </w:t>
      </w:r>
      <w:r>
        <w:rPr>
          <w:color w:val="231F20"/>
          <w:spacing w:val="16"/>
        </w:rPr>
        <w:t>文件，切换到</w:t>
      </w:r>
      <w:r>
        <w:rPr>
          <w:rFonts w:ascii="Times New Roman" w:eastAsia="Times New Roman"/>
          <w:color w:val="231F20"/>
        </w:rPr>
        <w:t>Associate </w:t>
      </w:r>
      <w:r>
        <w:rPr>
          <w:color w:val="231F20"/>
          <w:spacing w:val="8"/>
        </w:rPr>
        <w:t>标签页，</w:t>
      </w:r>
      <w:r>
        <w:rPr>
          <w:color w:val="231F20"/>
          <w:spacing w:val="25"/>
        </w:rPr>
        <w:t>并在</w:t>
      </w:r>
      <w:r>
        <w:rPr>
          <w:rFonts w:ascii="Times New Roman" w:eastAsia="Times New Roman"/>
          <w:color w:val="231F20"/>
        </w:rPr>
        <w:t>Associator </w:t>
      </w:r>
      <w:r>
        <w:rPr>
          <w:color w:val="231F20"/>
          <w:spacing w:val="21"/>
        </w:rPr>
        <w:t>栏中选择</w:t>
      </w:r>
      <w:r>
        <w:rPr>
          <w:rFonts w:ascii="Times New Roman" w:eastAsia="Times New Roman"/>
          <w:color w:val="231F20"/>
        </w:rPr>
        <w:t>Apriori </w:t>
      </w:r>
      <w:r>
        <w:rPr>
          <w:color w:val="231F20"/>
          <w:spacing w:val="13"/>
        </w:rPr>
        <w:t>算法，其他各参数先按照默认设置，接下来单击</w:t>
      </w:r>
      <w:r>
        <w:rPr>
          <w:color w:val="231F20"/>
          <w:spacing w:val="19"/>
        </w:rPr>
        <w:t> </w:t>
      </w:r>
      <w:r>
        <w:rPr>
          <w:rFonts w:ascii="Times New Roman" w:eastAsia="Times New Roman"/>
          <w:color w:val="231F20"/>
        </w:rPr>
        <w:t>Start</w:t>
      </w:r>
      <w:r>
        <w:rPr>
          <w:rFonts w:ascii="Times New Roman" w:eastAsia="Times New Roman"/>
          <w:color w:val="231F20"/>
          <w:spacing w:val="-3"/>
        </w:rPr>
        <w:t> </w:t>
      </w:r>
      <w:r>
        <w:rPr>
          <w:color w:val="231F20"/>
          <w:spacing w:val="6"/>
        </w:rPr>
        <w:t>按钮，启动</w:t>
      </w:r>
      <w:r>
        <w:rPr>
          <w:rFonts w:ascii="Times New Roman" w:eastAsia="Times New Roman"/>
          <w:color w:val="231F20"/>
        </w:rPr>
        <w:t>Apriori</w:t>
      </w:r>
      <w:r>
        <w:rPr>
          <w:rFonts w:ascii="Times New Roman" w:eastAsia="Times New Roman"/>
          <w:color w:val="231F20"/>
          <w:spacing w:val="-3"/>
        </w:rPr>
        <w:t> </w:t>
      </w:r>
      <w:r>
        <w:rPr>
          <w:color w:val="231F20"/>
          <w:spacing w:val="4"/>
        </w:rPr>
        <w:t>运行，结果如图</w:t>
      </w:r>
      <w:r>
        <w:rPr>
          <w:rFonts w:ascii="Times New Roman" w:eastAsia="Times New Roman"/>
          <w:color w:val="231F20"/>
        </w:rPr>
        <w:t>3.67</w:t>
      </w:r>
      <w:r>
        <w:rPr>
          <w:rFonts w:ascii="Times New Roman" w:eastAsia="Times New Roman"/>
          <w:color w:val="231F20"/>
          <w:spacing w:val="-3"/>
        </w:rPr>
        <w:t> </w:t>
      </w:r>
      <w:r>
        <w:rPr>
          <w:color w:val="231F20"/>
        </w:rPr>
        <w:t>所示。</w:t>
      </w:r>
    </w:p>
    <w:p>
      <w:pPr>
        <w:pStyle w:val="BodyText"/>
        <w:spacing w:line="288" w:lineRule="auto"/>
        <w:ind w:left="644" w:right="761" w:firstLine="425"/>
        <w:jc w:val="both"/>
      </w:pPr>
      <w:r>
        <w:rPr>
          <w:color w:val="231F20"/>
          <w:spacing w:val="15"/>
        </w:rPr>
        <w:t>在图</w:t>
      </w:r>
      <w:r>
        <w:rPr>
          <w:rFonts w:ascii="Times New Roman" w:eastAsia="Times New Roman"/>
          <w:color w:val="231F20"/>
        </w:rPr>
        <w:t>3.67 </w:t>
      </w:r>
      <w:r>
        <w:rPr>
          <w:color w:val="231F20"/>
        </w:rPr>
        <w:t>中，可以看到，</w:t>
      </w:r>
      <w:r>
        <w:rPr>
          <w:rFonts w:ascii="Times New Roman" w:eastAsia="Times New Roman"/>
          <w:color w:val="231F20"/>
        </w:rPr>
        <w:t>Result</w:t>
      </w:r>
      <w:r>
        <w:rPr>
          <w:rFonts w:ascii="Times New Roman" w:eastAsia="Times New Roman"/>
          <w:color w:val="231F20"/>
          <w:spacing w:val="40"/>
        </w:rPr>
        <w:t> </w:t>
      </w:r>
      <w:r>
        <w:rPr>
          <w:rFonts w:ascii="Times New Roman" w:eastAsia="Times New Roman"/>
          <w:color w:val="231F20"/>
        </w:rPr>
        <w:t>list</w:t>
      </w:r>
      <w:r>
        <w:rPr>
          <w:color w:val="231F20"/>
        </w:rPr>
        <w:t>（结果列表）中显示的是每次运行算法的时</w:t>
      </w:r>
      <w:r>
        <w:rPr>
          <w:color w:val="231F20"/>
          <w:spacing w:val="10"/>
        </w:rPr>
        <w:t>间点记录。右侧的</w:t>
      </w:r>
      <w:r>
        <w:rPr>
          <w:rFonts w:ascii="Times New Roman" w:eastAsia="Times New Roman"/>
          <w:color w:val="231F20"/>
        </w:rPr>
        <w:t>Associator</w:t>
      </w:r>
      <w:r>
        <w:rPr>
          <w:rFonts w:ascii="Times New Roman" w:eastAsia="Times New Roman"/>
          <w:color w:val="231F20"/>
          <w:spacing w:val="40"/>
        </w:rPr>
        <w:t> </w:t>
      </w:r>
      <w:r>
        <w:rPr>
          <w:rFonts w:ascii="Times New Roman" w:eastAsia="Times New Roman"/>
          <w:color w:val="231F20"/>
        </w:rPr>
        <w:t>output</w:t>
      </w:r>
      <w:r>
        <w:rPr>
          <w:rFonts w:ascii="Times New Roman" w:eastAsia="Times New Roman"/>
          <w:color w:val="231F20"/>
          <w:spacing w:val="-1"/>
        </w:rPr>
        <w:t> </w:t>
      </w:r>
      <w:r>
        <w:rPr>
          <w:color w:val="231F20"/>
          <w:spacing w:val="10"/>
        </w:rPr>
        <w:t>区域中列出的是本次算法运行的结果。默认情</w:t>
      </w:r>
      <w:r>
        <w:rPr>
          <w:color w:val="231F20"/>
          <w:spacing w:val="2"/>
        </w:rPr>
        <w:t>况下，一次算法的运行会输出最优的</w:t>
      </w:r>
      <w:r>
        <w:rPr>
          <w:rFonts w:ascii="Times New Roman" w:eastAsia="Times New Roman"/>
          <w:color w:val="231F20"/>
        </w:rPr>
        <w:t>10</w:t>
      </w:r>
      <w:r>
        <w:rPr>
          <w:rFonts w:ascii="Times New Roman" w:eastAsia="Times New Roman"/>
          <w:color w:val="231F20"/>
          <w:spacing w:val="-21"/>
        </w:rPr>
        <w:t> </w:t>
      </w:r>
      <w:r>
        <w:rPr>
          <w:color w:val="231F20"/>
        </w:rPr>
        <w:t>条规则，并按照每条规则后面尖括号中的置</w:t>
      </w:r>
    </w:p>
    <w:p>
      <w:pPr>
        <w:pStyle w:val="BodyText"/>
        <w:spacing w:before="1"/>
        <w:ind w:left="644"/>
        <w:jc w:val="both"/>
      </w:pPr>
      <w:r>
        <w:rPr>
          <w:color w:val="231F20"/>
          <w:spacing w:val="2"/>
        </w:rPr>
        <w:t>信度值进行排序。对其中的第</w:t>
      </w:r>
      <w:r>
        <w:rPr>
          <w:rFonts w:ascii="Times New Roman" w:eastAsia="Times New Roman"/>
          <w:color w:val="231F20"/>
        </w:rPr>
        <w:t>1</w:t>
      </w:r>
      <w:r>
        <w:rPr>
          <w:rFonts w:ascii="Times New Roman" w:eastAsia="Times New Roman"/>
          <w:color w:val="231F20"/>
          <w:spacing w:val="67"/>
          <w:w w:val="150"/>
        </w:rPr>
        <w:t> </w:t>
      </w:r>
      <w:r>
        <w:rPr>
          <w:color w:val="231F20"/>
          <w:spacing w:val="-1"/>
        </w:rPr>
        <w:t>条规则解释，其规则如下：</w:t>
      </w:r>
    </w:p>
    <w:p>
      <w:pPr>
        <w:pStyle w:val="ListParagraph"/>
        <w:numPr>
          <w:ilvl w:val="0"/>
          <w:numId w:val="19"/>
        </w:numPr>
        <w:tabs>
          <w:tab w:pos="1296" w:val="left" w:leader="none"/>
        </w:tabs>
        <w:spacing w:line="240" w:lineRule="auto" w:before="57" w:after="0"/>
        <w:ind w:left="1295" w:right="0" w:hanging="227"/>
        <w:jc w:val="left"/>
        <w:rPr>
          <w:sz w:val="21"/>
        </w:rPr>
      </w:pPr>
      <w:r>
        <w:rPr>
          <w:rFonts w:ascii="Times New Roman" w:eastAsia="Times New Roman"/>
          <w:color w:val="231F20"/>
          <w:sz w:val="21"/>
        </w:rPr>
        <w:t>outlook=overcast</w:t>
      </w:r>
      <w:r>
        <w:rPr>
          <w:rFonts w:ascii="Times New Roman" w:eastAsia="Times New Roman"/>
          <w:color w:val="231F20"/>
          <w:spacing w:val="31"/>
          <w:sz w:val="21"/>
        </w:rPr>
        <w:t> </w:t>
      </w:r>
      <w:r>
        <w:rPr>
          <w:rFonts w:ascii="Times New Roman" w:eastAsia="Times New Roman"/>
          <w:color w:val="231F20"/>
          <w:sz w:val="21"/>
        </w:rPr>
        <w:t>4</w:t>
      </w:r>
      <w:r>
        <w:rPr>
          <w:rFonts w:ascii="Times New Roman" w:eastAsia="Times New Roman"/>
          <w:color w:val="231F20"/>
          <w:spacing w:val="33"/>
          <w:sz w:val="21"/>
        </w:rPr>
        <w:t> </w:t>
      </w:r>
      <w:r>
        <w:rPr>
          <w:rFonts w:ascii="Times New Roman" w:eastAsia="Times New Roman"/>
          <w:color w:val="231F20"/>
          <w:sz w:val="21"/>
        </w:rPr>
        <w:t>==&gt;</w:t>
      </w:r>
      <w:r>
        <w:rPr>
          <w:rFonts w:ascii="Times New Roman" w:eastAsia="Times New Roman"/>
          <w:color w:val="231F20"/>
          <w:spacing w:val="34"/>
          <w:sz w:val="21"/>
        </w:rPr>
        <w:t> </w:t>
      </w:r>
      <w:r>
        <w:rPr>
          <w:rFonts w:ascii="Times New Roman" w:eastAsia="Times New Roman"/>
          <w:color w:val="231F20"/>
          <w:sz w:val="21"/>
        </w:rPr>
        <w:t>play=yes</w:t>
      </w:r>
      <w:r>
        <w:rPr>
          <w:rFonts w:ascii="Times New Roman" w:eastAsia="Times New Roman"/>
          <w:color w:val="231F20"/>
          <w:spacing w:val="33"/>
          <w:sz w:val="21"/>
        </w:rPr>
        <w:t> </w:t>
      </w:r>
      <w:r>
        <w:rPr>
          <w:rFonts w:ascii="Times New Roman" w:eastAsia="Times New Roman"/>
          <w:color w:val="231F20"/>
          <w:sz w:val="21"/>
        </w:rPr>
        <w:t>4</w:t>
      </w:r>
      <w:r>
        <w:rPr>
          <w:rFonts w:ascii="Times New Roman" w:eastAsia="Times New Roman"/>
          <w:color w:val="231F20"/>
          <w:spacing w:val="33"/>
          <w:sz w:val="21"/>
        </w:rPr>
        <w:t> </w:t>
      </w:r>
      <w:r>
        <w:rPr>
          <w:rFonts w:ascii="Times New Roman" w:eastAsia="Times New Roman"/>
          <w:color w:val="231F20"/>
          <w:sz w:val="21"/>
        </w:rPr>
        <w:t>&lt;conf:</w:t>
      </w:r>
      <w:r>
        <w:rPr>
          <w:color w:val="231F20"/>
          <w:sz w:val="21"/>
        </w:rPr>
        <w:t>（</w:t>
      </w:r>
      <w:r>
        <w:rPr>
          <w:rFonts w:ascii="Times New Roman" w:eastAsia="Times New Roman"/>
          <w:color w:val="231F20"/>
          <w:sz w:val="21"/>
        </w:rPr>
        <w:t>1</w:t>
      </w:r>
      <w:r>
        <w:rPr>
          <w:color w:val="231F20"/>
          <w:sz w:val="21"/>
        </w:rPr>
        <w:t>）</w:t>
      </w:r>
      <w:r>
        <w:rPr>
          <w:rFonts w:ascii="Times New Roman" w:eastAsia="Times New Roman"/>
          <w:color w:val="231F20"/>
          <w:sz w:val="21"/>
        </w:rPr>
        <w:t>&gt;</w:t>
      </w:r>
      <w:r>
        <w:rPr>
          <w:rFonts w:ascii="Times New Roman" w:eastAsia="Times New Roman"/>
          <w:color w:val="231F20"/>
          <w:spacing w:val="34"/>
          <w:sz w:val="21"/>
        </w:rPr>
        <w:t> </w:t>
      </w:r>
      <w:r>
        <w:rPr>
          <w:rFonts w:ascii="Times New Roman" w:eastAsia="Times New Roman"/>
          <w:color w:val="231F20"/>
          <w:spacing w:val="-2"/>
          <w:sz w:val="21"/>
        </w:rPr>
        <w:t>lift:</w:t>
      </w:r>
      <w:r>
        <w:rPr>
          <w:color w:val="231F20"/>
          <w:spacing w:val="-2"/>
          <w:sz w:val="21"/>
        </w:rPr>
        <w:t>（</w:t>
      </w:r>
      <w:r>
        <w:rPr>
          <w:rFonts w:ascii="Times New Roman" w:eastAsia="Times New Roman"/>
          <w:color w:val="231F20"/>
          <w:spacing w:val="-2"/>
          <w:sz w:val="21"/>
        </w:rPr>
        <w:t>1.56</w:t>
      </w:r>
      <w:r>
        <w:rPr>
          <w:color w:val="231F20"/>
          <w:spacing w:val="-2"/>
          <w:sz w:val="21"/>
        </w:rPr>
        <w:t>）</w:t>
      </w:r>
      <w:r>
        <w:rPr>
          <w:rFonts w:ascii="Times New Roman" w:eastAsia="Times New Roman"/>
          <w:color w:val="231F20"/>
          <w:spacing w:val="-2"/>
          <w:sz w:val="21"/>
        </w:rPr>
        <w:t>lev:</w:t>
      </w:r>
      <w:r>
        <w:rPr>
          <w:color w:val="231F20"/>
          <w:spacing w:val="-2"/>
          <w:sz w:val="21"/>
        </w:rPr>
        <w:t>（</w:t>
      </w:r>
      <w:r>
        <w:rPr>
          <w:rFonts w:ascii="Times New Roman" w:eastAsia="Times New Roman"/>
          <w:color w:val="231F20"/>
          <w:spacing w:val="-2"/>
          <w:sz w:val="21"/>
        </w:rPr>
        <w:t>0.1</w:t>
      </w:r>
      <w:r>
        <w:rPr>
          <w:color w:val="231F20"/>
          <w:spacing w:val="-2"/>
          <w:sz w:val="21"/>
        </w:rPr>
        <w:t>）［</w:t>
      </w:r>
      <w:r>
        <w:rPr>
          <w:rFonts w:ascii="Times New Roman" w:eastAsia="Times New Roman"/>
          <w:color w:val="231F20"/>
          <w:spacing w:val="-2"/>
          <w:sz w:val="21"/>
        </w:rPr>
        <w:t>1</w:t>
      </w:r>
      <w:r>
        <w:rPr>
          <w:color w:val="231F20"/>
          <w:spacing w:val="-2"/>
          <w:sz w:val="21"/>
        </w:rPr>
        <w:t>］</w:t>
      </w:r>
    </w:p>
    <w:p>
      <w:pPr>
        <w:pStyle w:val="BodyText"/>
        <w:spacing w:before="13"/>
        <w:rPr>
          <w:sz w:val="16"/>
        </w:rPr>
      </w:pPr>
    </w:p>
    <w:p>
      <w:pPr>
        <w:pStyle w:val="Heading2"/>
        <w:spacing w:before="0"/>
        <w:ind w:right="109"/>
        <w:jc w:val="right"/>
      </w:pPr>
      <w:r>
        <w:rPr>
          <w:color w:val="7F2A90"/>
          <w:spacing w:val="-5"/>
        </w:rPr>
        <w:t>75</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19456" id="docshapegroup727" coordorigin="0,0" coordsize="1985,3572">
            <v:shape style="position:absolute;left:566;top:566;width:1418;height:3005" type="#_x0000_t75" id="docshape728" stroked="false">
              <v:imagedata r:id="rId9" o:title=""/>
            </v:shape>
            <v:shape style="position:absolute;left:170;top:170;width:567;height:567" id="docshape729" coordorigin="170,170" coordsize="567,567" path="m737,567l170,567m567,737l567,170e" filled="false" stroked="true" strokeweight="1.417pt" strokecolor="#ffffff">
              <v:path arrowok="t"/>
              <v:stroke dashstyle="solid"/>
            </v:shape>
            <v:shape style="position:absolute;left:0;top:0;width:737;height:737" id="docshape730" coordorigin="0,0" coordsize="737,737" path="m567,737l0,737m737,567l737,0e" filled="false" stroked="true" strokeweight=".283pt" strokecolor="#000000">
              <v:path arrowok="t"/>
              <v:stroke dashstyle="solid"/>
            </v:shape>
            <v:shape style="position:absolute;left:170;top:170;width:567;height:567" id="docshape731"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86336" id="docshapegroup732" coordorigin="11222,0" coordsize="740,740">
            <v:shape style="position:absolute;left:11225;top:0;width:737;height:737" id="docshape733" coordorigin="11225,0" coordsize="737,737" path="m11395,737l11962,737m11225,567l11225,0e" filled="false" stroked="true" strokeweight=".283pt" strokecolor="#000000">
              <v:path arrowok="t"/>
              <v:stroke dashstyle="solid"/>
            </v:shape>
            <v:shape style="position:absolute;left:11225;top:170;width:567;height:567" id="docshape734"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16896" type="#_x0000_t202" id="docshape735"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36.0625pt;margin-top:-87.89917pt;width:346.85pt;height:261.3pt;mso-position-horizontal-relative:page;mso-position-vertical-relative:paragraph;z-index:15885824" id="docshapegroup736" coordorigin="2721,-1758" coordsize="6937,5226">
            <v:shape style="position:absolute;left:2724;top:-1756;width:6932;height:5221" type="#_x0000_t75" id="docshape737" stroked="false">
              <v:imagedata r:id="rId85" o:title=""/>
            </v:shape>
            <v:rect style="position:absolute;left:2724;top:-1756;width:6932;height:5221" id="docshape738"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617408" type="#_x0000_t202" id="docshape739"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3"/>
        <w:rPr>
          <w:rFonts w:ascii="新細明體"/>
          <w:sz w:val="29"/>
        </w:rPr>
      </w:pPr>
    </w:p>
    <w:p>
      <w:pPr>
        <w:spacing w:before="58"/>
        <w:ind w:left="461" w:right="0" w:firstLine="0"/>
        <w:jc w:val="center"/>
        <w:rPr>
          <w:sz w:val="18"/>
        </w:rPr>
      </w:pPr>
      <w:r>
        <w:rPr/>
        <w:pict>
          <v:group style="position:absolute;margin-left:79.578201pt;margin-top:-149.051788pt;width:1pt;height:505.7pt;mso-position-horizontal-relative:page;mso-position-vertical-relative:paragraph;z-index:15885312" id="docshapegroup740" coordorigin="1592,-2981" coordsize="20,10114">
            <v:line style="position:absolute" from="1602,-2911" to="1602,7133" stroked="true" strokeweight="1pt" strokecolor="#7f2a90">
              <v:stroke dashstyle="dot"/>
            </v:line>
            <v:shape style="position:absolute;left:1591;top:-2982;width:20;height:20" id="docshape741" coordorigin="1592,-2981" coordsize="20,20" path="m1592,-2971l1594,-2978,1602,-2981,1609,-2978,1612,-2971,1609,-2964,1602,-2961,1594,-2964,1592,-2971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3.67</w:t>
      </w:r>
      <w:r>
        <w:rPr>
          <w:rFonts w:ascii="Times New Roman" w:eastAsia="Times New Roman"/>
          <w:color w:val="7F2A90"/>
          <w:spacing w:val="67"/>
          <w:sz w:val="18"/>
        </w:rPr>
        <w:t>  </w:t>
      </w:r>
      <w:r>
        <w:rPr>
          <w:rFonts w:ascii="Times New Roman" w:eastAsia="Times New Roman"/>
          <w:color w:val="7F2A90"/>
          <w:sz w:val="18"/>
        </w:rPr>
        <w:t>Associate</w:t>
      </w:r>
      <w:r>
        <w:rPr>
          <w:rFonts w:ascii="Times New Roman" w:eastAsia="Times New Roman"/>
          <w:color w:val="7F2A90"/>
          <w:spacing w:val="-11"/>
          <w:sz w:val="18"/>
        </w:rPr>
        <w:t> </w:t>
      </w:r>
      <w:r>
        <w:rPr>
          <w:color w:val="7F2A90"/>
          <w:spacing w:val="-4"/>
          <w:sz w:val="18"/>
        </w:rPr>
        <w:t>标签页</w:t>
      </w:r>
    </w:p>
    <w:p>
      <w:pPr>
        <w:pStyle w:val="BodyText"/>
        <w:spacing w:before="1"/>
        <w:rPr>
          <w:sz w:val="15"/>
        </w:rPr>
      </w:pPr>
    </w:p>
    <w:p>
      <w:pPr>
        <w:pStyle w:val="BodyText"/>
        <w:spacing w:before="50"/>
        <w:ind w:left="814"/>
      </w:pPr>
      <w:r>
        <w:rPr>
          <w:rFonts w:ascii="Times New Roman" w:eastAsia="Times New Roman"/>
          <w:color w:val="231F20"/>
          <w:spacing w:val="-2"/>
        </w:rPr>
        <w:t>conv:</w:t>
      </w:r>
      <w:r>
        <w:rPr>
          <w:color w:val="231F20"/>
          <w:spacing w:val="-2"/>
        </w:rPr>
        <w:t>（</w:t>
      </w:r>
      <w:r>
        <w:rPr>
          <w:rFonts w:ascii="Times New Roman" w:eastAsia="Times New Roman"/>
          <w:color w:val="231F20"/>
          <w:spacing w:val="-2"/>
        </w:rPr>
        <w:t>1.43</w:t>
      </w:r>
      <w:r>
        <w:rPr>
          <w:color w:val="231F20"/>
          <w:spacing w:val="-2"/>
        </w:rPr>
        <w:t>）</w:t>
      </w:r>
    </w:p>
    <w:p>
      <w:pPr>
        <w:pStyle w:val="BodyText"/>
        <w:spacing w:line="288" w:lineRule="auto" w:before="57"/>
        <w:ind w:left="814" w:right="591" w:firstLine="425"/>
        <w:jc w:val="both"/>
      </w:pPr>
      <w:r>
        <w:rPr>
          <w:color w:val="231F20"/>
          <w:spacing w:val="6"/>
        </w:rPr>
        <w:t>所有规则采用“前件  数字</w:t>
      </w:r>
      <w:r>
        <w:rPr>
          <w:rFonts w:ascii="Times New Roman" w:hAnsi="Times New Roman" w:eastAsia="Times New Roman"/>
          <w:color w:val="231F20"/>
          <w:spacing w:val="-3"/>
        </w:rPr>
        <w:t>==&gt; </w:t>
      </w:r>
      <w:r>
        <w:rPr>
          <w:color w:val="231F20"/>
          <w:spacing w:val="2"/>
        </w:rPr>
        <w:t>结论  数字”的形式表示，前件后面的数字表示</w:t>
      </w:r>
      <w:r>
        <w:rPr>
          <w:color w:val="231F20"/>
          <w:spacing w:val="4"/>
        </w:rPr>
        <w:t>有多少个实例满足前件，结论后面的数字表示有多少个实例满足整个规则，这就是</w:t>
      </w:r>
      <w:r>
        <w:rPr>
          <w:color w:val="231F20"/>
          <w:spacing w:val="6"/>
        </w:rPr>
        <w:t>规则的支持度。因为在结果给出的</w:t>
      </w:r>
      <w:r>
        <w:rPr>
          <w:rFonts w:ascii="Times New Roman" w:hAnsi="Times New Roman" w:eastAsia="Times New Roman"/>
          <w:color w:val="231F20"/>
          <w:spacing w:val="5"/>
        </w:rPr>
        <w:t>1</w:t>
      </w:r>
      <w:r>
        <w:rPr>
          <w:rFonts w:ascii="Times New Roman" w:hAnsi="Times New Roman" w:eastAsia="Times New Roman"/>
          <w:color w:val="231F20"/>
        </w:rPr>
        <w:t>0</w:t>
      </w:r>
      <w:r>
        <w:rPr>
          <w:rFonts w:ascii="Times New Roman" w:hAnsi="Times New Roman" w:eastAsia="Times New Roman"/>
          <w:color w:val="231F20"/>
          <w:spacing w:val="-21"/>
        </w:rPr>
        <w:t> </w:t>
      </w:r>
      <w:r>
        <w:rPr>
          <w:color w:val="231F20"/>
          <w:spacing w:val="4"/>
        </w:rPr>
        <w:t>条规则中，这两个数字相等，所以可以得出每</w:t>
      </w:r>
      <w:r>
        <w:rPr>
          <w:color w:val="231F20"/>
          <w:spacing w:val="10"/>
        </w:rPr>
        <w:t>个规则的置信度都为</w:t>
      </w:r>
      <w:r>
        <w:rPr>
          <w:rFonts w:ascii="Times New Roman" w:hAnsi="Times New Roman" w:eastAsia="Times New Roman"/>
          <w:color w:val="231F20"/>
          <w:spacing w:val="5"/>
        </w:rPr>
        <w:t>1</w:t>
      </w:r>
      <w:r>
        <w:rPr>
          <w:color w:val="231F20"/>
          <w:spacing w:val="19"/>
        </w:rPr>
        <w:t>。在</w:t>
      </w:r>
      <w:r>
        <w:rPr>
          <w:rFonts w:ascii="Times New Roman" w:hAnsi="Times New Roman" w:eastAsia="Times New Roman"/>
          <w:color w:val="231F20"/>
          <w:spacing w:val="5"/>
        </w:rPr>
        <w:t>1</w:t>
      </w:r>
      <w:r>
        <w:rPr>
          <w:rFonts w:ascii="Times New Roman" w:hAnsi="Times New Roman" w:eastAsia="Times New Roman"/>
          <w:color w:val="231F20"/>
        </w:rPr>
        <w:t>0</w:t>
      </w:r>
      <w:r>
        <w:rPr>
          <w:rFonts w:ascii="Times New Roman" w:hAnsi="Times New Roman" w:eastAsia="Times New Roman"/>
          <w:color w:val="231F20"/>
          <w:spacing w:val="-21"/>
        </w:rPr>
        <w:t> </w:t>
      </w:r>
      <w:r>
        <w:rPr>
          <w:color w:val="231F20"/>
          <w:spacing w:val="7"/>
        </w:rPr>
        <w:t>条规则上面的结果区，还给出了算法运行后得到的参</w:t>
      </w:r>
      <w:r>
        <w:rPr>
          <w:color w:val="231F20"/>
          <w:spacing w:val="5"/>
        </w:rPr>
        <w:t>数值。</w:t>
      </w:r>
    </w:p>
    <w:p>
      <w:pPr>
        <w:pStyle w:val="ListParagraph"/>
        <w:numPr>
          <w:ilvl w:val="1"/>
          <w:numId w:val="19"/>
        </w:numPr>
        <w:tabs>
          <w:tab w:pos="1781" w:val="left" w:leader="none"/>
        </w:tabs>
        <w:spacing w:line="240" w:lineRule="auto" w:before="2" w:after="0"/>
        <w:ind w:left="1780" w:right="0" w:hanging="542"/>
        <w:jc w:val="left"/>
        <w:rPr>
          <w:sz w:val="21"/>
        </w:rPr>
      </w:pPr>
      <w:r>
        <w:rPr>
          <w:rFonts w:ascii="Times New Roman" w:eastAsia="Times New Roman"/>
          <w:color w:val="231F20"/>
          <w:sz w:val="21"/>
        </w:rPr>
        <w:t>Minimum</w:t>
      </w:r>
      <w:r>
        <w:rPr>
          <w:rFonts w:ascii="Times New Roman" w:eastAsia="Times New Roman"/>
          <w:color w:val="231F20"/>
          <w:spacing w:val="41"/>
          <w:sz w:val="21"/>
        </w:rPr>
        <w:t>  </w:t>
      </w:r>
      <w:r>
        <w:rPr>
          <w:rFonts w:ascii="Times New Roman" w:eastAsia="Times New Roman"/>
          <w:color w:val="231F20"/>
          <w:sz w:val="21"/>
        </w:rPr>
        <w:t>support</w:t>
      </w:r>
      <w:r>
        <w:rPr>
          <w:color w:val="231F20"/>
          <w:sz w:val="21"/>
        </w:rPr>
        <w:t>（最小支持度）：</w:t>
      </w:r>
      <w:r>
        <w:rPr>
          <w:rFonts w:ascii="Times New Roman" w:eastAsia="Times New Roman"/>
          <w:color w:val="231F20"/>
          <w:sz w:val="21"/>
        </w:rPr>
        <w:t>0.15</w:t>
      </w:r>
      <w:r>
        <w:rPr>
          <w:color w:val="231F20"/>
          <w:spacing w:val="-10"/>
          <w:sz w:val="21"/>
        </w:rPr>
        <w:t>。</w:t>
      </w:r>
    </w:p>
    <w:p>
      <w:pPr>
        <w:pStyle w:val="ListParagraph"/>
        <w:numPr>
          <w:ilvl w:val="1"/>
          <w:numId w:val="19"/>
        </w:numPr>
        <w:tabs>
          <w:tab w:pos="1781" w:val="left" w:leader="none"/>
        </w:tabs>
        <w:spacing w:line="240" w:lineRule="auto" w:before="57" w:after="0"/>
        <w:ind w:left="1780" w:right="0" w:hanging="542"/>
        <w:jc w:val="left"/>
        <w:rPr>
          <w:sz w:val="21"/>
        </w:rPr>
      </w:pPr>
      <w:r>
        <w:rPr>
          <w:rFonts w:ascii="Times New Roman" w:eastAsia="Times New Roman"/>
          <w:color w:val="231F20"/>
          <w:sz w:val="21"/>
        </w:rPr>
        <w:t>Minimum</w:t>
      </w:r>
      <w:r>
        <w:rPr>
          <w:rFonts w:ascii="Times New Roman" w:eastAsia="Times New Roman"/>
          <w:color w:val="231F20"/>
          <w:spacing w:val="66"/>
          <w:sz w:val="21"/>
        </w:rPr>
        <w:t>  </w:t>
      </w:r>
      <w:r>
        <w:rPr>
          <w:rFonts w:ascii="Times New Roman" w:eastAsia="Times New Roman"/>
          <w:color w:val="231F20"/>
          <w:sz w:val="21"/>
        </w:rPr>
        <w:t>metric&lt;confidence&gt;</w:t>
      </w:r>
      <w:r>
        <w:rPr>
          <w:color w:val="231F20"/>
          <w:sz w:val="21"/>
        </w:rPr>
        <w:t>（最小置信度）：</w:t>
      </w:r>
      <w:r>
        <w:rPr>
          <w:rFonts w:ascii="Times New Roman" w:eastAsia="Times New Roman"/>
          <w:color w:val="231F20"/>
          <w:sz w:val="21"/>
        </w:rPr>
        <w:t>0.9</w:t>
      </w:r>
      <w:r>
        <w:rPr>
          <w:color w:val="231F20"/>
          <w:spacing w:val="-10"/>
          <w:sz w:val="21"/>
        </w:rPr>
        <w:t>。</w:t>
      </w:r>
    </w:p>
    <w:p>
      <w:pPr>
        <w:pStyle w:val="ListParagraph"/>
        <w:numPr>
          <w:ilvl w:val="1"/>
          <w:numId w:val="19"/>
        </w:numPr>
        <w:tabs>
          <w:tab w:pos="1781" w:val="left" w:leader="none"/>
        </w:tabs>
        <w:spacing w:line="240" w:lineRule="auto" w:before="57" w:after="0"/>
        <w:ind w:left="1780" w:right="0" w:hanging="542"/>
        <w:jc w:val="left"/>
        <w:rPr>
          <w:sz w:val="21"/>
        </w:rPr>
      </w:pPr>
      <w:r>
        <w:rPr>
          <w:rFonts w:ascii="Times New Roman" w:eastAsia="Times New Roman"/>
          <w:color w:val="231F20"/>
          <w:sz w:val="21"/>
        </w:rPr>
        <w:t>Number</w:t>
      </w:r>
      <w:r>
        <w:rPr>
          <w:rFonts w:ascii="Times New Roman" w:eastAsia="Times New Roman"/>
          <w:color w:val="231F20"/>
          <w:spacing w:val="75"/>
          <w:sz w:val="21"/>
        </w:rPr>
        <w:t> </w:t>
      </w:r>
      <w:r>
        <w:rPr>
          <w:rFonts w:ascii="Times New Roman" w:eastAsia="Times New Roman"/>
          <w:color w:val="231F20"/>
          <w:sz w:val="21"/>
        </w:rPr>
        <w:t>of</w:t>
      </w:r>
      <w:r>
        <w:rPr>
          <w:rFonts w:ascii="Times New Roman" w:eastAsia="Times New Roman"/>
          <w:color w:val="231F20"/>
          <w:spacing w:val="75"/>
          <w:sz w:val="21"/>
        </w:rPr>
        <w:t> </w:t>
      </w:r>
      <w:r>
        <w:rPr>
          <w:rFonts w:ascii="Times New Roman" w:eastAsia="Times New Roman"/>
          <w:color w:val="231F20"/>
          <w:sz w:val="21"/>
        </w:rPr>
        <w:t>cycles</w:t>
      </w:r>
      <w:r>
        <w:rPr>
          <w:rFonts w:ascii="Times New Roman" w:eastAsia="Times New Roman"/>
          <w:color w:val="231F20"/>
          <w:spacing w:val="75"/>
          <w:sz w:val="21"/>
        </w:rPr>
        <w:t> </w:t>
      </w:r>
      <w:r>
        <w:rPr>
          <w:rFonts w:ascii="Times New Roman" w:eastAsia="Times New Roman"/>
          <w:color w:val="231F20"/>
          <w:sz w:val="21"/>
        </w:rPr>
        <w:t>performed</w:t>
      </w:r>
      <w:r>
        <w:rPr>
          <w:color w:val="231F20"/>
          <w:sz w:val="21"/>
        </w:rPr>
        <w:t>（为产生规则算法实际运行的次数）：</w:t>
      </w:r>
      <w:r>
        <w:rPr>
          <w:rFonts w:ascii="Times New Roman" w:eastAsia="Times New Roman"/>
          <w:color w:val="231F20"/>
          <w:sz w:val="21"/>
        </w:rPr>
        <w:t>17</w:t>
      </w:r>
      <w:r>
        <w:rPr>
          <w:color w:val="231F20"/>
          <w:spacing w:val="-10"/>
          <w:sz w:val="21"/>
        </w:rPr>
        <w:t>。</w:t>
      </w:r>
    </w:p>
    <w:p>
      <w:pPr>
        <w:pStyle w:val="ListParagraph"/>
        <w:numPr>
          <w:ilvl w:val="1"/>
          <w:numId w:val="19"/>
        </w:numPr>
        <w:tabs>
          <w:tab w:pos="1781" w:val="left" w:leader="none"/>
        </w:tabs>
        <w:spacing w:line="288" w:lineRule="auto" w:before="56" w:after="0"/>
        <w:ind w:left="1355" w:right="4323" w:hanging="116"/>
        <w:jc w:val="left"/>
        <w:rPr>
          <w:sz w:val="21"/>
        </w:rPr>
      </w:pPr>
      <w:r>
        <w:rPr>
          <w:rFonts w:ascii="Times New Roman" w:eastAsia="Times New Roman"/>
          <w:color w:val="231F20"/>
          <w:sz w:val="21"/>
        </w:rPr>
        <w:t>Generated sets of large itemsets</w:t>
      </w:r>
      <w:r>
        <w:rPr>
          <w:color w:val="231F20"/>
          <w:sz w:val="21"/>
        </w:rPr>
        <w:t>： </w:t>
      </w:r>
      <w:r>
        <w:rPr>
          <w:rFonts w:ascii="Times New Roman" w:eastAsia="Times New Roman"/>
          <w:color w:val="231F20"/>
          <w:sz w:val="21"/>
        </w:rPr>
        <w:t>Size of set of large itemsets L(1)</w:t>
      </w:r>
      <w:r>
        <w:rPr>
          <w:color w:val="231F20"/>
          <w:sz w:val="21"/>
        </w:rPr>
        <w:t>：</w:t>
      </w:r>
      <w:r>
        <w:rPr>
          <w:rFonts w:ascii="Times New Roman" w:eastAsia="Times New Roman"/>
          <w:color w:val="231F20"/>
          <w:sz w:val="21"/>
        </w:rPr>
        <w:t>12</w:t>
      </w:r>
      <w:r>
        <w:rPr>
          <w:color w:val="231F20"/>
          <w:sz w:val="21"/>
        </w:rPr>
        <w:t>。 </w:t>
      </w:r>
      <w:r>
        <w:rPr>
          <w:rFonts w:ascii="Times New Roman" w:eastAsia="Times New Roman"/>
          <w:color w:val="231F20"/>
          <w:sz w:val="21"/>
        </w:rPr>
        <w:t>Size of set of large itemsets L(2)</w:t>
      </w:r>
      <w:r>
        <w:rPr>
          <w:color w:val="231F20"/>
          <w:sz w:val="21"/>
        </w:rPr>
        <w:t>：</w:t>
      </w:r>
      <w:r>
        <w:rPr>
          <w:rFonts w:ascii="Times New Roman" w:eastAsia="Times New Roman"/>
          <w:color w:val="231F20"/>
          <w:sz w:val="21"/>
        </w:rPr>
        <w:t>47</w:t>
      </w:r>
      <w:r>
        <w:rPr>
          <w:color w:val="231F20"/>
          <w:sz w:val="21"/>
        </w:rPr>
        <w:t>。 </w:t>
      </w:r>
      <w:r>
        <w:rPr>
          <w:rFonts w:ascii="Times New Roman" w:eastAsia="Times New Roman"/>
          <w:color w:val="231F20"/>
          <w:sz w:val="21"/>
        </w:rPr>
        <w:t>Size of set of large itemsets L(3)</w:t>
      </w:r>
      <w:r>
        <w:rPr>
          <w:color w:val="231F20"/>
          <w:sz w:val="21"/>
        </w:rPr>
        <w:t>：</w:t>
      </w:r>
      <w:r>
        <w:rPr>
          <w:rFonts w:ascii="Times New Roman" w:eastAsia="Times New Roman"/>
          <w:color w:val="231F20"/>
          <w:sz w:val="21"/>
        </w:rPr>
        <w:t>39</w:t>
      </w:r>
      <w:r>
        <w:rPr>
          <w:color w:val="231F20"/>
          <w:sz w:val="21"/>
        </w:rPr>
        <w:t>。 </w:t>
      </w:r>
      <w:r>
        <w:rPr>
          <w:rFonts w:ascii="Times New Roman" w:eastAsia="Times New Roman"/>
          <w:color w:val="231F20"/>
          <w:sz w:val="21"/>
        </w:rPr>
        <w:t>Size of set of large itemsets L(4)</w:t>
      </w:r>
      <w:r>
        <w:rPr>
          <w:color w:val="231F20"/>
          <w:sz w:val="21"/>
        </w:rPr>
        <w:t>：</w:t>
      </w:r>
      <w:r>
        <w:rPr>
          <w:rFonts w:ascii="Times New Roman" w:eastAsia="Times New Roman"/>
          <w:color w:val="231F20"/>
          <w:sz w:val="21"/>
        </w:rPr>
        <w:t>6</w:t>
      </w:r>
      <w:r>
        <w:rPr>
          <w:color w:val="231F20"/>
          <w:sz w:val="21"/>
        </w:rPr>
        <w:t>。</w:t>
      </w:r>
    </w:p>
    <w:p>
      <w:pPr>
        <w:pStyle w:val="BodyText"/>
        <w:spacing w:line="288" w:lineRule="auto" w:before="2"/>
        <w:ind w:left="814" w:right="602" w:firstLine="425"/>
        <w:jc w:val="both"/>
      </w:pPr>
      <w:r>
        <w:rPr>
          <w:color w:val="231F20"/>
          <w:spacing w:val="11"/>
        </w:rPr>
        <w:t>这表示达到最小支持度</w:t>
      </w:r>
      <w:r>
        <w:rPr>
          <w:rFonts w:ascii="Times New Roman" w:eastAsia="Times New Roman"/>
          <w:color w:val="231F20"/>
          <w:spacing w:val="5"/>
        </w:rPr>
        <w:t>0.1</w:t>
      </w:r>
      <w:r>
        <w:rPr>
          <w:rFonts w:ascii="Times New Roman" w:eastAsia="Times New Roman"/>
          <w:color w:val="231F20"/>
        </w:rPr>
        <w:t>5</w:t>
      </w:r>
      <w:r>
        <w:rPr>
          <w:rFonts w:ascii="Times New Roman" w:eastAsia="Times New Roman"/>
          <w:color w:val="231F20"/>
          <w:spacing w:val="-21"/>
        </w:rPr>
        <w:t> </w:t>
      </w:r>
      <w:r>
        <w:rPr>
          <w:color w:val="231F20"/>
          <w:spacing w:val="5"/>
        </w:rPr>
        <w:t>后，产生的各个频繁项集分别为：</w:t>
      </w:r>
      <w:r>
        <w:rPr>
          <w:rFonts w:ascii="Times New Roman" w:eastAsia="Times New Roman"/>
          <w:color w:val="231F20"/>
          <w:spacing w:val="5"/>
        </w:rPr>
        <w:t>1</w:t>
      </w:r>
      <w:r>
        <w:rPr>
          <w:rFonts w:ascii="Times New Roman" w:eastAsia="Times New Roman"/>
          <w:color w:val="231F20"/>
        </w:rPr>
        <w:t>2</w:t>
      </w:r>
      <w:r>
        <w:rPr>
          <w:rFonts w:ascii="Times New Roman" w:eastAsia="Times New Roman"/>
          <w:color w:val="231F20"/>
          <w:spacing w:val="-21"/>
        </w:rPr>
        <w:t> </w:t>
      </w:r>
      <w:r>
        <w:rPr>
          <w:color w:val="231F20"/>
          <w:spacing w:val="14"/>
        </w:rPr>
        <w:t>个大小为</w:t>
      </w:r>
      <w:r>
        <w:rPr>
          <w:rFonts w:ascii="Times New Roman" w:eastAsia="Times New Roman"/>
          <w:color w:val="231F20"/>
        </w:rPr>
        <w:t>1</w:t>
      </w:r>
      <w:r>
        <w:rPr>
          <w:rFonts w:ascii="Times New Roman" w:eastAsia="Times New Roman"/>
          <w:color w:val="231F20"/>
          <w:spacing w:val="-21"/>
        </w:rPr>
        <w:t> </w:t>
      </w:r>
      <w:r>
        <w:rPr>
          <w:color w:val="231F20"/>
        </w:rPr>
        <w:t>的</w:t>
      </w:r>
      <w:r>
        <w:rPr>
          <w:color w:val="231F20"/>
          <w:spacing w:val="5"/>
        </w:rPr>
        <w:t>项集、</w:t>
      </w:r>
      <w:r>
        <w:rPr>
          <w:rFonts w:ascii="Times New Roman" w:eastAsia="Times New Roman"/>
          <w:color w:val="231F20"/>
          <w:spacing w:val="5"/>
        </w:rPr>
        <w:t>4</w:t>
      </w:r>
      <w:r>
        <w:rPr>
          <w:rFonts w:ascii="Times New Roman" w:eastAsia="Times New Roman"/>
          <w:color w:val="231F20"/>
        </w:rPr>
        <w:t>7</w:t>
      </w:r>
      <w:r>
        <w:rPr>
          <w:rFonts w:ascii="Times New Roman" w:eastAsia="Times New Roman"/>
          <w:color w:val="231F20"/>
          <w:spacing w:val="-21"/>
        </w:rPr>
        <w:t> </w:t>
      </w:r>
      <w:r>
        <w:rPr>
          <w:color w:val="231F20"/>
          <w:spacing w:val="11"/>
        </w:rPr>
        <w:t>个大小为</w:t>
      </w:r>
      <w:r>
        <w:rPr>
          <w:rFonts w:ascii="Times New Roman" w:eastAsia="Times New Roman"/>
          <w:color w:val="231F20"/>
        </w:rPr>
        <w:t>2</w:t>
      </w:r>
      <w:r>
        <w:rPr>
          <w:rFonts w:ascii="Times New Roman" w:eastAsia="Times New Roman"/>
          <w:color w:val="231F20"/>
          <w:spacing w:val="-21"/>
        </w:rPr>
        <w:t> </w:t>
      </w:r>
      <w:r>
        <w:rPr>
          <w:color w:val="231F20"/>
          <w:spacing w:val="5"/>
        </w:rPr>
        <w:t>的项集、</w:t>
      </w:r>
      <w:r>
        <w:rPr>
          <w:rFonts w:ascii="Times New Roman" w:eastAsia="Times New Roman"/>
          <w:color w:val="231F20"/>
          <w:spacing w:val="5"/>
        </w:rPr>
        <w:t>3</w:t>
      </w:r>
      <w:r>
        <w:rPr>
          <w:rFonts w:ascii="Times New Roman" w:eastAsia="Times New Roman"/>
          <w:color w:val="231F20"/>
        </w:rPr>
        <w:t>9</w:t>
      </w:r>
      <w:r>
        <w:rPr>
          <w:rFonts w:ascii="Times New Roman" w:eastAsia="Times New Roman"/>
          <w:color w:val="231F20"/>
          <w:spacing w:val="-21"/>
        </w:rPr>
        <w:t> </w:t>
      </w:r>
      <w:r>
        <w:rPr>
          <w:color w:val="231F20"/>
          <w:spacing w:val="11"/>
        </w:rPr>
        <w:t>个大小为</w:t>
      </w:r>
      <w:r>
        <w:rPr>
          <w:rFonts w:ascii="Times New Roman" w:eastAsia="Times New Roman"/>
          <w:color w:val="231F20"/>
        </w:rPr>
        <w:t>3</w:t>
      </w:r>
      <w:r>
        <w:rPr>
          <w:rFonts w:ascii="Times New Roman" w:eastAsia="Times New Roman"/>
          <w:color w:val="231F20"/>
          <w:spacing w:val="-21"/>
        </w:rPr>
        <w:t> </w:t>
      </w:r>
      <w:r>
        <w:rPr>
          <w:color w:val="231F20"/>
          <w:spacing w:val="5"/>
        </w:rPr>
        <w:t>的项集、</w:t>
      </w:r>
      <w:r>
        <w:rPr>
          <w:rFonts w:ascii="Times New Roman" w:eastAsia="Times New Roman"/>
          <w:color w:val="231F20"/>
        </w:rPr>
        <w:t>6</w:t>
      </w:r>
      <w:r>
        <w:rPr>
          <w:rFonts w:ascii="Times New Roman" w:eastAsia="Times New Roman"/>
          <w:color w:val="231F20"/>
          <w:spacing w:val="-21"/>
        </w:rPr>
        <w:t> </w:t>
      </w:r>
      <w:r>
        <w:rPr>
          <w:color w:val="231F20"/>
          <w:spacing w:val="11"/>
        </w:rPr>
        <w:t>个大小为</w:t>
      </w:r>
      <w:r>
        <w:rPr>
          <w:rFonts w:ascii="Times New Roman" w:eastAsia="Times New Roman"/>
          <w:color w:val="231F20"/>
        </w:rPr>
        <w:t>4</w:t>
      </w:r>
      <w:r>
        <w:rPr>
          <w:rFonts w:ascii="Times New Roman" w:eastAsia="Times New Roman"/>
          <w:color w:val="231F20"/>
          <w:spacing w:val="-21"/>
        </w:rPr>
        <w:t> </w:t>
      </w:r>
      <w:r>
        <w:rPr>
          <w:color w:val="231F20"/>
          <w:spacing w:val="5"/>
        </w:rPr>
        <w:t>的项集。</w:t>
      </w:r>
    </w:p>
    <w:p>
      <w:pPr>
        <w:pStyle w:val="BodyText"/>
        <w:spacing w:line="288" w:lineRule="auto"/>
        <w:ind w:left="814" w:right="592" w:firstLine="425"/>
        <w:jc w:val="both"/>
      </w:pPr>
      <w:r>
        <w:rPr>
          <w:color w:val="231F20"/>
          <w:spacing w:val="5"/>
        </w:rPr>
        <w:t>前面提到，在实践中，需要通过最小支持度和置信度两个指标的衡量得出满意</w:t>
      </w:r>
      <w:r>
        <w:rPr>
          <w:color w:val="231F20"/>
          <w:spacing w:val="12"/>
        </w:rPr>
        <w:t>的结果。在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10"/>
        </w:rPr>
        <w:t>中，这一切是通过多次运行</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8"/>
        </w:rPr>
        <w:t>算法来得到的。当然，在运行</w:t>
      </w:r>
      <w:r>
        <w:rPr>
          <w:color w:val="231F20"/>
          <w:spacing w:val="10"/>
        </w:rPr>
        <w:t>算法之前需要用户指定最小置信度等参数的值。下面通过打开</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9"/>
        </w:rPr>
        <w:t>软件的通用对</w:t>
      </w:r>
      <w:r>
        <w:rPr>
          <w:color w:val="231F20"/>
          <w:spacing w:val="14"/>
        </w:rPr>
        <w:t>象编辑器</w:t>
      </w:r>
      <w:r>
        <w:rPr>
          <w:rFonts w:ascii="Times New Roman" w:eastAsia="Times New Roman"/>
          <w:color w:val="231F20"/>
          <w:spacing w:val="5"/>
        </w:rPr>
        <w:t>GenericObjectEditor</w:t>
      </w:r>
      <w:r>
        <w:rPr>
          <w:color w:val="231F20"/>
          <w:spacing w:val="9"/>
        </w:rPr>
        <w:t>（</w:t>
      </w:r>
      <w:r>
        <w:rPr>
          <w:color w:val="231F20"/>
          <w:spacing w:val="20"/>
        </w:rPr>
        <w:t>如图</w:t>
      </w:r>
      <w:r>
        <w:rPr>
          <w:rFonts w:ascii="Times New Roman" w:eastAsia="Times New Roman"/>
          <w:color w:val="231F20"/>
          <w:spacing w:val="5"/>
        </w:rPr>
        <w:t>3.6</w:t>
      </w:r>
      <w:r>
        <w:rPr>
          <w:rFonts w:ascii="Times New Roman" w:eastAsia="Times New Roman"/>
          <w:color w:val="231F20"/>
        </w:rPr>
        <w:t>8</w:t>
      </w:r>
      <w:r>
        <w:rPr>
          <w:rFonts w:ascii="Times New Roman" w:eastAsia="Times New Roman"/>
          <w:color w:val="231F20"/>
          <w:spacing w:val="-21"/>
        </w:rPr>
        <w:t> </w:t>
      </w:r>
      <w:r>
        <w:rPr>
          <w:color w:val="231F20"/>
          <w:spacing w:val="8"/>
        </w:rPr>
        <w:t>所示</w:t>
      </w:r>
      <w:r>
        <w:rPr>
          <w:color w:val="231F20"/>
          <w:spacing w:val="5"/>
        </w:rPr>
        <w:t>）</w:t>
      </w:r>
      <w:r>
        <w:rPr>
          <w:color w:val="231F20"/>
          <w:spacing w:val="16"/>
        </w:rPr>
        <w:t>，研究</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9"/>
        </w:rPr>
        <w:t>算法中的各个参数的</w:t>
      </w:r>
    </w:p>
    <w:p>
      <w:pPr>
        <w:pStyle w:val="Heading2"/>
        <w:spacing w:line="305" w:lineRule="exact" w:before="0"/>
        <w:ind w:left="118"/>
      </w:pPr>
      <w:r>
        <w:rPr>
          <w:color w:val="7F2A90"/>
          <w:spacing w:val="-5"/>
        </w:rPr>
        <w:t>76</w:t>
      </w:r>
    </w:p>
    <w:p>
      <w:pPr>
        <w:spacing w:after="0" w:line="305" w:lineRule="exact"/>
        <w:sectPr>
          <w:pgSz w:w="11970" w:h="16220"/>
          <w:pgMar w:header="0" w:footer="540" w:top="0" w:bottom="720" w:left="1340" w:right="1380"/>
        </w:sectPr>
      </w:pPr>
    </w:p>
    <w:p>
      <w:pPr>
        <w:pStyle w:val="BodyText"/>
        <w:ind w:left="-1343"/>
        <w:rPr>
          <w:rFonts w:ascii="FZXiHeiI-Z08"/>
          <w:sz w:val="20"/>
        </w:rPr>
      </w:pPr>
      <w:r>
        <w:rPr>
          <w:rFonts w:ascii="FZXiHeiI-Z08"/>
          <w:sz w:val="20"/>
        </w:rPr>
        <w:pict>
          <v:group style="width:37pt;height:37pt;mso-position-horizontal-relative:char;mso-position-vertical-relative:line" id="docshapegroup742" coordorigin="0,0" coordsize="740,740">
            <v:shape style="position:absolute;left:0;top:0;width:737;height:737" id="docshape743" coordorigin="0,0" coordsize="737,737" path="m567,737l0,737m737,567l737,0e" filled="false" stroked="true" strokeweight=".283pt" strokecolor="#000000">
              <v:path arrowok="t"/>
              <v:stroke dashstyle="solid"/>
            </v:shape>
            <v:shape style="position:absolute;left:170;top:170;width:567;height:567" id="docshape744"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spacing w:after="0"/>
        <w:rPr>
          <w:rFonts w:ascii="FZXiHeiI-Z08"/>
          <w:sz w:val="29"/>
        </w:rPr>
        <w:sectPr>
          <w:pgSz w:w="11970" w:h="16220"/>
          <w:pgMar w:header="0" w:footer="540" w:top="0" w:bottom="720" w:left="1340" w:right="1380"/>
        </w:sectPr>
      </w:pPr>
    </w:p>
    <w:p>
      <w:pPr>
        <w:pStyle w:val="BodyText"/>
        <w:spacing w:before="46"/>
        <w:ind w:left="644"/>
      </w:pPr>
      <w:r>
        <w:rPr>
          <w:color w:val="231F20"/>
          <w:spacing w:val="-2"/>
        </w:rPr>
        <w:t>意义及如何设置。</w:t>
      </w:r>
    </w:p>
    <w:p>
      <w:pPr>
        <w:pStyle w:val="BodyText"/>
        <w:spacing w:line="288" w:lineRule="auto" w:before="56"/>
        <w:ind w:left="644" w:right="14" w:firstLine="425"/>
      </w:pPr>
      <w:r>
        <w:rPr>
          <w:color w:val="231F20"/>
          <w:spacing w:val="22"/>
        </w:rPr>
        <w:t>下面对与实际应用密切相关的参数予以</w:t>
      </w:r>
      <w:r>
        <w:rPr>
          <w:color w:val="231F20"/>
          <w:spacing w:val="10"/>
        </w:rPr>
        <w:t>解释。</w:t>
      </w:r>
    </w:p>
    <w:p>
      <w:pPr>
        <w:pStyle w:val="ListParagraph"/>
        <w:numPr>
          <w:ilvl w:val="0"/>
          <w:numId w:val="20"/>
        </w:numPr>
        <w:tabs>
          <w:tab w:pos="1617" w:val="left" w:leader="none"/>
        </w:tabs>
        <w:spacing w:line="288" w:lineRule="auto" w:before="1" w:after="0"/>
        <w:ind w:left="644" w:right="34" w:firstLine="425"/>
        <w:jc w:val="left"/>
        <w:rPr>
          <w:sz w:val="21"/>
        </w:rPr>
      </w:pPr>
      <w:r>
        <w:rPr>
          <w:rFonts w:ascii="Times New Roman" w:eastAsia="Times New Roman"/>
          <w:color w:val="231F20"/>
          <w:sz w:val="21"/>
        </w:rPr>
        <w:t>car</w:t>
      </w:r>
      <w:r>
        <w:rPr>
          <w:rFonts w:ascii="Times New Roman" w:eastAsia="Times New Roman"/>
          <w:color w:val="231F20"/>
          <w:spacing w:val="-10"/>
          <w:sz w:val="21"/>
        </w:rPr>
        <w:t> </w:t>
      </w:r>
      <w:r>
        <w:rPr>
          <w:color w:val="231F20"/>
          <w:spacing w:val="31"/>
          <w:sz w:val="21"/>
        </w:rPr>
        <w:t>和</w:t>
      </w:r>
      <w:r>
        <w:rPr>
          <w:rFonts w:ascii="Times New Roman" w:eastAsia="Times New Roman"/>
          <w:color w:val="231F20"/>
          <w:sz w:val="21"/>
        </w:rPr>
        <w:t>classindex</w:t>
      </w:r>
      <w:r>
        <w:rPr>
          <w:rFonts w:ascii="Times New Roman" w:eastAsia="Times New Roman"/>
          <w:color w:val="231F20"/>
          <w:spacing w:val="-12"/>
          <w:sz w:val="21"/>
        </w:rPr>
        <w:t> </w:t>
      </w:r>
      <w:r>
        <w:rPr>
          <w:color w:val="231F20"/>
          <w:sz w:val="21"/>
        </w:rPr>
        <w:t>参数，跟类关联规则</w:t>
      </w:r>
      <w:r>
        <w:rPr>
          <w:color w:val="231F20"/>
          <w:spacing w:val="-2"/>
          <w:sz w:val="21"/>
        </w:rPr>
        <w:t>挖掘和类属性相关，这里不展开。</w:t>
      </w:r>
    </w:p>
    <w:p>
      <w:pPr>
        <w:pStyle w:val="ListParagraph"/>
        <w:numPr>
          <w:ilvl w:val="0"/>
          <w:numId w:val="20"/>
        </w:numPr>
        <w:tabs>
          <w:tab w:pos="1620" w:val="left" w:leader="none"/>
        </w:tabs>
        <w:spacing w:line="288" w:lineRule="auto" w:before="1" w:after="0"/>
        <w:ind w:left="644" w:right="18" w:firstLine="425"/>
        <w:jc w:val="both"/>
        <w:rPr>
          <w:sz w:val="21"/>
        </w:rPr>
      </w:pPr>
      <w:r>
        <w:rPr>
          <w:rFonts w:ascii="Times New Roman" w:eastAsia="Times New Roman"/>
          <w:color w:val="231F20"/>
          <w:spacing w:val="10"/>
          <w:sz w:val="21"/>
        </w:rPr>
        <w:t>delta</w:t>
      </w:r>
      <w:r>
        <w:rPr>
          <w:color w:val="231F20"/>
          <w:spacing w:val="12"/>
          <w:sz w:val="21"/>
        </w:rPr>
        <w:t>，支持度变化的单位。以此数</w:t>
      </w:r>
      <w:r>
        <w:rPr>
          <w:color w:val="231F20"/>
          <w:spacing w:val="5"/>
          <w:sz w:val="21"/>
        </w:rPr>
        <w:t>值为迭代递减单位，不断减小支持度直至达到</w:t>
      </w:r>
      <w:r>
        <w:rPr>
          <w:color w:val="231F20"/>
          <w:spacing w:val="-2"/>
          <w:sz w:val="21"/>
        </w:rPr>
        <w:t>最小支持度或产生了满足数量要求的规则。</w:t>
      </w:r>
    </w:p>
    <w:p>
      <w:pPr>
        <w:pStyle w:val="ListParagraph"/>
        <w:numPr>
          <w:ilvl w:val="0"/>
          <w:numId w:val="20"/>
        </w:numPr>
        <w:tabs>
          <w:tab w:pos="1620" w:val="left" w:leader="none"/>
        </w:tabs>
        <w:spacing w:line="288" w:lineRule="auto" w:before="0" w:after="0"/>
        <w:ind w:left="644" w:right="39" w:firstLine="425"/>
        <w:jc w:val="left"/>
        <w:rPr>
          <w:sz w:val="21"/>
        </w:rPr>
      </w:pPr>
      <w:r>
        <w:rPr>
          <w:rFonts w:ascii="Times New Roman" w:eastAsia="Times New Roman"/>
          <w:color w:val="231F20"/>
          <w:sz w:val="21"/>
        </w:rPr>
        <w:t>lowerBoundMinSupport</w:t>
      </w:r>
      <w:r>
        <w:rPr>
          <w:color w:val="231F20"/>
          <w:spacing w:val="5"/>
          <w:sz w:val="21"/>
        </w:rPr>
        <w:t>， 最小支持度</w:t>
      </w:r>
      <w:r>
        <w:rPr>
          <w:color w:val="231F20"/>
          <w:spacing w:val="-4"/>
          <w:sz w:val="21"/>
        </w:rPr>
        <w:t>下界。</w:t>
      </w:r>
    </w:p>
    <w:p>
      <w:pPr>
        <w:pStyle w:val="ListParagraph"/>
        <w:numPr>
          <w:ilvl w:val="0"/>
          <w:numId w:val="20"/>
        </w:numPr>
        <w:tabs>
          <w:tab w:pos="1596" w:val="left" w:leader="none"/>
        </w:tabs>
        <w:spacing w:line="288" w:lineRule="auto" w:before="1" w:after="0"/>
        <w:ind w:left="644" w:right="0" w:firstLine="425"/>
        <w:jc w:val="both"/>
        <w:rPr>
          <w:sz w:val="21"/>
        </w:rPr>
      </w:pPr>
      <w:r>
        <w:rPr>
          <w:rFonts w:ascii="Times New Roman" w:hAnsi="Times New Roman" w:eastAsia="Times New Roman"/>
          <w:color w:val="231F20"/>
          <w:spacing w:val="-2"/>
          <w:sz w:val="21"/>
        </w:rPr>
        <w:t>metricType</w:t>
      </w:r>
      <w:r>
        <w:rPr>
          <w:color w:val="231F20"/>
          <w:spacing w:val="-2"/>
          <w:sz w:val="21"/>
        </w:rPr>
        <w:t>，度量类型。设置对规则进</w:t>
      </w:r>
      <w:r>
        <w:rPr>
          <w:color w:val="231F20"/>
          <w:spacing w:val="-15"/>
          <w:sz w:val="21"/>
        </w:rPr>
        <w:t>行排序的度量依据。可以是置信度</w:t>
      </w:r>
      <w:r>
        <w:rPr>
          <w:color w:val="231F20"/>
          <w:spacing w:val="-4"/>
          <w:sz w:val="21"/>
        </w:rPr>
        <w:t>（</w:t>
      </w:r>
      <w:r>
        <w:rPr>
          <w:rFonts w:ascii="Times New Roman" w:hAnsi="Times New Roman" w:eastAsia="Times New Roman"/>
          <w:color w:val="231F20"/>
          <w:spacing w:val="-4"/>
          <w:sz w:val="21"/>
        </w:rPr>
        <w:t>conﬁdence</w:t>
      </w:r>
      <w:r>
        <w:rPr>
          <w:color w:val="231F20"/>
          <w:spacing w:val="-4"/>
          <w:sz w:val="21"/>
        </w:rPr>
        <w:t>）</w:t>
      </w:r>
      <w:r>
        <w:rPr>
          <w:color w:val="231F20"/>
          <w:spacing w:val="-82"/>
          <w:sz w:val="21"/>
        </w:rPr>
        <w:t>、</w:t>
      </w:r>
      <w:r>
        <w:rPr>
          <w:color w:val="231F20"/>
          <w:spacing w:val="16"/>
          <w:sz w:val="21"/>
        </w:rPr>
        <w:t>提升度</w:t>
      </w:r>
      <w:r>
        <w:rPr>
          <w:color w:val="231F20"/>
          <w:sz w:val="21"/>
        </w:rPr>
        <w:t>（</w:t>
      </w:r>
      <w:r>
        <w:rPr>
          <w:rFonts w:ascii="Times New Roman" w:hAnsi="Times New Roman" w:eastAsia="Times New Roman"/>
          <w:color w:val="231F20"/>
          <w:sz w:val="21"/>
        </w:rPr>
        <w:t>lift</w:t>
      </w:r>
      <w:r>
        <w:rPr>
          <w:color w:val="231F20"/>
          <w:sz w:val="21"/>
        </w:rPr>
        <w:t>）</w:t>
      </w:r>
      <w:r>
        <w:rPr>
          <w:color w:val="231F20"/>
          <w:spacing w:val="18"/>
          <w:sz w:val="21"/>
        </w:rPr>
        <w:t>、杠杆率</w:t>
      </w:r>
      <w:r>
        <w:rPr>
          <w:color w:val="231F20"/>
          <w:sz w:val="21"/>
        </w:rPr>
        <w:t>（</w:t>
      </w:r>
      <w:r>
        <w:rPr>
          <w:rFonts w:ascii="Times New Roman" w:hAnsi="Times New Roman" w:eastAsia="Times New Roman"/>
          <w:color w:val="231F20"/>
          <w:sz w:val="21"/>
        </w:rPr>
        <w:t>leverage</w:t>
      </w:r>
      <w:r>
        <w:rPr>
          <w:color w:val="231F20"/>
          <w:sz w:val="21"/>
        </w:rPr>
        <w:t>）</w:t>
      </w:r>
      <w:r>
        <w:rPr>
          <w:color w:val="231F20"/>
          <w:spacing w:val="28"/>
          <w:sz w:val="21"/>
        </w:rPr>
        <w:t>、确信度</w:t>
      </w:r>
    </w:p>
    <w:p>
      <w:pPr>
        <w:pStyle w:val="BodyText"/>
        <w:spacing w:before="1"/>
        <w:ind w:left="749"/>
      </w:pPr>
      <w:r>
        <w:rPr>
          <w:color w:val="231F20"/>
        </w:rPr>
        <w:t>（</w:t>
      </w:r>
      <w:r>
        <w:rPr>
          <w:rFonts w:ascii="Times New Roman" w:eastAsia="Times New Roman"/>
          <w:color w:val="231F20"/>
        </w:rPr>
        <w:t>conviction</w:t>
      </w:r>
      <w:r>
        <w:rPr>
          <w:color w:val="231F20"/>
        </w:rPr>
        <w:t>）</w:t>
      </w:r>
      <w:r>
        <w:rPr>
          <w:color w:val="231F20"/>
          <w:spacing w:val="-10"/>
        </w:rPr>
        <w:t>。</w:t>
      </w:r>
    </w:p>
    <w:p>
      <w:pPr>
        <w:pStyle w:val="BodyText"/>
        <w:spacing w:before="57"/>
        <w:ind w:left="1069"/>
      </w:pPr>
      <w:r>
        <w:rPr>
          <w:color w:val="231F20"/>
          <w:spacing w:val="34"/>
        </w:rPr>
        <w:t>在</w:t>
      </w:r>
      <w:r>
        <w:rPr>
          <w:rFonts w:ascii="Times New Roman" w:eastAsia="Times New Roman"/>
          <w:color w:val="231F20"/>
        </w:rPr>
        <w:t>Weka</w:t>
      </w:r>
      <w:r>
        <w:rPr>
          <w:rFonts w:ascii="Times New Roman" w:eastAsia="Times New Roman"/>
          <w:color w:val="231F20"/>
          <w:spacing w:val="13"/>
        </w:rPr>
        <w:t> </w:t>
      </w:r>
      <w:r>
        <w:rPr>
          <w:color w:val="231F20"/>
          <w:spacing w:val="30"/>
        </w:rPr>
        <w:t>中可以通过</w:t>
      </w:r>
      <w:r>
        <w:rPr>
          <w:rFonts w:ascii="Times New Roman" w:eastAsia="Times New Roman"/>
          <w:color w:val="231F20"/>
        </w:rPr>
        <w:t>metricType</w:t>
      </w:r>
      <w:r>
        <w:rPr>
          <w:rFonts w:ascii="Times New Roman" w:eastAsia="Times New Roman"/>
          <w:color w:val="231F20"/>
          <w:spacing w:val="13"/>
        </w:rPr>
        <w:t> </w:t>
      </w:r>
      <w:r>
        <w:rPr>
          <w:color w:val="231F20"/>
          <w:spacing w:val="26"/>
        </w:rPr>
        <w:t>下拉列表</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0"/>
        <w:ind w:left="201" w:right="0" w:firstLine="0"/>
        <w:jc w:val="left"/>
        <w:rPr>
          <w:sz w:val="18"/>
        </w:rPr>
      </w:pPr>
      <w:r>
        <w:rPr>
          <w:color w:val="7F2A90"/>
          <w:spacing w:val="27"/>
          <w:sz w:val="18"/>
        </w:rPr>
        <w:t>图</w:t>
      </w:r>
      <w:r>
        <w:rPr>
          <w:rFonts w:ascii="Times New Roman" w:eastAsia="Times New Roman"/>
          <w:color w:val="7F2A90"/>
          <w:sz w:val="18"/>
        </w:rPr>
        <w:t>3.68</w:t>
      </w:r>
      <w:r>
        <w:rPr>
          <w:rFonts w:ascii="Times New Roman" w:eastAsia="Times New Roman"/>
          <w:color w:val="7F2A90"/>
          <w:spacing w:val="75"/>
          <w:sz w:val="18"/>
        </w:rPr>
        <w:t>  </w:t>
      </w:r>
      <w:r>
        <w:rPr>
          <w:rFonts w:ascii="Times New Roman" w:eastAsia="Times New Roman"/>
          <w:color w:val="7F2A90"/>
          <w:sz w:val="18"/>
        </w:rPr>
        <w:t>Apriori</w:t>
      </w:r>
      <w:r>
        <w:rPr>
          <w:rFonts w:ascii="Times New Roman" w:eastAsia="Times New Roman"/>
          <w:color w:val="7F2A90"/>
          <w:spacing w:val="-7"/>
          <w:sz w:val="18"/>
        </w:rPr>
        <w:t> </w:t>
      </w:r>
      <w:r>
        <w:rPr>
          <w:color w:val="7F2A90"/>
          <w:spacing w:val="-1"/>
          <w:sz w:val="18"/>
        </w:rPr>
        <w:t>算法的通用对象编辑器</w:t>
      </w:r>
    </w:p>
    <w:p>
      <w:pPr>
        <w:spacing w:after="0"/>
        <w:jc w:val="left"/>
        <w:rPr>
          <w:sz w:val="18"/>
        </w:rPr>
        <w:sectPr>
          <w:type w:val="continuous"/>
          <w:pgSz w:w="11970" w:h="16220"/>
          <w:pgMar w:header="0" w:footer="540" w:top="0" w:bottom="720" w:left="1340" w:right="1380"/>
          <w:cols w:num="2" w:equalWidth="0">
            <w:col w:w="5081" w:space="40"/>
            <w:col w:w="4129"/>
          </w:cols>
        </w:sectPr>
      </w:pPr>
    </w:p>
    <w:p>
      <w:pPr>
        <w:pStyle w:val="BodyText"/>
        <w:spacing w:line="288" w:lineRule="auto" w:before="57"/>
        <w:ind w:left="644" w:right="767"/>
      </w:pPr>
      <w:r>
        <w:rPr/>
        <w:pict>
          <v:group style="position:absolute;margin-left:333.900513pt;margin-top:.000208pt;width:264.25pt;height:319.150pt;mso-position-horizontal-relative:page;mso-position-vertical-relative:page;z-index:15888384" id="docshapegroup745" coordorigin="6678,0" coordsize="5285,6383">
            <v:shape style="position:absolute;left:9864;top:566;width:1531;height:3005" type="#_x0000_t75" id="docshape746" stroked="false">
              <v:imagedata r:id="rId12" o:title=""/>
            </v:shape>
            <v:shape style="position:absolute;left:6680;top:1870;width:3128;height:4509" type="#_x0000_t75" id="docshape747" stroked="false">
              <v:imagedata r:id="rId86" o:title=""/>
            </v:shape>
            <v:rect style="position:absolute;left:6680;top:1870;width:3128;height:4509" id="docshape748" filled="false" stroked="true" strokeweight=".283pt" strokecolor="#a7a9ac">
              <v:stroke dashstyle="solid"/>
            </v:rect>
            <v:line style="position:absolute" from="11225,567" to="11792,567" stroked="true" strokeweight="1.417pt" strokecolor="#ffffff">
              <v:stroke dashstyle="solid"/>
            </v:line>
            <v:shape style="position:absolute;left:11225;top:0;width:737;height:737" id="docshape749" coordorigin="11225,0" coordsize="737,737" path="m11395,737l11962,737m11225,567l11225,0e" filled="false" stroked="true" strokeweight=".283pt" strokecolor="#000000">
              <v:path arrowok="t"/>
              <v:stroke dashstyle="solid"/>
            </v:shape>
            <v:shape style="position:absolute;left:11225;top:170;width:567;height:567" id="docshape750" coordorigin="11225,170" coordsize="567,567" path="m11225,567l11792,567m11395,737l11395,170e" filled="false" stroked="true" strokeweight=".283pt" strokecolor="#000000">
              <v:path arrowok="t"/>
              <v:stroke dashstyle="solid"/>
            </v:shape>
            <v:shape style="position:absolute;left:10326;top:2145;width:110;height:172" type="#_x0000_t202" id="docshape751"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14848"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889920" type="#_x0000_t202" id="docshape752"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890432" type="#_x0000_t202" id="docshape75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color w:val="231F20"/>
          <w:spacing w:val="4"/>
        </w:rPr>
        <w:t>框来设置这几个类似置信度的度量，从而衡量规则的关联程度。除置信度之外的其</w:t>
      </w:r>
      <w:r>
        <w:rPr>
          <w:color w:val="231F20"/>
          <w:spacing w:val="5"/>
        </w:rPr>
        <w:t>他几个标准在这里不做解释。</w:t>
      </w:r>
    </w:p>
    <w:p>
      <w:pPr>
        <w:pStyle w:val="ListParagraph"/>
        <w:numPr>
          <w:ilvl w:val="0"/>
          <w:numId w:val="20"/>
        </w:numPr>
        <w:tabs>
          <w:tab w:pos="1620" w:val="left" w:leader="none"/>
        </w:tabs>
        <w:spacing w:line="240" w:lineRule="auto" w:before="0" w:after="0"/>
        <w:ind w:left="1619" w:right="0" w:hanging="551"/>
        <w:jc w:val="left"/>
        <w:rPr>
          <w:sz w:val="21"/>
        </w:rPr>
      </w:pPr>
      <w:r>
        <w:rPr>
          <w:rFonts w:ascii="Times New Roman" w:eastAsia="Times New Roman"/>
          <w:color w:val="231F20"/>
          <w:sz w:val="21"/>
        </w:rPr>
        <w:t>minMtric</w:t>
      </w:r>
      <w:r>
        <w:rPr>
          <w:color w:val="231F20"/>
          <w:spacing w:val="-1"/>
          <w:sz w:val="21"/>
        </w:rPr>
        <w:t>，所选中的度量类型的最小值。</w:t>
      </w:r>
    </w:p>
    <w:p>
      <w:pPr>
        <w:pStyle w:val="ListParagraph"/>
        <w:numPr>
          <w:ilvl w:val="0"/>
          <w:numId w:val="20"/>
        </w:numPr>
        <w:tabs>
          <w:tab w:pos="1620" w:val="left" w:leader="none"/>
        </w:tabs>
        <w:spacing w:line="240" w:lineRule="auto" w:before="57" w:after="0"/>
        <w:ind w:left="1619" w:right="0" w:hanging="551"/>
        <w:jc w:val="left"/>
        <w:rPr>
          <w:sz w:val="21"/>
        </w:rPr>
      </w:pPr>
      <w:r>
        <w:rPr>
          <w:rFonts w:ascii="Times New Roman" w:eastAsia="Times New Roman"/>
          <w:color w:val="231F20"/>
          <w:sz w:val="21"/>
        </w:rPr>
        <w:t>numRules</w:t>
      </w:r>
      <w:r>
        <w:rPr>
          <w:color w:val="231F20"/>
          <w:spacing w:val="-1"/>
          <w:sz w:val="21"/>
        </w:rPr>
        <w:t>，结果中想要发现的规则数。</w:t>
      </w:r>
    </w:p>
    <w:p>
      <w:pPr>
        <w:pStyle w:val="ListParagraph"/>
        <w:numPr>
          <w:ilvl w:val="0"/>
          <w:numId w:val="20"/>
        </w:numPr>
        <w:tabs>
          <w:tab w:pos="1596" w:val="left" w:leader="none"/>
        </w:tabs>
        <w:spacing w:line="240" w:lineRule="auto" w:before="57" w:after="0"/>
        <w:ind w:left="1595" w:right="0" w:hanging="527"/>
        <w:jc w:val="left"/>
        <w:rPr>
          <w:sz w:val="21"/>
        </w:rPr>
      </w:pPr>
      <w:r>
        <w:rPr>
          <w:rFonts w:ascii="Times New Roman" w:eastAsia="Times New Roman"/>
          <w:color w:val="231F20"/>
          <w:sz w:val="21"/>
        </w:rPr>
        <w:t>outputItemSets</w:t>
      </w:r>
      <w:r>
        <w:rPr>
          <w:color w:val="231F20"/>
          <w:spacing w:val="1"/>
          <w:sz w:val="21"/>
        </w:rPr>
        <w:t>，如果设置为</w:t>
      </w:r>
      <w:r>
        <w:rPr>
          <w:rFonts w:ascii="Times New Roman" w:eastAsia="Times New Roman"/>
          <w:color w:val="231F20"/>
          <w:sz w:val="21"/>
        </w:rPr>
        <w:t>TRUE</w:t>
      </w:r>
      <w:r>
        <w:rPr>
          <w:color w:val="231F20"/>
          <w:spacing w:val="-1"/>
          <w:sz w:val="21"/>
        </w:rPr>
        <w:t>，则会在结果中输出各项集的具体内容。</w:t>
      </w:r>
    </w:p>
    <w:p>
      <w:pPr>
        <w:pStyle w:val="ListParagraph"/>
        <w:numPr>
          <w:ilvl w:val="0"/>
          <w:numId w:val="20"/>
        </w:numPr>
        <w:tabs>
          <w:tab w:pos="1596" w:val="left" w:leader="none"/>
        </w:tabs>
        <w:spacing w:line="288" w:lineRule="auto" w:before="57" w:after="0"/>
        <w:ind w:left="644" w:right="772" w:firstLine="425"/>
        <w:jc w:val="both"/>
        <w:rPr>
          <w:sz w:val="21"/>
        </w:rPr>
      </w:pPr>
      <w:r>
        <w:rPr>
          <w:rFonts w:ascii="Times New Roman" w:eastAsia="Times New Roman"/>
          <w:color w:val="231F20"/>
          <w:sz w:val="21"/>
        </w:rPr>
        <w:t>upperBoundMinSupport</w:t>
      </w:r>
      <w:r>
        <w:rPr>
          <w:color w:val="231F20"/>
          <w:spacing w:val="-5"/>
          <w:sz w:val="21"/>
        </w:rPr>
        <w:t>，最小支持度上界。从这个值开始，以</w:t>
      </w:r>
      <w:r>
        <w:rPr>
          <w:rFonts w:ascii="Times New Roman" w:eastAsia="Times New Roman"/>
          <w:color w:val="231F20"/>
          <w:sz w:val="21"/>
        </w:rPr>
        <w:t>delta</w:t>
      </w:r>
      <w:r>
        <w:rPr>
          <w:rFonts w:ascii="Times New Roman" w:eastAsia="Times New Roman"/>
          <w:color w:val="231F20"/>
          <w:spacing w:val="-27"/>
          <w:sz w:val="21"/>
        </w:rPr>
        <w:t> </w:t>
      </w:r>
      <w:r>
        <w:rPr>
          <w:color w:val="231F20"/>
          <w:spacing w:val="-4"/>
          <w:sz w:val="21"/>
        </w:rPr>
        <w:t>为单位，</w:t>
      </w:r>
      <w:r>
        <w:rPr>
          <w:color w:val="231F20"/>
          <w:spacing w:val="5"/>
          <w:sz w:val="21"/>
        </w:rPr>
        <w:t>迭代减小最小支持度。</w:t>
      </w:r>
    </w:p>
    <w:p>
      <w:pPr>
        <w:pStyle w:val="BodyText"/>
        <w:spacing w:line="288" w:lineRule="auto"/>
        <w:ind w:left="644" w:right="772" w:firstLine="425"/>
        <w:jc w:val="both"/>
      </w:pPr>
      <w:r>
        <w:rPr>
          <w:color w:val="231F20"/>
          <w:spacing w:val="-2"/>
        </w:rPr>
        <w:t>现在，更改通用对象资源管理器里的几个参数，例如设置</w:t>
      </w:r>
      <w:r>
        <w:rPr>
          <w:rFonts w:ascii="Times New Roman" w:eastAsia="Times New Roman"/>
          <w:color w:val="231F20"/>
        </w:rPr>
        <w:t>outputItemSets</w:t>
      </w:r>
      <w:r>
        <w:rPr>
          <w:rFonts w:ascii="Times New Roman" w:eastAsia="Times New Roman"/>
          <w:color w:val="231F20"/>
          <w:spacing w:val="-27"/>
        </w:rPr>
        <w:t> </w:t>
      </w:r>
      <w:r>
        <w:rPr>
          <w:color w:val="231F20"/>
          <w:spacing w:val="26"/>
        </w:rPr>
        <w:t>为</w:t>
      </w:r>
      <w:r>
        <w:rPr>
          <w:rFonts w:ascii="Times New Roman" w:eastAsia="Times New Roman"/>
          <w:color w:val="231F20"/>
          <w:spacing w:val="-11"/>
        </w:rPr>
        <w:t>T</w:t>
      </w:r>
      <w:r>
        <w:rPr>
          <w:rFonts w:ascii="Times New Roman" w:eastAsia="Times New Roman"/>
          <w:color w:val="231F20"/>
          <w:spacing w:val="-3"/>
        </w:rPr>
        <w:t>rue</w:t>
      </w:r>
      <w:r>
        <w:rPr>
          <w:color w:val="231F20"/>
          <w:spacing w:val="-3"/>
        </w:rPr>
        <w:t>，</w:t>
      </w:r>
      <w:r>
        <w:rPr>
          <w:color w:val="231F20"/>
        </w:rPr>
        <w:t> </w:t>
      </w:r>
      <w:r>
        <w:rPr>
          <w:rFonts w:ascii="Times New Roman" w:eastAsia="Times New Roman"/>
          <w:color w:val="231F20"/>
        </w:rPr>
        <w:t>numRules</w:t>
      </w:r>
      <w:r>
        <w:rPr>
          <w:rFonts w:ascii="Times New Roman" w:eastAsia="Times New Roman"/>
          <w:color w:val="231F20"/>
          <w:spacing w:val="-27"/>
        </w:rPr>
        <w:t> </w:t>
      </w:r>
      <w:r>
        <w:rPr>
          <w:color w:val="231F20"/>
          <w:spacing w:val="26"/>
        </w:rPr>
        <w:t>为</w:t>
      </w:r>
      <w:r>
        <w:rPr>
          <w:rFonts w:ascii="Times New Roman" w:eastAsia="Times New Roman"/>
          <w:color w:val="231F20"/>
        </w:rPr>
        <w:t>5</w:t>
      </w:r>
      <w:r>
        <w:rPr>
          <w:color w:val="231F20"/>
        </w:rPr>
        <w:t>，</w:t>
      </w:r>
      <w:r>
        <w:rPr>
          <w:rFonts w:ascii="Times New Roman" w:eastAsia="Times New Roman"/>
          <w:color w:val="231F20"/>
        </w:rPr>
        <w:t>minMetri</w:t>
      </w:r>
      <w:r>
        <w:rPr>
          <w:rFonts w:ascii="Times New Roman" w:eastAsia="Times New Roman"/>
          <w:color w:val="231F20"/>
          <w:spacing w:val="25"/>
        </w:rPr>
        <w:t>c</w:t>
      </w:r>
      <w:r>
        <w:rPr>
          <w:color w:val="231F20"/>
          <w:spacing w:val="26"/>
        </w:rPr>
        <w:t>为</w:t>
      </w:r>
      <w:r>
        <w:rPr>
          <w:rFonts w:ascii="Times New Roman" w:eastAsia="Times New Roman"/>
          <w:color w:val="231F20"/>
        </w:rPr>
        <w:t>0.95</w:t>
      </w:r>
      <w:r>
        <w:rPr>
          <w:color w:val="231F20"/>
          <w:spacing w:val="5"/>
        </w:rPr>
        <w:t>，再次运行</w:t>
      </w:r>
      <w:r>
        <w:rPr>
          <w:rFonts w:ascii="Times New Roman" w:eastAsia="Times New Roman"/>
          <w:color w:val="231F20"/>
          <w:spacing w:val="-1"/>
        </w:rPr>
        <w:t>Aprior</w:t>
      </w:r>
      <w:r>
        <w:rPr>
          <w:rFonts w:ascii="Times New Roman" w:eastAsia="Times New Roman"/>
          <w:color w:val="231F20"/>
        </w:rPr>
        <w:t>i</w:t>
      </w:r>
      <w:r>
        <w:rPr>
          <w:rFonts w:ascii="Times New Roman" w:eastAsia="Times New Roman"/>
          <w:color w:val="231F20"/>
          <w:spacing w:val="-26"/>
        </w:rPr>
        <w:t> </w:t>
      </w:r>
      <w:r>
        <w:rPr>
          <w:color w:val="231F20"/>
        </w:rPr>
        <w:t>算法，观察一下结果有何不同，如</w:t>
      </w:r>
      <w:r>
        <w:rPr>
          <w:color w:val="231F20"/>
          <w:spacing w:val="26"/>
        </w:rPr>
        <w:t>图</w:t>
      </w:r>
      <w:r>
        <w:rPr>
          <w:rFonts w:ascii="Times New Roman" w:eastAsia="Times New Roman"/>
          <w:color w:val="231F20"/>
        </w:rPr>
        <w:t>3.69</w:t>
      </w:r>
      <w:r>
        <w:rPr>
          <w:rFonts w:ascii="Times New Roman" w:eastAsia="Times New Roman"/>
          <w:color w:val="231F20"/>
          <w:spacing w:val="-27"/>
        </w:rPr>
        <w:t> </w:t>
      </w:r>
      <w:r>
        <w:rPr>
          <w:color w:val="231F20"/>
        </w:rPr>
        <w:t>所示。</w:t>
      </w:r>
    </w:p>
    <w:p>
      <w:pPr>
        <w:pStyle w:val="BodyText"/>
        <w:spacing w:before="1"/>
        <w:ind w:left="1069"/>
        <w:jc w:val="both"/>
      </w:pPr>
      <w:r>
        <w:rPr>
          <w:rFonts w:ascii="Times New Roman" w:eastAsia="Times New Roman"/>
          <w:color w:val="231F20"/>
        </w:rPr>
        <w:t>Apriori</w:t>
      </w:r>
      <w:r>
        <w:rPr>
          <w:rFonts w:ascii="Times New Roman" w:eastAsia="Times New Roman"/>
          <w:color w:val="231F20"/>
          <w:spacing w:val="14"/>
        </w:rPr>
        <w:t> </w:t>
      </w:r>
      <w:r>
        <w:rPr>
          <w:color w:val="231F20"/>
          <w:spacing w:val="11"/>
        </w:rPr>
        <w:t>算法还有其他一些参数，更多信息可以通过在通用对象编辑器中单击</w:t>
      </w:r>
    </w:p>
    <w:p>
      <w:pPr>
        <w:pStyle w:val="BodyText"/>
        <w:spacing w:before="57"/>
        <w:ind w:left="644"/>
        <w:jc w:val="both"/>
      </w:pPr>
      <w:r>
        <w:rPr>
          <w:rFonts w:ascii="Times New Roman" w:eastAsia="Times New Roman"/>
          <w:color w:val="231F20"/>
        </w:rPr>
        <w:t>More</w:t>
      </w:r>
      <w:r>
        <w:rPr>
          <w:rFonts w:ascii="Times New Roman" w:eastAsia="Times New Roman"/>
          <w:color w:val="231F20"/>
          <w:spacing w:val="14"/>
        </w:rPr>
        <w:t> </w:t>
      </w:r>
      <w:r>
        <w:rPr>
          <w:color w:val="231F20"/>
          <w:spacing w:val="-2"/>
        </w:rPr>
        <w:t>按钮获得。</w:t>
      </w:r>
    </w:p>
    <w:p>
      <w:pPr>
        <w:pStyle w:val="ListParagraph"/>
        <w:numPr>
          <w:ilvl w:val="0"/>
          <w:numId w:val="18"/>
        </w:numPr>
        <w:tabs>
          <w:tab w:pos="1296" w:val="left" w:leader="none"/>
        </w:tabs>
        <w:spacing w:line="240" w:lineRule="auto" w:before="57" w:after="0"/>
        <w:ind w:left="1295" w:right="0" w:hanging="227"/>
        <w:jc w:val="both"/>
        <w:rPr>
          <w:sz w:val="21"/>
        </w:rPr>
      </w:pPr>
      <w:r>
        <w:rPr>
          <w:color w:val="7F2A90"/>
          <w:spacing w:val="-2"/>
          <w:sz w:val="21"/>
        </w:rPr>
        <w:t>挖掘其他数据集</w:t>
      </w:r>
    </w:p>
    <w:p>
      <w:pPr>
        <w:pStyle w:val="BodyText"/>
        <w:spacing w:line="288" w:lineRule="auto" w:before="57"/>
        <w:ind w:left="644" w:right="662" w:firstLine="425"/>
      </w:pPr>
      <w:r>
        <w:rPr>
          <w:color w:val="231F20"/>
          <w:spacing w:val="6"/>
        </w:rPr>
        <w:t>本例挖掘乳腺癌的相关数据集，该数据集是从斯洛妮亚卢布尔雅那大学医疗中</w:t>
      </w:r>
      <w:r>
        <w:rPr>
          <w:color w:val="231F20"/>
          <w:spacing w:val="3"/>
        </w:rPr>
        <w:t>心乳腺癌肿瘤研究所获得的。数据集中一共有</w:t>
      </w:r>
      <w:r>
        <w:rPr>
          <w:rFonts w:ascii="Times New Roman" w:eastAsia="Times New Roman"/>
          <w:color w:val="231F20"/>
          <w:spacing w:val="5"/>
        </w:rPr>
        <w:t>28</w:t>
      </w:r>
      <w:r>
        <w:rPr>
          <w:rFonts w:ascii="Times New Roman" w:eastAsia="Times New Roman"/>
          <w:color w:val="231F20"/>
        </w:rPr>
        <w:t>6</w:t>
      </w:r>
      <w:r>
        <w:rPr>
          <w:rFonts w:ascii="Times New Roman" w:eastAsia="Times New Roman"/>
          <w:color w:val="231F20"/>
          <w:spacing w:val="-21"/>
        </w:rPr>
        <w:t> </w:t>
      </w:r>
      <w:r>
        <w:rPr>
          <w:color w:val="231F20"/>
          <w:spacing w:val="-4"/>
        </w:rPr>
        <w:t>个实例，</w:t>
      </w:r>
      <w:r>
        <w:rPr>
          <w:rFonts w:ascii="Times New Roman" w:eastAsia="Times New Roman"/>
          <w:color w:val="231F20"/>
        </w:rPr>
        <w:t>9</w:t>
      </w:r>
      <w:r>
        <w:rPr>
          <w:rFonts w:ascii="Times New Roman" w:eastAsia="Times New Roman"/>
          <w:color w:val="231F20"/>
          <w:spacing w:val="-21"/>
        </w:rPr>
        <w:t> </w:t>
      </w:r>
      <w:r>
        <w:rPr>
          <w:color w:val="231F20"/>
          <w:spacing w:val="11"/>
        </w:rPr>
        <w:t>个属性加</w:t>
      </w:r>
      <w:r>
        <w:rPr>
          <w:rFonts w:ascii="Times New Roman" w:eastAsia="Times New Roman"/>
          <w:color w:val="231F20"/>
        </w:rPr>
        <w:t>1</w:t>
      </w:r>
      <w:r>
        <w:rPr>
          <w:rFonts w:ascii="Times New Roman" w:eastAsia="Times New Roman"/>
          <w:color w:val="231F20"/>
          <w:spacing w:val="-21"/>
        </w:rPr>
        <w:t> </w:t>
      </w:r>
      <w:r>
        <w:rPr>
          <w:color w:val="231F20"/>
          <w:spacing w:val="5"/>
        </w:rPr>
        <w:t>个类别属性。</w:t>
      </w:r>
      <w:r>
        <w:rPr>
          <w:color w:val="231F20"/>
          <w:spacing w:val="6"/>
        </w:rPr>
        <w:t>本来该数据集更多地用于分类问题，目的是可以根据病人的各项身体指标预测其癌</w:t>
      </w:r>
      <w:r>
        <w:rPr>
          <w:color w:val="231F20"/>
          <w:spacing w:val="5"/>
        </w:rPr>
        <w:t>症是否会复发。这里应用关联规则挖掘，看看能不能发现一些有趣的关联性，从而为病人的检查或医生的诊断提供有价值的建议。本数据集中所有的属性都被处理为标称型属性，并且有些属性具有一定的数据缺失。</w:t>
      </w:r>
    </w:p>
    <w:p>
      <w:pPr>
        <w:pStyle w:val="BodyText"/>
        <w:spacing w:line="288" w:lineRule="auto" w:before="2"/>
        <w:ind w:left="644" w:right="662" w:firstLine="425"/>
      </w:pPr>
      <w:r>
        <w:rPr>
          <w:color w:val="231F20"/>
          <w:spacing w:val="13"/>
        </w:rPr>
        <w:t>首先在</w:t>
      </w:r>
      <w:r>
        <w:rPr>
          <w:rFonts w:ascii="Times New Roman" w:eastAsia="Times New Roman"/>
          <w:color w:val="231F20"/>
          <w:spacing w:val="5"/>
        </w:rPr>
        <w:t>Preproces</w:t>
      </w:r>
      <w:r>
        <w:rPr>
          <w:rFonts w:ascii="Times New Roman" w:eastAsia="Times New Roman"/>
          <w:color w:val="231F20"/>
        </w:rPr>
        <w:t>s</w:t>
      </w:r>
      <w:r>
        <w:rPr>
          <w:rFonts w:ascii="Times New Roman" w:eastAsia="Times New Roman"/>
          <w:color w:val="231F20"/>
          <w:spacing w:val="-21"/>
        </w:rPr>
        <w:t> </w:t>
      </w:r>
      <w:r>
        <w:rPr>
          <w:color w:val="231F20"/>
          <w:spacing w:val="9"/>
        </w:rPr>
        <w:t>标签页中加载</w:t>
      </w:r>
      <w:r>
        <w:rPr>
          <w:rFonts w:ascii="Times New Roman" w:eastAsia="Times New Roman"/>
          <w:color w:val="231F20"/>
          <w:spacing w:val="5"/>
        </w:rPr>
        <w:t>breast-cance</w:t>
      </w:r>
      <w:r>
        <w:rPr>
          <w:rFonts w:ascii="Times New Roman" w:eastAsia="Times New Roman"/>
          <w:color w:val="231F20"/>
          <w:spacing w:val="-7"/>
        </w:rPr>
        <w:t>r</w:t>
      </w:r>
      <w:r>
        <w:rPr>
          <w:rFonts w:ascii="Times New Roman" w:eastAsia="Times New Roman"/>
          <w:color w:val="231F20"/>
          <w:spacing w:val="5"/>
        </w:rPr>
        <w:t>.ar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1"/>
        </w:rPr>
        <w:t> </w:t>
      </w:r>
      <w:r>
        <w:rPr>
          <w:color w:val="231F20"/>
          <w:spacing w:val="7"/>
        </w:rPr>
        <w:t>数据集，切换到</w:t>
      </w:r>
      <w:r>
        <w:rPr>
          <w:rFonts w:ascii="Times New Roman" w:eastAsia="Times New Roman"/>
          <w:color w:val="231F20"/>
          <w:spacing w:val="5"/>
        </w:rPr>
        <w:t>Associat</w:t>
      </w:r>
      <w:r>
        <w:rPr>
          <w:rFonts w:ascii="Times New Roman" w:eastAsia="Times New Roman"/>
          <w:color w:val="231F20"/>
        </w:rPr>
        <w:t>e</w:t>
      </w:r>
      <w:r>
        <w:rPr>
          <w:rFonts w:ascii="Times New Roman" w:eastAsia="Times New Roman"/>
          <w:color w:val="231F20"/>
          <w:spacing w:val="-21"/>
        </w:rPr>
        <w:t> </w:t>
      </w:r>
      <w:r>
        <w:rPr>
          <w:color w:val="231F20"/>
          <w:spacing w:val="5"/>
        </w:rPr>
        <w:t>标签</w:t>
      </w:r>
      <w:r>
        <w:rPr>
          <w:color w:val="231F20"/>
          <w:spacing w:val="1"/>
        </w:rPr>
        <w:t>页，选择</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2"/>
        </w:rPr>
        <w:t>算法，保持默认选项不变，单击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2"/>
        </w:rPr>
        <w:t>按钮，运行结果如图</w:t>
      </w:r>
      <w:r>
        <w:rPr>
          <w:rFonts w:ascii="Times New Roman" w:eastAsia="Times New Roman"/>
          <w:color w:val="231F20"/>
          <w:spacing w:val="5"/>
        </w:rPr>
        <w:t>3.7</w:t>
      </w:r>
      <w:r>
        <w:rPr>
          <w:rFonts w:ascii="Times New Roman" w:eastAsia="Times New Roman"/>
          <w:color w:val="231F20"/>
        </w:rPr>
        <w:t>0</w:t>
      </w:r>
      <w:r>
        <w:rPr>
          <w:rFonts w:ascii="Times New Roman" w:eastAsia="Times New Roman"/>
          <w:color w:val="231F20"/>
          <w:spacing w:val="-21"/>
        </w:rPr>
        <w:t> </w:t>
      </w:r>
      <w:r>
        <w:rPr>
          <w:color w:val="231F20"/>
          <w:spacing w:val="5"/>
        </w:rPr>
        <w:t>所示。</w:t>
      </w:r>
    </w:p>
    <w:p>
      <w:pPr>
        <w:pStyle w:val="BodyText"/>
        <w:spacing w:before="4"/>
        <w:rPr>
          <w:sz w:val="29"/>
        </w:rPr>
      </w:pPr>
    </w:p>
    <w:p>
      <w:pPr>
        <w:pStyle w:val="Heading2"/>
        <w:ind w:right="109"/>
        <w:jc w:val="right"/>
      </w:pPr>
      <w:r>
        <w:rPr/>
        <w:pict>
          <v:group style="position:absolute;margin-left:518.053284pt;margin-top:-528.311401pt;width:1pt;height:521pt;mso-position-horizontal-relative:page;mso-position-vertical-relative:paragraph;z-index:15888896" id="docshapegroup754" coordorigin="10361,-10566" coordsize="20,10420">
            <v:line style="position:absolute" from="10371,-10496" to="10371,-146" stroked="true" strokeweight="1pt" strokecolor="#7f2a90">
              <v:stroke dashstyle="dot"/>
            </v:line>
            <v:shape style="position:absolute;left:10361;top:-10567;width:20;height:20" id="docshape755" coordorigin="10361,-10566" coordsize="20,20" path="m10361,-10556l10364,-10563,10371,-10566,10378,-10563,10381,-10556,10378,-10549,10371,-10546,10364,-10549,10361,-10556xe" filled="true" fillcolor="#7f2a90" stroked="false">
              <v:path arrowok="t"/>
              <v:fill opacity="29491f" type="solid"/>
            </v:shape>
            <w10:wrap type="none"/>
          </v:group>
        </w:pict>
      </w:r>
      <w:r>
        <w:rPr>
          <w:color w:val="7F2A90"/>
          <w:spacing w:val="-5"/>
        </w:rPr>
        <w:t>77</w:t>
      </w:r>
    </w:p>
    <w:p>
      <w:pPr>
        <w:spacing w:after="0"/>
        <w:jc w:val="right"/>
        <w:sectPr>
          <w:type w:val="continuous"/>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12800" id="docshapegroup756" coordorigin="0,0" coordsize="1985,3572">
            <v:shape style="position:absolute;left:566;top:566;width:1418;height:3005" type="#_x0000_t75" id="docshape757" stroked="false">
              <v:imagedata r:id="rId9" o:title=""/>
            </v:shape>
            <v:shape style="position:absolute;left:170;top:170;width:567;height:567" id="docshape758" coordorigin="170,170" coordsize="567,567" path="m737,567l170,567m567,737l567,170e" filled="false" stroked="true" strokeweight="1.417pt" strokecolor="#ffffff">
              <v:path arrowok="t"/>
              <v:stroke dashstyle="solid"/>
            </v:shape>
            <v:shape style="position:absolute;left:0;top:0;width:737;height:737" id="docshape759" coordorigin="0,0" coordsize="737,737" path="m567,737l0,737m737,567l737,0e" filled="false" stroked="true" strokeweight=".283pt" strokecolor="#000000">
              <v:path arrowok="t"/>
              <v:stroke dashstyle="solid"/>
            </v:shape>
            <v:shape style="position:absolute;left:170;top:170;width:567;height:567" id="docshape76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92992" id="docshapegroup761" coordorigin="11222,0" coordsize="740,740">
            <v:shape style="position:absolute;left:11225;top:0;width:737;height:737" id="docshape762" coordorigin="11225,0" coordsize="737,737" path="m11395,737l11962,737m11225,567l11225,0e" filled="false" stroked="true" strokeweight=".283pt" strokecolor="#000000">
              <v:path arrowok="t"/>
              <v:stroke dashstyle="solid"/>
            </v:shape>
            <v:shape style="position:absolute;left:11225;top:170;width:567;height:567" id="docshape76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10240" type="#_x0000_t202" id="docshape76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44.647507pt;margin-top:-83.048172pt;width:317.350pt;height:257.9pt;mso-position-horizontal-relative:page;mso-position-vertical-relative:paragraph;z-index:15892480" id="docshapegroup765" coordorigin="2893,-1661" coordsize="6347,5158">
            <v:shape style="position:absolute;left:2895;top:-1659;width:6341;height:5152" type="#_x0000_t75" id="docshape766" stroked="false">
              <v:imagedata r:id="rId87" o:title=""/>
            </v:shape>
            <v:rect style="position:absolute;left:2895;top:-1659;width:6341;height:5152" id="docshape767" filled="false" stroked="true" strokeweight=".283pt" strokecolor="#a7a9ac">
              <v:stroke dashstyle="solid"/>
            </v:rect>
            <w10:wrap type="none"/>
          </v:group>
        </w:pict>
      </w:r>
      <w:r>
        <w:rPr/>
        <w:pict>
          <v:shape style="position:absolute;margin-left:74.141197pt;margin-top:-83.22937pt;width:11pt;height:109.8pt;mso-position-horizontal-relative:page;mso-position-vertical-relative:paragraph;z-index:-17610752" type="#_x0000_t202" id="docshape768"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9"/>
        <w:rPr>
          <w:rFonts w:ascii="新細明體"/>
          <w:sz w:val="28"/>
        </w:rPr>
      </w:pPr>
    </w:p>
    <w:p>
      <w:pPr>
        <w:spacing w:before="58"/>
        <w:ind w:left="214" w:right="0" w:firstLine="0"/>
        <w:jc w:val="center"/>
        <w:rPr>
          <w:sz w:val="18"/>
        </w:rPr>
      </w:pPr>
      <w:r>
        <w:rPr/>
        <w:pict>
          <v:group style="position:absolute;margin-left:79.578201pt;margin-top:-148.130585pt;width:1pt;height:505.7pt;mso-position-horizontal-relative:page;mso-position-vertical-relative:paragraph;z-index:15891968" id="docshapegroup769" coordorigin="1592,-2963" coordsize="20,10114">
            <v:line style="position:absolute" from="1602,-2893" to="1602,7151" stroked="true" strokeweight="1pt" strokecolor="#7f2a90">
              <v:stroke dashstyle="dot"/>
            </v:line>
            <v:shape style="position:absolute;left:1591;top:-2963;width:20;height:20" id="docshape770" coordorigin="1592,-2963" coordsize="20,20" path="m1592,-2953l1594,-2960,1602,-2963,1609,-2960,1612,-2953,1609,-2946,1602,-2943,1594,-2946,1592,-2953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3.69</w:t>
      </w:r>
      <w:r>
        <w:rPr>
          <w:rFonts w:ascii="Times New Roman" w:eastAsia="Times New Roman"/>
          <w:color w:val="7F2A90"/>
          <w:spacing w:val="77"/>
          <w:sz w:val="18"/>
        </w:rPr>
        <w:t>  </w:t>
      </w:r>
      <w:r>
        <w:rPr>
          <w:color w:val="7F2A90"/>
          <w:spacing w:val="-1"/>
          <w:sz w:val="18"/>
        </w:rPr>
        <w:t>设置不同参数后的运行结果</w:t>
      </w:r>
    </w:p>
    <w:p>
      <w:pPr>
        <w:pStyle w:val="BodyText"/>
        <w:spacing w:before="12"/>
        <w:rPr>
          <w:sz w:val="16"/>
        </w:rPr>
      </w:pPr>
      <w:r>
        <w:rPr/>
        <w:pict>
          <v:group style="position:absolute;margin-left:145.120499pt;margin-top:12.621133pt;width:316.4pt;height:238.4pt;mso-position-horizontal-relative:page;mso-position-vertical-relative:paragraph;z-index:-15566336;mso-wrap-distance-left:0;mso-wrap-distance-right:0" id="docshapegroup771" coordorigin="2902,252" coordsize="6328,4768">
            <v:shape style="position:absolute;left:2905;top:255;width:6322;height:4762" type="#_x0000_t75" id="docshape772" stroked="false">
              <v:imagedata r:id="rId88" o:title=""/>
            </v:shape>
            <v:rect style="position:absolute;left:2905;top:255;width:6322;height:4762" id="docshape773" filled="false" stroked="true" strokeweight=".283pt" strokecolor="#a7a9ac">
              <v:stroke dashstyle="solid"/>
            </v:rect>
            <w10:wrap type="topAndBottom"/>
          </v:group>
        </w:pict>
      </w:r>
    </w:p>
    <w:p>
      <w:pPr>
        <w:spacing w:before="78"/>
        <w:ind w:left="214" w:right="0" w:firstLine="0"/>
        <w:jc w:val="center"/>
        <w:rPr>
          <w:sz w:val="18"/>
        </w:rPr>
      </w:pPr>
      <w:r>
        <w:rPr>
          <w:color w:val="7F2A90"/>
          <w:spacing w:val="27"/>
          <w:sz w:val="18"/>
        </w:rPr>
        <w:t>图</w:t>
      </w:r>
      <w:r>
        <w:rPr>
          <w:rFonts w:ascii="Times New Roman" w:eastAsia="Times New Roman"/>
          <w:color w:val="7F2A90"/>
          <w:sz w:val="18"/>
        </w:rPr>
        <w:t>3.70</w:t>
      </w:r>
      <w:r>
        <w:rPr>
          <w:rFonts w:ascii="Times New Roman" w:eastAsia="Times New Roman"/>
          <w:color w:val="7F2A90"/>
          <w:spacing w:val="70"/>
          <w:w w:val="150"/>
          <w:sz w:val="18"/>
        </w:rPr>
        <w:t>  </w:t>
      </w:r>
      <w:r>
        <w:rPr>
          <w:rFonts w:ascii="Times New Roman" w:eastAsia="Times New Roman"/>
          <w:color w:val="7F2A90"/>
          <w:sz w:val="18"/>
        </w:rPr>
        <w:t>breast-cancer</w:t>
      </w:r>
      <w:r>
        <w:rPr>
          <w:rFonts w:ascii="Times New Roman" w:eastAsia="Times New Roman"/>
          <w:color w:val="7F2A90"/>
          <w:spacing w:val="-6"/>
          <w:sz w:val="18"/>
        </w:rPr>
        <w:t> </w:t>
      </w:r>
      <w:r>
        <w:rPr>
          <w:color w:val="7F2A90"/>
          <w:spacing w:val="5"/>
          <w:sz w:val="18"/>
        </w:rPr>
        <w:t>数据集运行</w:t>
      </w:r>
      <w:r>
        <w:rPr>
          <w:rFonts w:ascii="Times New Roman" w:eastAsia="Times New Roman"/>
          <w:color w:val="7F2A90"/>
          <w:sz w:val="18"/>
        </w:rPr>
        <w:t>Apriori</w:t>
      </w:r>
      <w:r>
        <w:rPr>
          <w:rFonts w:ascii="Times New Roman" w:eastAsia="Times New Roman"/>
          <w:color w:val="7F2A90"/>
          <w:spacing w:val="-5"/>
          <w:sz w:val="18"/>
        </w:rPr>
        <w:t> </w:t>
      </w:r>
      <w:r>
        <w:rPr>
          <w:color w:val="7F2A90"/>
          <w:spacing w:val="-2"/>
          <w:sz w:val="18"/>
        </w:rPr>
        <w:t>算法的结果</w:t>
      </w:r>
    </w:p>
    <w:p>
      <w:pPr>
        <w:pStyle w:val="BodyText"/>
        <w:spacing w:before="166"/>
        <w:ind w:right="602"/>
        <w:jc w:val="right"/>
      </w:pPr>
      <w:r>
        <w:rPr>
          <w:color w:val="231F20"/>
          <w:spacing w:val="15"/>
        </w:rPr>
        <w:t>从图</w:t>
      </w:r>
      <w:r>
        <w:rPr>
          <w:rFonts w:ascii="Times New Roman" w:eastAsia="Times New Roman"/>
          <w:color w:val="231F20"/>
        </w:rPr>
        <w:t>3.70</w:t>
      </w:r>
      <w:r>
        <w:rPr>
          <w:rFonts w:ascii="Times New Roman" w:eastAsia="Times New Roman"/>
          <w:color w:val="231F20"/>
          <w:spacing w:val="73"/>
        </w:rPr>
        <w:t> </w:t>
      </w:r>
      <w:r>
        <w:rPr>
          <w:color w:val="231F20"/>
          <w:spacing w:val="1"/>
        </w:rPr>
        <w:t>的运行结果可以看到，输出的最小支持度达到</w:t>
      </w:r>
      <w:r>
        <w:rPr>
          <w:rFonts w:ascii="Times New Roman" w:eastAsia="Times New Roman"/>
          <w:color w:val="231F20"/>
        </w:rPr>
        <w:t>0.5</w:t>
      </w:r>
      <w:r>
        <w:rPr>
          <w:color w:val="231F20"/>
          <w:spacing w:val="15"/>
        </w:rPr>
        <w:t>，有</w:t>
      </w:r>
      <w:r>
        <w:rPr>
          <w:rFonts w:ascii="Times New Roman" w:eastAsia="Times New Roman"/>
          <w:color w:val="231F20"/>
        </w:rPr>
        <w:t>143</w:t>
      </w:r>
      <w:r>
        <w:rPr>
          <w:rFonts w:ascii="Times New Roman" w:eastAsia="Times New Roman"/>
          <w:color w:val="231F20"/>
          <w:spacing w:val="74"/>
        </w:rPr>
        <w:t> </w:t>
      </w:r>
      <w:r>
        <w:rPr>
          <w:color w:val="231F20"/>
          <w:spacing w:val="-2"/>
        </w:rPr>
        <w:t>个实例最小</w:t>
      </w:r>
    </w:p>
    <w:p>
      <w:pPr>
        <w:pStyle w:val="BodyText"/>
        <w:spacing w:before="57"/>
        <w:ind w:right="595"/>
        <w:jc w:val="right"/>
      </w:pPr>
      <w:r>
        <w:rPr>
          <w:color w:val="231F20"/>
          <w:spacing w:val="7"/>
        </w:rPr>
        <w:t>置信度为</w:t>
      </w:r>
      <w:r>
        <w:rPr>
          <w:rFonts w:ascii="Times New Roman" w:eastAsia="Times New Roman"/>
          <w:color w:val="231F20"/>
        </w:rPr>
        <w:t>0.9</w:t>
      </w:r>
      <w:r>
        <w:rPr>
          <w:color w:val="231F20"/>
          <w:spacing w:val="7"/>
        </w:rPr>
        <w:t>，执行了</w:t>
      </w:r>
      <w:r>
        <w:rPr>
          <w:rFonts w:ascii="Times New Roman" w:eastAsia="Times New Roman"/>
          <w:color w:val="231F20"/>
        </w:rPr>
        <w:t>10</w:t>
      </w:r>
      <w:r>
        <w:rPr>
          <w:rFonts w:ascii="Times New Roman" w:eastAsia="Times New Roman"/>
          <w:color w:val="231F20"/>
          <w:spacing w:val="77"/>
        </w:rPr>
        <w:t> </w:t>
      </w:r>
      <w:r>
        <w:rPr>
          <w:color w:val="231F20"/>
          <w:spacing w:val="2"/>
        </w:rPr>
        <w:t>次迭代。达到最小支持度</w:t>
      </w:r>
      <w:r>
        <w:rPr>
          <w:rFonts w:ascii="Times New Roman" w:eastAsia="Times New Roman"/>
          <w:color w:val="231F20"/>
        </w:rPr>
        <w:t>0.5</w:t>
      </w:r>
      <w:r>
        <w:rPr>
          <w:rFonts w:ascii="Times New Roman" w:eastAsia="Times New Roman"/>
          <w:color w:val="231F20"/>
          <w:spacing w:val="77"/>
        </w:rPr>
        <w:t> </w:t>
      </w:r>
      <w:r>
        <w:rPr>
          <w:color w:val="231F20"/>
          <w:spacing w:val="-1"/>
        </w:rPr>
        <w:t>时，产生的各个频繁项集分别</w:t>
      </w:r>
    </w:p>
    <w:p>
      <w:pPr>
        <w:pStyle w:val="BodyText"/>
        <w:spacing w:before="57"/>
        <w:ind w:right="602"/>
        <w:jc w:val="right"/>
      </w:pPr>
      <w:r>
        <w:rPr>
          <w:color w:val="231F20"/>
          <w:spacing w:val="31"/>
        </w:rPr>
        <w:t>为</w:t>
      </w:r>
      <w:r>
        <w:rPr>
          <w:rFonts w:ascii="Times New Roman" w:eastAsia="Times New Roman"/>
          <w:color w:val="231F20"/>
        </w:rPr>
        <w:t>6</w:t>
      </w:r>
      <w:r>
        <w:rPr>
          <w:rFonts w:ascii="Times New Roman" w:eastAsia="Times New Roman"/>
          <w:color w:val="231F20"/>
          <w:spacing w:val="-18"/>
        </w:rPr>
        <w:t> </w:t>
      </w:r>
      <w:r>
        <w:rPr>
          <w:color w:val="231F20"/>
          <w:spacing w:val="17"/>
        </w:rPr>
        <w:t>个大小为</w:t>
      </w:r>
      <w:r>
        <w:rPr>
          <w:rFonts w:ascii="Times New Roman" w:eastAsia="Times New Roman"/>
          <w:color w:val="231F20"/>
        </w:rPr>
        <w:t>1</w:t>
      </w:r>
      <w:r>
        <w:rPr>
          <w:rFonts w:ascii="Times New Roman" w:eastAsia="Times New Roman"/>
          <w:color w:val="231F20"/>
          <w:spacing w:val="-17"/>
        </w:rPr>
        <w:t> </w:t>
      </w:r>
      <w:r>
        <w:rPr>
          <w:color w:val="231F20"/>
          <w:spacing w:val="6"/>
        </w:rPr>
        <w:t>的项集、</w:t>
      </w:r>
      <w:r>
        <w:rPr>
          <w:rFonts w:ascii="Times New Roman" w:eastAsia="Times New Roman"/>
          <w:color w:val="231F20"/>
        </w:rPr>
        <w:t>6</w:t>
      </w:r>
      <w:r>
        <w:rPr>
          <w:rFonts w:ascii="Times New Roman" w:eastAsia="Times New Roman"/>
          <w:color w:val="231F20"/>
          <w:spacing w:val="-17"/>
        </w:rPr>
        <w:t> </w:t>
      </w:r>
      <w:r>
        <w:rPr>
          <w:color w:val="231F20"/>
          <w:spacing w:val="17"/>
        </w:rPr>
        <w:t>个大小为</w:t>
      </w:r>
      <w:r>
        <w:rPr>
          <w:rFonts w:ascii="Times New Roman" w:eastAsia="Times New Roman"/>
          <w:color w:val="231F20"/>
        </w:rPr>
        <w:t>2</w:t>
      </w:r>
      <w:r>
        <w:rPr>
          <w:rFonts w:ascii="Times New Roman" w:eastAsia="Times New Roman"/>
          <w:color w:val="231F20"/>
          <w:spacing w:val="-17"/>
        </w:rPr>
        <w:t> </w:t>
      </w:r>
      <w:r>
        <w:rPr>
          <w:color w:val="231F20"/>
          <w:spacing w:val="6"/>
        </w:rPr>
        <w:t>的项集、</w:t>
      </w:r>
      <w:r>
        <w:rPr>
          <w:rFonts w:ascii="Times New Roman" w:eastAsia="Times New Roman"/>
          <w:color w:val="231F20"/>
        </w:rPr>
        <w:t>4</w:t>
      </w:r>
      <w:r>
        <w:rPr>
          <w:rFonts w:ascii="Times New Roman" w:eastAsia="Times New Roman"/>
          <w:color w:val="231F20"/>
          <w:spacing w:val="-18"/>
        </w:rPr>
        <w:t> </w:t>
      </w:r>
      <w:r>
        <w:rPr>
          <w:color w:val="231F20"/>
          <w:spacing w:val="17"/>
        </w:rPr>
        <w:t>个大小为</w:t>
      </w:r>
      <w:r>
        <w:rPr>
          <w:rFonts w:ascii="Times New Roman" w:eastAsia="Times New Roman"/>
          <w:color w:val="231F20"/>
        </w:rPr>
        <w:t>3</w:t>
      </w:r>
      <w:r>
        <w:rPr>
          <w:rFonts w:ascii="Times New Roman" w:eastAsia="Times New Roman"/>
          <w:color w:val="231F20"/>
          <w:spacing w:val="-17"/>
        </w:rPr>
        <w:t> </w:t>
      </w:r>
      <w:r>
        <w:rPr>
          <w:color w:val="231F20"/>
          <w:spacing w:val="6"/>
        </w:rPr>
        <w:t>的项集、</w:t>
      </w:r>
      <w:r>
        <w:rPr>
          <w:rFonts w:ascii="Times New Roman" w:eastAsia="Times New Roman"/>
          <w:color w:val="231F20"/>
        </w:rPr>
        <w:t>1</w:t>
      </w:r>
      <w:r>
        <w:rPr>
          <w:rFonts w:ascii="Times New Roman" w:eastAsia="Times New Roman"/>
          <w:color w:val="231F20"/>
          <w:spacing w:val="-17"/>
        </w:rPr>
        <w:t> </w:t>
      </w:r>
      <w:r>
        <w:rPr>
          <w:color w:val="231F20"/>
          <w:spacing w:val="17"/>
        </w:rPr>
        <w:t>个大小为</w:t>
      </w:r>
      <w:r>
        <w:rPr>
          <w:rFonts w:ascii="Times New Roman" w:eastAsia="Times New Roman"/>
          <w:color w:val="231F20"/>
        </w:rPr>
        <w:t>4</w:t>
      </w:r>
      <w:r>
        <w:rPr>
          <w:rFonts w:ascii="Times New Roman" w:eastAsia="Times New Roman"/>
          <w:color w:val="231F20"/>
          <w:spacing w:val="-17"/>
        </w:rPr>
        <w:t> </w:t>
      </w:r>
      <w:r>
        <w:rPr>
          <w:color w:val="231F20"/>
          <w:spacing w:val="-10"/>
        </w:rPr>
        <w:t>的</w:t>
      </w:r>
    </w:p>
    <w:p>
      <w:pPr>
        <w:pStyle w:val="BodyText"/>
        <w:rPr>
          <w:sz w:val="20"/>
        </w:rPr>
      </w:pPr>
    </w:p>
    <w:p>
      <w:pPr>
        <w:pStyle w:val="BodyText"/>
        <w:spacing w:before="1"/>
        <w:rPr>
          <w:sz w:val="19"/>
        </w:rPr>
      </w:pPr>
    </w:p>
    <w:p>
      <w:pPr>
        <w:pStyle w:val="Heading2"/>
        <w:spacing w:before="42"/>
        <w:ind w:left="118"/>
      </w:pPr>
      <w:r>
        <w:rPr>
          <w:color w:val="7F2A90"/>
          <w:spacing w:val="-5"/>
        </w:rPr>
        <w:t>78</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895040" id="docshapegroup774" coordorigin="9865,0" coordsize="2098,3572">
            <v:shape style="position:absolute;left:9864;top:566;width:1531;height:3005" type="#_x0000_t75" id="docshape775" stroked="false">
              <v:imagedata r:id="rId12" o:title=""/>
            </v:shape>
            <v:line style="position:absolute" from="11225,567" to="11792,567" stroked="true" strokeweight="1.417pt" strokecolor="#ffffff">
              <v:stroke dashstyle="solid"/>
            </v:line>
            <v:shape style="position:absolute;left:11225;top:0;width:737;height:737" id="docshape776" coordorigin="11225,0" coordsize="737,737" path="m11395,737l11962,737m11225,567l11225,0e" filled="false" stroked="true" strokeweight=".283pt" strokecolor="#000000">
              <v:path arrowok="t"/>
              <v:stroke dashstyle="solid"/>
            </v:shape>
            <v:shape style="position:absolute;left:11225;top:170;width:567;height:567" id="docshape777" coordorigin="11225,170" coordsize="567,567" path="m11225,567l11792,567m11395,737l11395,170e" filled="false" stroked="true" strokeweight=".283pt" strokecolor="#000000">
              <v:path arrowok="t"/>
              <v:stroke dashstyle="solid"/>
            </v:shape>
            <v:shape style="position:absolute;left:10326;top:2145;width:110;height:172" type="#_x0000_t202" id="docshape778"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0768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897600" type="#_x0000_t202" id="docshape779"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780" coordorigin="0,0" coordsize="740,740">
            <v:shape style="position:absolute;left:0;top:0;width:737;height:737" id="docshape781" coordorigin="0,0" coordsize="737,737" path="m567,737l0,737m737,567l737,0e" filled="false" stroked="true" strokeweight=".283pt" strokecolor="#000000">
              <v:path arrowok="t"/>
              <v:stroke dashstyle="solid"/>
            </v:shape>
            <v:shape style="position:absolute;left:170;top:170;width:567;height:567" id="docshape782"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pStyle w:val="BodyText"/>
        <w:spacing w:before="46"/>
        <w:ind w:left="644"/>
      </w:pPr>
      <w:r>
        <w:rPr/>
        <w:pict>
          <v:shape style="position:absolute;margin-left:513.053284pt;margin-top:9.763086pt;width:11pt;height:90.55pt;mso-position-horizontal-relative:page;mso-position-vertical-relative:paragraph;z-index:15897088" type="#_x0000_t202" id="docshape783"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4"/>
        </w:rPr>
        <w:t>项集。</w:t>
      </w:r>
    </w:p>
    <w:p>
      <w:pPr>
        <w:pStyle w:val="BodyText"/>
        <w:spacing w:before="56"/>
        <w:ind w:left="1069"/>
      </w:pPr>
      <w:r>
        <w:rPr>
          <w:color w:val="231F20"/>
          <w:spacing w:val="6"/>
        </w:rPr>
        <w:t>挖掘产生的</w:t>
      </w:r>
      <w:r>
        <w:rPr>
          <w:rFonts w:ascii="Times New Roman" w:eastAsia="Times New Roman"/>
          <w:color w:val="231F20"/>
        </w:rPr>
        <w:t>10</w:t>
      </w:r>
      <w:r>
        <w:rPr>
          <w:rFonts w:ascii="Times New Roman" w:eastAsia="Times New Roman"/>
          <w:color w:val="231F20"/>
          <w:spacing w:val="29"/>
        </w:rPr>
        <w:t> </w:t>
      </w:r>
      <w:r>
        <w:rPr>
          <w:color w:val="231F20"/>
          <w:spacing w:val="-2"/>
        </w:rPr>
        <w:t>条规则如下。</w:t>
      </w:r>
    </w:p>
    <w:p>
      <w:pPr>
        <w:pStyle w:val="BodyText"/>
        <w:spacing w:line="288" w:lineRule="auto" w:before="57"/>
        <w:ind w:left="1069" w:right="1929"/>
      </w:pPr>
      <w:r>
        <w:rPr>
          <w:color w:val="231F20"/>
          <w:spacing w:val="31"/>
        </w:rPr>
        <w:t>第</w:t>
      </w:r>
      <w:r>
        <w:rPr>
          <w:rFonts w:ascii="Times New Roman" w:eastAsia="Times New Roman"/>
          <w:color w:val="231F20"/>
        </w:rPr>
        <w:t>1</w:t>
      </w:r>
      <w:r>
        <w:rPr>
          <w:rFonts w:ascii="Times New Roman" w:eastAsia="Times New Roman"/>
          <w:color w:val="231F20"/>
          <w:spacing w:val="-10"/>
        </w:rPr>
        <w:t> </w:t>
      </w:r>
      <w:r>
        <w:rPr>
          <w:color w:val="231F20"/>
          <w:spacing w:val="3"/>
        </w:rPr>
        <w:t>条规则：受侵淋巴结数</w:t>
      </w:r>
      <w:r>
        <w:rPr>
          <w:rFonts w:ascii="Times New Roman" w:eastAsia="Times New Roman"/>
          <w:color w:val="231F20"/>
        </w:rPr>
        <w:t>=0~2</w:t>
      </w:r>
      <w:r>
        <w:rPr>
          <w:color w:val="231F20"/>
          <w:spacing w:val="3"/>
        </w:rPr>
        <w:t>，未放疗，无复发</w:t>
      </w:r>
      <w:r>
        <w:rPr>
          <w:rFonts w:ascii="Times New Roman" w:eastAsia="Times New Roman"/>
          <w:color w:val="231F20"/>
          <w:spacing w:val="-3"/>
        </w:rPr>
        <w:t>==&gt; </w:t>
      </w:r>
      <w:r>
        <w:rPr>
          <w:color w:val="231F20"/>
        </w:rPr>
        <w:t>无结节帽。</w:t>
      </w:r>
      <w:r>
        <w:rPr>
          <w:color w:val="231F20"/>
          <w:spacing w:val="31"/>
        </w:rPr>
        <w:t>第</w:t>
      </w:r>
      <w:r>
        <w:rPr>
          <w:rFonts w:ascii="Times New Roman" w:eastAsia="Times New Roman"/>
          <w:color w:val="231F20"/>
        </w:rPr>
        <w:t>2</w:t>
      </w:r>
      <w:r>
        <w:rPr>
          <w:rFonts w:ascii="Times New Roman" w:eastAsia="Times New Roman"/>
          <w:color w:val="231F20"/>
          <w:spacing w:val="-10"/>
        </w:rPr>
        <w:t> </w:t>
      </w:r>
      <w:r>
        <w:rPr>
          <w:color w:val="231F20"/>
          <w:spacing w:val="3"/>
        </w:rPr>
        <w:t>条规则：受侵淋巴结数</w:t>
      </w:r>
      <w:r>
        <w:rPr>
          <w:rFonts w:ascii="Times New Roman" w:eastAsia="Times New Roman"/>
          <w:color w:val="231F20"/>
        </w:rPr>
        <w:t>=0~2</w:t>
      </w:r>
      <w:r>
        <w:rPr>
          <w:color w:val="231F20"/>
          <w:spacing w:val="7"/>
        </w:rPr>
        <w:t>，未放疗</w:t>
      </w:r>
      <w:r>
        <w:rPr>
          <w:rFonts w:ascii="Times New Roman" w:eastAsia="Times New Roman"/>
          <w:color w:val="231F20"/>
          <w:spacing w:val="-3"/>
        </w:rPr>
        <w:t>==&gt; </w:t>
      </w:r>
      <w:r>
        <w:rPr>
          <w:color w:val="231F20"/>
        </w:rPr>
        <w:t>无结节帽。</w:t>
      </w:r>
    </w:p>
    <w:p>
      <w:pPr>
        <w:pStyle w:val="BodyText"/>
        <w:spacing w:line="288" w:lineRule="auto" w:before="1"/>
        <w:ind w:left="1069" w:right="1934"/>
      </w:pPr>
      <w:r>
        <w:rPr>
          <w:color w:val="231F20"/>
          <w:spacing w:val="31"/>
        </w:rPr>
        <w:t>第</w:t>
      </w:r>
      <w:r>
        <w:rPr>
          <w:rFonts w:ascii="Times New Roman" w:eastAsia="Times New Roman"/>
          <w:color w:val="231F20"/>
        </w:rPr>
        <w:t>3</w:t>
      </w:r>
      <w:r>
        <w:rPr>
          <w:rFonts w:ascii="Times New Roman" w:eastAsia="Times New Roman"/>
          <w:color w:val="231F20"/>
          <w:spacing w:val="-10"/>
        </w:rPr>
        <w:t> </w:t>
      </w:r>
      <w:r>
        <w:rPr>
          <w:color w:val="231F20"/>
          <w:spacing w:val="1"/>
        </w:rPr>
        <w:t>条规则：无结节帽，未放疗，无复发</w:t>
      </w:r>
      <w:r>
        <w:rPr>
          <w:rFonts w:ascii="Times New Roman" w:eastAsia="Times New Roman"/>
          <w:color w:val="231F20"/>
          <w:spacing w:val="-3"/>
        </w:rPr>
        <w:t>==&gt; </w:t>
      </w:r>
      <w:r>
        <w:rPr>
          <w:color w:val="231F20"/>
          <w:spacing w:val="5"/>
        </w:rPr>
        <w:t>受侵淋巴结数</w:t>
      </w:r>
      <w:r>
        <w:rPr>
          <w:rFonts w:ascii="Times New Roman" w:eastAsia="Times New Roman"/>
          <w:color w:val="231F20"/>
        </w:rPr>
        <w:t>=0~2</w:t>
      </w:r>
      <w:r>
        <w:rPr>
          <w:color w:val="231F20"/>
        </w:rPr>
        <w:t>。</w:t>
      </w:r>
      <w:r>
        <w:rPr>
          <w:color w:val="231F20"/>
          <w:spacing w:val="31"/>
        </w:rPr>
        <w:t>第</w:t>
      </w:r>
      <w:r>
        <w:rPr>
          <w:rFonts w:ascii="Times New Roman" w:eastAsia="Times New Roman"/>
          <w:color w:val="231F20"/>
        </w:rPr>
        <w:t>4</w:t>
      </w:r>
      <w:r>
        <w:rPr>
          <w:rFonts w:ascii="Times New Roman" w:eastAsia="Times New Roman"/>
          <w:color w:val="231F20"/>
          <w:spacing w:val="-10"/>
        </w:rPr>
        <w:t> </w:t>
      </w:r>
      <w:r>
        <w:rPr>
          <w:color w:val="231F20"/>
          <w:spacing w:val="3"/>
        </w:rPr>
        <w:t>条规则：受侵淋巴结数</w:t>
      </w:r>
      <w:r>
        <w:rPr>
          <w:rFonts w:ascii="Times New Roman" w:eastAsia="Times New Roman"/>
          <w:color w:val="231F20"/>
        </w:rPr>
        <w:t>=0~2</w:t>
      </w:r>
      <w:r>
        <w:rPr>
          <w:color w:val="231F20"/>
          <w:spacing w:val="7"/>
        </w:rPr>
        <w:t>，无复发</w:t>
      </w:r>
      <w:r>
        <w:rPr>
          <w:rFonts w:ascii="Times New Roman" w:eastAsia="Times New Roman"/>
          <w:color w:val="231F20"/>
          <w:spacing w:val="-3"/>
        </w:rPr>
        <w:t>==&gt; </w:t>
      </w:r>
      <w:r>
        <w:rPr>
          <w:color w:val="231F20"/>
        </w:rPr>
        <w:t>无结节帽。</w:t>
      </w:r>
    </w:p>
    <w:p>
      <w:pPr>
        <w:pStyle w:val="BodyText"/>
        <w:ind w:left="1069"/>
      </w:pPr>
      <w:r>
        <w:rPr/>
        <w:pict>
          <v:group style="position:absolute;margin-left:518.053284pt;margin-top:1.423886pt;width:1pt;height:521pt;mso-position-horizontal-relative:page;mso-position-vertical-relative:paragraph;z-index:15895552" id="docshapegroup784" coordorigin="10361,28" coordsize="20,10420">
            <v:line style="position:absolute" from="10371,98" to="10371,10448" stroked="true" strokeweight="1pt" strokecolor="#7f2a90">
              <v:stroke dashstyle="dot"/>
            </v:line>
            <v:shape style="position:absolute;left:10361;top:28;width:20;height:20" id="docshape785" coordorigin="10361,28" coordsize="20,20" path="m10361,38l10364,31,10371,28,10378,31,10381,38,10378,46,10371,48,10364,46,10361,38xe" filled="true" fillcolor="#7f2a90" stroked="false">
              <v:path arrowok="t"/>
              <v:fill opacity="29491f" type="solid"/>
            </v:shape>
            <w10:wrap type="none"/>
          </v:group>
        </w:pict>
      </w:r>
      <w:r>
        <w:rPr>
          <w:color w:val="231F20"/>
          <w:spacing w:val="31"/>
        </w:rPr>
        <w:t>第</w:t>
      </w:r>
      <w:r>
        <w:rPr>
          <w:rFonts w:ascii="Times New Roman" w:eastAsia="Times New Roman"/>
          <w:color w:val="231F20"/>
        </w:rPr>
        <w:t>5</w:t>
      </w:r>
      <w:r>
        <w:rPr>
          <w:rFonts w:ascii="Times New Roman" w:eastAsia="Times New Roman"/>
          <w:color w:val="231F20"/>
          <w:spacing w:val="27"/>
        </w:rPr>
        <w:t> </w:t>
      </w:r>
      <w:r>
        <w:rPr>
          <w:color w:val="231F20"/>
          <w:spacing w:val="3"/>
        </w:rPr>
        <w:t>条规则：受侵淋巴结数</w:t>
      </w:r>
      <w:r>
        <w:rPr>
          <w:rFonts w:ascii="Times New Roman" w:eastAsia="Times New Roman"/>
          <w:color w:val="231F20"/>
        </w:rPr>
        <w:t>=0~2==</w:t>
      </w:r>
      <w:r>
        <w:rPr>
          <w:rFonts w:ascii="Times New Roman" w:eastAsia="Times New Roman"/>
          <w:color w:val="231F20"/>
          <w:spacing w:val="12"/>
        </w:rPr>
        <w:t>&gt; </w:t>
      </w:r>
      <w:r>
        <w:rPr>
          <w:color w:val="231F20"/>
          <w:spacing w:val="-2"/>
        </w:rPr>
        <w:t>无结节帽。</w:t>
      </w:r>
    </w:p>
    <w:p>
      <w:pPr>
        <w:pStyle w:val="BodyText"/>
        <w:spacing w:line="288" w:lineRule="auto" w:before="57"/>
        <w:ind w:left="1069" w:right="2795"/>
        <w:jc w:val="both"/>
      </w:pPr>
      <w:r>
        <w:rPr>
          <w:color w:val="231F20"/>
          <w:spacing w:val="31"/>
        </w:rPr>
        <w:t>第</w:t>
      </w:r>
      <w:r>
        <w:rPr>
          <w:rFonts w:ascii="Times New Roman" w:eastAsia="Times New Roman"/>
          <w:color w:val="231F20"/>
        </w:rPr>
        <w:t>6 </w:t>
      </w:r>
      <w:r>
        <w:rPr>
          <w:color w:val="231F20"/>
          <w:spacing w:val="2"/>
        </w:rPr>
        <w:t>条规则：无结节帽，未放疗</w:t>
      </w:r>
      <w:r>
        <w:rPr>
          <w:rFonts w:ascii="Times New Roman" w:eastAsia="Times New Roman"/>
          <w:color w:val="231F20"/>
        </w:rPr>
        <w:t>==&gt; </w:t>
      </w:r>
      <w:r>
        <w:rPr>
          <w:color w:val="231F20"/>
          <w:spacing w:val="5"/>
        </w:rPr>
        <w:t>受侵淋巴结数</w:t>
      </w:r>
      <w:r>
        <w:rPr>
          <w:rFonts w:ascii="Times New Roman" w:eastAsia="Times New Roman"/>
          <w:color w:val="231F20"/>
        </w:rPr>
        <w:t>=0~2</w:t>
      </w:r>
      <w:r>
        <w:rPr>
          <w:color w:val="231F20"/>
        </w:rPr>
        <w:t>。</w:t>
      </w:r>
      <w:r>
        <w:rPr>
          <w:color w:val="231F20"/>
          <w:spacing w:val="31"/>
        </w:rPr>
        <w:t>第</w:t>
      </w:r>
      <w:r>
        <w:rPr>
          <w:rFonts w:ascii="Times New Roman" w:eastAsia="Times New Roman"/>
          <w:color w:val="231F20"/>
        </w:rPr>
        <w:t>7 </w:t>
      </w:r>
      <w:r>
        <w:rPr>
          <w:color w:val="231F20"/>
          <w:spacing w:val="2"/>
        </w:rPr>
        <w:t>条规则：无结节帽，无复发</w:t>
      </w:r>
      <w:r>
        <w:rPr>
          <w:rFonts w:ascii="Times New Roman" w:eastAsia="Times New Roman"/>
          <w:color w:val="231F20"/>
        </w:rPr>
        <w:t>==&gt; </w:t>
      </w:r>
      <w:r>
        <w:rPr>
          <w:color w:val="231F20"/>
          <w:spacing w:val="5"/>
        </w:rPr>
        <w:t>受侵淋巴结数</w:t>
      </w:r>
      <w:r>
        <w:rPr>
          <w:rFonts w:ascii="Times New Roman" w:eastAsia="Times New Roman"/>
          <w:color w:val="231F20"/>
        </w:rPr>
        <w:t>=0~2</w:t>
      </w:r>
      <w:r>
        <w:rPr>
          <w:color w:val="231F20"/>
        </w:rPr>
        <w:t>。</w:t>
      </w:r>
      <w:r>
        <w:rPr>
          <w:color w:val="231F20"/>
          <w:spacing w:val="31"/>
        </w:rPr>
        <w:t>第</w:t>
      </w:r>
      <w:r>
        <w:rPr>
          <w:rFonts w:ascii="Times New Roman" w:eastAsia="Times New Roman"/>
          <w:color w:val="231F20"/>
        </w:rPr>
        <w:t>8</w:t>
      </w:r>
      <w:r>
        <w:rPr>
          <w:rFonts w:ascii="Times New Roman" w:eastAsia="Times New Roman"/>
          <w:color w:val="231F20"/>
          <w:spacing w:val="-10"/>
        </w:rPr>
        <w:t> </w:t>
      </w:r>
      <w:r>
        <w:rPr>
          <w:color w:val="231F20"/>
          <w:spacing w:val="2"/>
        </w:rPr>
        <w:t>条规则：未放疗，无复发</w:t>
      </w:r>
      <w:r>
        <w:rPr>
          <w:rFonts w:ascii="Times New Roman" w:eastAsia="Times New Roman"/>
          <w:color w:val="231F20"/>
          <w:spacing w:val="-3"/>
        </w:rPr>
        <w:t>==&gt; </w:t>
      </w:r>
      <w:r>
        <w:rPr>
          <w:color w:val="231F20"/>
        </w:rPr>
        <w:t>无结节帽。</w:t>
      </w:r>
    </w:p>
    <w:p>
      <w:pPr>
        <w:pStyle w:val="BodyText"/>
        <w:spacing w:line="288" w:lineRule="auto" w:before="1"/>
        <w:ind w:left="1069" w:right="1929"/>
        <w:jc w:val="both"/>
      </w:pPr>
      <w:r>
        <w:rPr>
          <w:color w:val="231F20"/>
          <w:spacing w:val="31"/>
        </w:rPr>
        <w:t>第</w:t>
      </w:r>
      <w:r>
        <w:rPr>
          <w:rFonts w:ascii="Times New Roman" w:eastAsia="Times New Roman"/>
          <w:color w:val="231F20"/>
        </w:rPr>
        <w:t>9 </w:t>
      </w:r>
      <w:r>
        <w:rPr>
          <w:color w:val="231F20"/>
          <w:spacing w:val="3"/>
        </w:rPr>
        <w:t>条规则：受侵淋巴结数</w:t>
      </w:r>
      <w:r>
        <w:rPr>
          <w:rFonts w:ascii="Times New Roman" w:eastAsia="Times New Roman"/>
          <w:color w:val="231F20"/>
        </w:rPr>
        <w:t>=0~2</w:t>
      </w:r>
      <w:r>
        <w:rPr>
          <w:color w:val="231F20"/>
          <w:spacing w:val="3"/>
        </w:rPr>
        <w:t>，无结节帽，无复发</w:t>
      </w:r>
      <w:r>
        <w:rPr>
          <w:rFonts w:ascii="Times New Roman" w:eastAsia="Times New Roman"/>
          <w:color w:val="231F20"/>
        </w:rPr>
        <w:t>==&gt; </w:t>
      </w:r>
      <w:r>
        <w:rPr>
          <w:color w:val="231F20"/>
        </w:rPr>
        <w:t>未放疗。</w:t>
      </w:r>
      <w:r>
        <w:rPr>
          <w:color w:val="231F20"/>
          <w:spacing w:val="31"/>
        </w:rPr>
        <w:t>第</w:t>
      </w:r>
      <w:r>
        <w:rPr>
          <w:rFonts w:ascii="Times New Roman" w:eastAsia="Times New Roman"/>
          <w:color w:val="231F20"/>
        </w:rPr>
        <w:t>10</w:t>
      </w:r>
      <w:r>
        <w:rPr>
          <w:rFonts w:ascii="Times New Roman" w:eastAsia="Times New Roman"/>
          <w:color w:val="231F20"/>
          <w:spacing w:val="-10"/>
        </w:rPr>
        <w:t> </w:t>
      </w:r>
      <w:r>
        <w:rPr>
          <w:color w:val="231F20"/>
          <w:spacing w:val="3"/>
        </w:rPr>
        <w:t>条规则：无结节帽</w:t>
      </w:r>
      <w:r>
        <w:rPr>
          <w:rFonts w:ascii="Times New Roman" w:eastAsia="Times New Roman"/>
          <w:color w:val="231F20"/>
          <w:spacing w:val="-3"/>
        </w:rPr>
        <w:t>==&gt; </w:t>
      </w:r>
      <w:r>
        <w:rPr>
          <w:color w:val="231F20"/>
          <w:spacing w:val="5"/>
        </w:rPr>
        <w:t>受侵淋巴结数</w:t>
      </w:r>
      <w:r>
        <w:rPr>
          <w:rFonts w:ascii="Times New Roman" w:eastAsia="Times New Roman"/>
          <w:color w:val="231F20"/>
        </w:rPr>
        <w:t>=0~2</w:t>
      </w:r>
      <w:r>
        <w:rPr>
          <w:color w:val="231F20"/>
        </w:rPr>
        <w:t>。</w:t>
      </w:r>
    </w:p>
    <w:p>
      <w:pPr>
        <w:pStyle w:val="BodyText"/>
        <w:spacing w:line="288" w:lineRule="auto" w:before="1"/>
        <w:ind w:left="644" w:right="762" w:firstLine="425"/>
        <w:jc w:val="both"/>
      </w:pPr>
      <w:r>
        <w:rPr>
          <w:color w:val="231F20"/>
          <w:spacing w:val="19"/>
        </w:rPr>
        <w:t>在这</w:t>
      </w:r>
      <w:r>
        <w:rPr>
          <w:rFonts w:ascii="Times New Roman" w:eastAsia="Times New Roman"/>
          <w:color w:val="231F20"/>
          <w:spacing w:val="5"/>
        </w:rPr>
        <w:t>1</w:t>
      </w:r>
      <w:r>
        <w:rPr>
          <w:rFonts w:ascii="Times New Roman" w:eastAsia="Times New Roman"/>
          <w:color w:val="231F20"/>
        </w:rPr>
        <w:t>0</w:t>
      </w:r>
      <w:r>
        <w:rPr>
          <w:rFonts w:ascii="Times New Roman" w:eastAsia="Times New Roman"/>
          <w:color w:val="231F20"/>
          <w:spacing w:val="-21"/>
        </w:rPr>
        <w:t> </w:t>
      </w:r>
      <w:r>
        <w:rPr>
          <w:color w:val="231F20"/>
          <w:spacing w:val="10"/>
        </w:rPr>
        <w:t>条关联规则中，有</w:t>
      </w:r>
      <w:r>
        <w:rPr>
          <w:rFonts w:ascii="Times New Roman" w:eastAsia="Times New Roman"/>
          <w:color w:val="231F20"/>
        </w:rPr>
        <w:t>3</w:t>
      </w:r>
      <w:r>
        <w:rPr>
          <w:rFonts w:ascii="Times New Roman" w:eastAsia="Times New Roman"/>
          <w:color w:val="231F20"/>
          <w:spacing w:val="-21"/>
        </w:rPr>
        <w:t> </w:t>
      </w:r>
      <w:r>
        <w:rPr>
          <w:color w:val="231F20"/>
          <w:spacing w:val="6"/>
        </w:rPr>
        <w:t>个指标是多次同时出现的，而且实例数非常多。这</w:t>
      </w:r>
      <w:r>
        <w:rPr>
          <w:color w:val="231F20"/>
          <w:spacing w:val="4"/>
        </w:rPr>
        <w:t>给出了一条比较符合实际的结论：如果一个病人的受侵淋巴结小于两个，并且无结</w:t>
      </w:r>
      <w:r>
        <w:rPr>
          <w:color w:val="231F20"/>
          <w:spacing w:val="5"/>
        </w:rPr>
        <w:t>节帽，未做过放疗，那这个病人复发的可能性就比较低。也就是说这四者之间的关联性非常大。</w:t>
      </w:r>
    </w:p>
    <w:p>
      <w:pPr>
        <w:pStyle w:val="BodyText"/>
        <w:spacing w:line="288" w:lineRule="auto" w:before="1"/>
        <w:ind w:left="644" w:right="763" w:firstLine="425"/>
        <w:jc w:val="both"/>
      </w:pPr>
      <w:r>
        <w:rPr>
          <w:color w:val="231F20"/>
          <w:spacing w:val="5"/>
        </w:rPr>
        <w:t>对于医生来说，这就是一条重要的参考信息，可以根据挖掘到的规则来给病人做出合理的判断，或者当病人来到医院检查时，也可以关注这几项指标，让整个看病过程更快捷。</w:t>
      </w:r>
    </w:p>
    <w:p>
      <w:pPr>
        <w:pStyle w:val="BodyText"/>
        <w:spacing w:line="288" w:lineRule="auto" w:before="1"/>
        <w:ind w:left="644" w:right="766" w:firstLine="425"/>
        <w:jc w:val="both"/>
      </w:pPr>
      <w:r>
        <w:rPr>
          <w:color w:val="231F20"/>
          <w:spacing w:val="6"/>
        </w:rPr>
        <w:t>最后建议读者试着借助于通用对象编辑器，修改</w:t>
      </w:r>
      <w:r>
        <w:rPr>
          <w:rFonts w:ascii="Times New Roman" w:eastAsia="Times New Roman"/>
          <w:color w:val="231F20"/>
          <w:spacing w:val="5"/>
        </w:rPr>
        <w:t>Aprior</w:t>
      </w:r>
      <w:r>
        <w:rPr>
          <w:rFonts w:ascii="Times New Roman" w:eastAsia="Times New Roman"/>
          <w:color w:val="231F20"/>
        </w:rPr>
        <w:t>i</w:t>
      </w:r>
      <w:r>
        <w:rPr>
          <w:rFonts w:ascii="Times New Roman" w:eastAsia="Times New Roman"/>
          <w:color w:val="231F20"/>
          <w:spacing w:val="-21"/>
        </w:rPr>
        <w:t> </w:t>
      </w:r>
      <w:r>
        <w:rPr>
          <w:color w:val="231F20"/>
          <w:spacing w:val="3"/>
        </w:rPr>
        <w:t>算法的不同参数，针对</w:t>
      </w:r>
      <w:r>
        <w:rPr>
          <w:color w:val="231F20"/>
          <w:spacing w:val="4"/>
        </w:rPr>
        <w:t>以上数据集进行挖掘，看看挖掘效果，尝试能否从中分析出一些意外而又在情理之</w:t>
      </w:r>
      <w:r>
        <w:rPr>
          <w:color w:val="231F20"/>
          <w:spacing w:val="5"/>
        </w:rPr>
        <w:t>中的结论。</w:t>
      </w:r>
    </w:p>
    <w:p>
      <w:pPr>
        <w:pStyle w:val="BodyText"/>
        <w:spacing w:before="11"/>
        <w:rPr>
          <w:sz w:val="34"/>
        </w:rPr>
      </w:pPr>
    </w:p>
    <w:p>
      <w:pPr>
        <w:pStyle w:val="Heading1"/>
        <w:numPr>
          <w:ilvl w:val="1"/>
          <w:numId w:val="13"/>
        </w:numPr>
        <w:tabs>
          <w:tab w:pos="1727" w:val="left" w:leader="none"/>
          <w:tab w:pos="1728" w:val="left" w:leader="none"/>
        </w:tabs>
        <w:spacing w:line="240" w:lineRule="auto" w:before="0" w:after="0"/>
        <w:ind w:left="1727" w:right="0" w:hanging="659"/>
        <w:jc w:val="left"/>
      </w:pPr>
      <w:r>
        <w:rPr/>
        <w:pict>
          <v:group style="position:absolute;margin-left:443.3815pt;margin-top:10.711106pt;width:47.05pt;height:57.55pt;mso-position-horizontal-relative:page;mso-position-vertical-relative:paragraph;z-index:15896064" id="docshapegroup786" coordorigin="8868,214" coordsize="941,1151">
            <v:shape style="position:absolute;left:8930;top:276;width:815;height:815" type="#_x0000_t75" id="docshape787" stroked="false">
              <v:imagedata r:id="rId89" o:title=""/>
            </v:shape>
            <v:shape style="position:absolute;left:8870;top:217;width:935;height:1146" type="#_x0000_t202" id="docshape788"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color w:val="7F2A90"/>
          <w:spacing w:val="-3"/>
        </w:rPr>
        <w:t>选择属性</w:t>
      </w:r>
    </w:p>
    <w:p>
      <w:pPr>
        <w:pStyle w:val="BodyText"/>
        <w:spacing w:line="288" w:lineRule="auto" w:before="100"/>
        <w:ind w:left="644" w:right="1928" w:firstLine="425"/>
        <w:jc w:val="both"/>
      </w:pPr>
      <w:r>
        <w:rPr>
          <w:color w:val="231F20"/>
          <w:spacing w:val="4"/>
        </w:rPr>
        <w:t>事物的属性从多个角度描述了事物，然而有的属性对于目标是不重</w:t>
      </w:r>
      <w:r>
        <w:rPr>
          <w:color w:val="231F20"/>
          <w:spacing w:val="1"/>
        </w:rPr>
        <w:t>要的，或者起了反作用，这就需要从众多属性中把不重要的识别出来，</w:t>
      </w:r>
      <w:r>
        <w:rPr>
          <w:color w:val="231F20"/>
          <w:spacing w:val="8"/>
        </w:rPr>
        <w:t>保留重要的属性。数据挖掘中，在考虑挖掘模型拟合效果、系统运行</w:t>
      </w:r>
    </w:p>
    <w:p>
      <w:pPr>
        <w:pStyle w:val="BodyText"/>
        <w:spacing w:line="288" w:lineRule="auto" w:before="1"/>
        <w:ind w:left="644" w:right="766"/>
        <w:jc w:val="both"/>
      </w:pPr>
      <w:r>
        <w:rPr>
          <w:color w:val="231F20"/>
          <w:spacing w:val="4"/>
        </w:rPr>
        <w:t>时间等前提下，对某些数据集来说，构建的包含所有或大多数属性的模型并不一定是最优模型。原因在于数据集中存在的跟挖掘任务不相关的属性或冗余的属性，可能会导致无效的挖掘过程或降低挖掘的效率。很多研究表明，一些常见的算法可能</w:t>
      </w:r>
      <w:r>
        <w:rPr>
          <w:color w:val="231F20"/>
          <w:spacing w:val="6"/>
        </w:rPr>
        <w:t>会因为不相关或冗余的数据而产生低质量的结果，甚至于冗余的属性也可能直接影</w:t>
      </w:r>
      <w:r>
        <w:rPr>
          <w:color w:val="231F20"/>
          <w:spacing w:val="5"/>
        </w:rPr>
        <w:t>响某些分类算法的表现。</w:t>
      </w:r>
    </w:p>
    <w:p>
      <w:pPr>
        <w:pStyle w:val="BodyText"/>
        <w:spacing w:line="288" w:lineRule="auto" w:before="1"/>
        <w:ind w:left="644" w:right="662" w:firstLine="425"/>
      </w:pPr>
      <w:r>
        <w:rPr>
          <w:color w:val="231F20"/>
        </w:rPr>
        <w:t>因此，需要对所有的属性进行甄别，在数据挖掘操作之前选择合适有效的属性。</w:t>
      </w:r>
      <w:r>
        <w:rPr>
          <w:color w:val="231F20"/>
          <w:spacing w:val="6"/>
        </w:rPr>
        <w:t>大量的实证研究表明，属性选择对于提高挖掘的效率以及挖掘结果的准确性是非常</w:t>
      </w:r>
      <w:r>
        <w:rPr>
          <w:color w:val="231F20"/>
          <w:spacing w:val="5"/>
        </w:rPr>
        <w:t>有效的，所以要重视属性的选择问题。</w:t>
      </w:r>
    </w:p>
    <w:p>
      <w:pPr>
        <w:pStyle w:val="BodyText"/>
        <w:rPr>
          <w:sz w:val="20"/>
        </w:rPr>
      </w:pPr>
    </w:p>
    <w:p>
      <w:pPr>
        <w:pStyle w:val="Heading2"/>
        <w:spacing w:before="204"/>
        <w:ind w:right="109"/>
        <w:jc w:val="right"/>
      </w:pPr>
      <w:r>
        <w:rPr>
          <w:color w:val="7F2A90"/>
          <w:spacing w:val="-5"/>
        </w:rPr>
        <w:t>79</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06144" id="docshapegroup789" coordorigin="0,0" coordsize="1985,3572">
            <v:shape style="position:absolute;left:566;top:566;width:1418;height:3005" type="#_x0000_t75" id="docshape790" stroked="false">
              <v:imagedata r:id="rId9" o:title=""/>
            </v:shape>
            <v:shape style="position:absolute;left:170;top:170;width:567;height:567" id="docshape791" coordorigin="170,170" coordsize="567,567" path="m737,567l170,567m567,737l567,170e" filled="false" stroked="true" strokeweight="1.417pt" strokecolor="#ffffff">
              <v:path arrowok="t"/>
              <v:stroke dashstyle="solid"/>
            </v:shape>
            <v:shape style="position:absolute;left:0;top:0;width:737;height:737" id="docshape792" coordorigin="0,0" coordsize="737,737" path="m567,737l0,737m737,567l737,0e" filled="false" stroked="true" strokeweight=".283pt" strokecolor="#000000">
              <v:path arrowok="t"/>
              <v:stroke dashstyle="solid"/>
            </v:shape>
            <v:shape style="position:absolute;left:170;top:170;width:567;height:567" id="docshape793"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899136" id="docshapegroup794" coordorigin="11222,0" coordsize="740,740">
            <v:shape style="position:absolute;left:11225;top:0;width:737;height:737" id="docshape795" coordorigin="11225,0" coordsize="737,737" path="m11395,737l11962,737m11225,567l11225,0e" filled="false" stroked="true" strokeweight=".283pt" strokecolor="#000000">
              <v:path arrowok="t"/>
              <v:stroke dashstyle="solid"/>
            </v:shape>
            <v:shape style="position:absolute;left:11225;top:170;width:567;height:567" id="docshape796"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604096" type="#_x0000_t202" id="docshape79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11"/>
        <w:rPr>
          <w:rFonts w:ascii="FZXiHeiI-Z08"/>
          <w:sz w:val="23"/>
        </w:rPr>
      </w:pPr>
    </w:p>
    <w:p>
      <w:pPr>
        <w:pStyle w:val="ListParagraph"/>
        <w:numPr>
          <w:ilvl w:val="2"/>
          <w:numId w:val="13"/>
        </w:numPr>
        <w:tabs>
          <w:tab w:pos="2050" w:val="left" w:leader="none"/>
        </w:tabs>
        <w:spacing w:line="240" w:lineRule="auto" w:before="43" w:after="0"/>
        <w:ind w:left="2049" w:right="0" w:hanging="811"/>
        <w:jc w:val="both"/>
        <w:rPr>
          <w:rFonts w:ascii="FZLanTingHei-R-GBK" w:eastAsia="FZLanTingHei-R-GBK" w:hint="eastAsia"/>
          <w:sz w:val="24"/>
        </w:rPr>
      </w:pPr>
      <w:r>
        <w:rPr/>
        <w:pict>
          <v:shape style="position:absolute;margin-left:74.141197pt;margin-top:10.244388pt;width:11pt;height:109.8pt;mso-position-horizontal-relative:page;mso-position-vertical-relative:paragraph;z-index:-17604608" type="#_x0000_t202" id="docshape798"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FZLanTingHei-R-GBK" w:eastAsia="FZLanTingHei-R-GBK" w:hint="eastAsia"/>
          <w:color w:val="7F2A90"/>
          <w:spacing w:val="-2"/>
          <w:sz w:val="24"/>
        </w:rPr>
        <w:t>属性选择概述</w:t>
      </w:r>
    </w:p>
    <w:p>
      <w:pPr>
        <w:pStyle w:val="ListParagraph"/>
        <w:numPr>
          <w:ilvl w:val="0"/>
          <w:numId w:val="21"/>
        </w:numPr>
        <w:tabs>
          <w:tab w:pos="1466" w:val="left" w:leader="none"/>
        </w:tabs>
        <w:spacing w:line="240" w:lineRule="auto" w:before="90" w:after="0"/>
        <w:ind w:left="1465" w:right="0" w:hanging="227"/>
        <w:jc w:val="both"/>
        <w:rPr>
          <w:sz w:val="21"/>
        </w:rPr>
      </w:pPr>
      <w:r>
        <w:rPr>
          <w:color w:val="7F2A90"/>
          <w:spacing w:val="-2"/>
          <w:sz w:val="21"/>
        </w:rPr>
        <w:t>属性选择的定义</w:t>
      </w:r>
    </w:p>
    <w:p>
      <w:pPr>
        <w:pStyle w:val="BodyText"/>
        <w:spacing w:line="288" w:lineRule="auto" w:before="57"/>
        <w:ind w:left="814" w:right="592" w:firstLine="425"/>
        <w:jc w:val="both"/>
      </w:pPr>
      <w:r>
        <w:rPr>
          <w:color w:val="231F20"/>
          <w:spacing w:val="6"/>
        </w:rPr>
        <w:t>属性选择一般属于数据挖掘过程中的数据预处理阶段的工作。面对大量的高维</w:t>
      </w:r>
      <w:r>
        <w:rPr>
          <w:color w:val="231F20"/>
          <w:spacing w:val="5"/>
        </w:rPr>
        <w:t>数据，从理论上来说，当然是属性数目越多越有利于目标的分类，但实际情况却并非如此。一般在选取的样本数目有限的情况下，用很多属性去对数据做分类，设计</w:t>
      </w:r>
    </w:p>
    <w:p>
      <w:pPr>
        <w:pStyle w:val="BodyText"/>
        <w:tabs>
          <w:tab w:pos="814" w:val="left" w:leader="none"/>
        </w:tabs>
        <w:spacing w:line="288" w:lineRule="auto" w:before="1"/>
        <w:ind w:left="814" w:right="601" w:hanging="607"/>
        <w:jc w:val="both"/>
      </w:pPr>
      <w:r>
        <w:rPr/>
        <w:pict>
          <v:group style="position:absolute;margin-left:79.578201pt;margin-top:29.946131pt;width:1pt;height:505.7pt;mso-position-horizontal-relative:page;mso-position-vertical-relative:paragraph;z-index:-17605632" id="docshapegroup799" coordorigin="1592,599" coordsize="20,10114">
            <v:line style="position:absolute" from="1602,669" to="1602,10713" stroked="true" strokeweight="1pt" strokecolor="#7f2a90">
              <v:stroke dashstyle="dot"/>
            </v:line>
            <v:shape style="position:absolute;left:1591;top:598;width:20;height:20" id="docshape800" coordorigin="1592,599" coordsize="20,20" path="m1592,609l1594,602,1602,599,1609,602,1612,609,1609,616,1602,619,1594,616,1592,609xe" filled="true" fillcolor="#7f2a90" stroked="false">
              <v:path arrowok="t"/>
              <v:fill opacity="29491f" type="solid"/>
            </v:shape>
            <w10:wrap type="none"/>
          </v:group>
        </w:pict>
      </w:r>
      <w:r>
        <w:rPr>
          <w:rFonts w:ascii="新細明體" w:eastAsia="新細明體" w:hint="eastAsia"/>
          <w:color w:val="231F20"/>
          <w:w w:val="136"/>
          <w:position w:val="2"/>
          <w:sz w:val="14"/>
        </w:rPr>
        <w:t>2</w:t>
      </w:r>
      <w:r>
        <w:rPr>
          <w:rFonts w:ascii="新細明體" w:eastAsia="新細明體" w:hint="eastAsia"/>
          <w:color w:val="231F20"/>
          <w:position w:val="2"/>
          <w:sz w:val="14"/>
        </w:rPr>
        <w:tab/>
      </w:r>
      <w:r>
        <w:rPr>
          <w:color w:val="231F20"/>
          <w:spacing w:val="4"/>
        </w:rPr>
        <w:t>分类器，从计算的复杂性或分类器的性能角度来说都是不适宜的。而样本的属性中既包括有效属性，又包括噪声属性，还包括问题无关属性以及冗余属性。很明显，我们希望保留有效属性，尽可能地去掉噪声属性，对于无关属性或冗余属性也希望</w:t>
      </w:r>
      <w:r>
        <w:rPr>
          <w:color w:val="231F20"/>
          <w:spacing w:val="5"/>
        </w:rPr>
        <w:t>尽量减到最少。</w:t>
      </w:r>
    </w:p>
    <w:p>
      <w:pPr>
        <w:pStyle w:val="BodyText"/>
        <w:spacing w:line="288" w:lineRule="auto" w:before="1"/>
        <w:ind w:left="814" w:right="491" w:firstLine="425"/>
      </w:pPr>
      <w:r>
        <w:rPr>
          <w:color w:val="231F20"/>
          <w:spacing w:val="7"/>
        </w:rPr>
        <w:t>属性选择的目的就是从属性集中删除不具有预测能力或预测能力极其微弱的属</w:t>
      </w:r>
      <w:r>
        <w:rPr>
          <w:color w:val="231F20"/>
        </w:rPr>
        <w:t>性，从而建立高效的挖掘模型。属性选择也是对高维数据进行降维的一种有效方法。</w:t>
      </w:r>
      <w:r>
        <w:rPr>
          <w:color w:val="231F20"/>
          <w:spacing w:val="4"/>
        </w:rPr>
        <w:t>当然，在不同的应用问题中，属性选择的目标或标准也不一样。在本小节内容中，</w:t>
      </w:r>
      <w:r>
        <w:rPr>
          <w:color w:val="231F20"/>
          <w:spacing w:val="5"/>
        </w:rPr>
        <w:t>只研究数据挖掘中的属性选择问题。下面给出一个最典型的定义。</w:t>
      </w:r>
    </w:p>
    <w:p>
      <w:pPr>
        <w:pStyle w:val="BodyText"/>
        <w:spacing w:line="288" w:lineRule="auto" w:before="1"/>
        <w:ind w:left="814" w:right="596" w:firstLine="425"/>
      </w:pPr>
      <w:r>
        <w:rPr>
          <w:color w:val="231F20"/>
          <w:spacing w:val="2"/>
        </w:rPr>
        <w:t>属性选择是指在属性个数为</w:t>
      </w:r>
      <w:r>
        <w:rPr>
          <w:rFonts w:ascii="Times New Roman" w:eastAsia="Times New Roman"/>
          <w:i/>
          <w:color w:val="231F20"/>
          <w:position w:val="1"/>
        </w:rPr>
        <w:t>n</w:t>
      </w:r>
      <w:r>
        <w:rPr>
          <w:rFonts w:ascii="Times New Roman" w:eastAsia="Times New Roman"/>
          <w:i/>
          <w:color w:val="231F20"/>
          <w:spacing w:val="-10"/>
          <w:position w:val="1"/>
        </w:rPr>
        <w:t> </w:t>
      </w:r>
      <w:r>
        <w:rPr>
          <w:color w:val="231F20"/>
          <w:spacing w:val="-5"/>
        </w:rPr>
        <w:t>的属性集合中，选择</w:t>
      </w:r>
      <w:r>
        <w:rPr>
          <w:rFonts w:ascii="Times New Roman" w:eastAsia="Times New Roman"/>
          <w:i/>
          <w:color w:val="231F20"/>
          <w:position w:val="1"/>
        </w:rPr>
        <w:t>m</w:t>
      </w:r>
      <w:r>
        <w:rPr>
          <w:rFonts w:ascii="Times New Roman" w:eastAsia="Times New Roman"/>
          <w:i/>
          <w:color w:val="231F20"/>
          <w:spacing w:val="-10"/>
          <w:position w:val="1"/>
        </w:rPr>
        <w:t> </w:t>
      </w:r>
      <w:r>
        <w:rPr>
          <w:color w:val="231F20"/>
        </w:rPr>
        <w:t>个属性成为一个属性子集，</w:t>
      </w:r>
      <w:r>
        <w:rPr>
          <w:color w:val="231F20"/>
          <w:spacing w:val="15"/>
        </w:rPr>
        <w:t>其中</w:t>
      </w:r>
      <w:r>
        <w:rPr>
          <w:rFonts w:ascii="Times New Roman" w:eastAsia="Times New Roman"/>
          <w:i/>
          <w:color w:val="231F20"/>
          <w:position w:val="1"/>
        </w:rPr>
        <w:t>m</w:t>
      </w:r>
      <w:r>
        <w:rPr>
          <w:rFonts w:ascii="Times New Roman" w:eastAsia="Times New Roman"/>
          <w:color w:val="231F20"/>
        </w:rPr>
        <w:t>&lt;</w:t>
      </w:r>
      <w:r>
        <w:rPr>
          <w:rFonts w:ascii="Times New Roman" w:eastAsia="Times New Roman"/>
          <w:i/>
          <w:color w:val="231F20"/>
          <w:position w:val="1"/>
        </w:rPr>
        <w:t>n</w:t>
      </w:r>
      <w:r>
        <w:rPr>
          <w:color w:val="231F20"/>
          <w:spacing w:val="2"/>
        </w:rPr>
        <w:t>，要求在所有属性个数为</w:t>
      </w:r>
      <w:r>
        <w:rPr>
          <w:rFonts w:ascii="Times New Roman" w:eastAsia="Times New Roman"/>
          <w:i/>
          <w:color w:val="231F20"/>
          <w:position w:val="1"/>
        </w:rPr>
        <w:t>m</w:t>
      </w:r>
      <w:r>
        <w:rPr>
          <w:rFonts w:ascii="Times New Roman" w:eastAsia="Times New Roman"/>
          <w:i/>
          <w:color w:val="231F20"/>
          <w:spacing w:val="-21"/>
          <w:position w:val="1"/>
        </w:rPr>
        <w:t> </w:t>
      </w:r>
      <w:r>
        <w:rPr>
          <w:color w:val="231F20"/>
        </w:rPr>
        <w:t>的属性子集中，该子集的评估函数结果最优。</w:t>
      </w:r>
    </w:p>
    <w:p>
      <w:pPr>
        <w:pStyle w:val="BodyText"/>
        <w:spacing w:line="288" w:lineRule="auto"/>
        <w:ind w:left="814" w:right="594" w:firstLine="425"/>
        <w:jc w:val="both"/>
      </w:pPr>
      <w:r>
        <w:rPr>
          <w:color w:val="231F20"/>
          <w:spacing w:val="5"/>
        </w:rPr>
        <w:t>在数据挖掘的研究中，通常使用距离来衡量样本之间的相似度，而样本距离是</w:t>
      </w:r>
      <w:r>
        <w:rPr>
          <w:color w:val="231F20"/>
          <w:spacing w:val="4"/>
        </w:rPr>
        <w:t>通过属性值来计算的。因为不同的属性在样本空间的权重是不一样的，即它们与类别的关联度是不同的，所以有必要筛选一些属性或者对各个属性赋一定的权重，然</w:t>
      </w:r>
      <w:r>
        <w:rPr>
          <w:color w:val="231F20"/>
          <w:spacing w:val="5"/>
        </w:rPr>
        <w:t>后搜索数据集中全部属性的所有可能组合，找出预测效果最好的那一组属性。</w:t>
      </w:r>
    </w:p>
    <w:p>
      <w:pPr>
        <w:pStyle w:val="ListParagraph"/>
        <w:numPr>
          <w:ilvl w:val="0"/>
          <w:numId w:val="21"/>
        </w:numPr>
        <w:tabs>
          <w:tab w:pos="1466" w:val="left" w:leader="none"/>
        </w:tabs>
        <w:spacing w:line="240" w:lineRule="auto" w:before="2" w:after="0"/>
        <w:ind w:left="1465" w:right="0" w:hanging="227"/>
        <w:jc w:val="both"/>
        <w:rPr>
          <w:sz w:val="21"/>
        </w:rPr>
      </w:pPr>
      <w:r>
        <w:rPr>
          <w:color w:val="7F2A90"/>
          <w:spacing w:val="-2"/>
          <w:sz w:val="21"/>
        </w:rPr>
        <w:t>属性选择的关键因素</w:t>
      </w:r>
    </w:p>
    <w:p>
      <w:pPr>
        <w:pStyle w:val="BodyText"/>
        <w:spacing w:before="56"/>
        <w:ind w:left="1239"/>
      </w:pPr>
      <w:r>
        <w:rPr>
          <w:color w:val="231F20"/>
          <w:spacing w:val="-1"/>
        </w:rPr>
        <w:t>根据属性选择的目的和定义，在做属性选择的时候一般要考虑三个问题。</w:t>
      </w:r>
    </w:p>
    <w:p>
      <w:pPr>
        <w:pStyle w:val="ListParagraph"/>
        <w:numPr>
          <w:ilvl w:val="0"/>
          <w:numId w:val="22"/>
        </w:numPr>
        <w:tabs>
          <w:tab w:pos="1781" w:val="left" w:leader="none"/>
        </w:tabs>
        <w:spacing w:line="240" w:lineRule="auto" w:before="57" w:after="0"/>
        <w:ind w:left="1780" w:right="0" w:hanging="542"/>
        <w:jc w:val="left"/>
        <w:rPr>
          <w:sz w:val="21"/>
        </w:rPr>
      </w:pPr>
      <w:r>
        <w:rPr>
          <w:color w:val="231F20"/>
          <w:spacing w:val="-1"/>
          <w:sz w:val="21"/>
        </w:rPr>
        <w:t>如何选择属性或属性子集？</w:t>
      </w:r>
    </w:p>
    <w:p>
      <w:pPr>
        <w:pStyle w:val="ListParagraph"/>
        <w:numPr>
          <w:ilvl w:val="0"/>
          <w:numId w:val="22"/>
        </w:numPr>
        <w:tabs>
          <w:tab w:pos="1781" w:val="left" w:leader="none"/>
        </w:tabs>
        <w:spacing w:line="240" w:lineRule="auto" w:before="57" w:after="0"/>
        <w:ind w:left="1780" w:right="0" w:hanging="542"/>
        <w:jc w:val="left"/>
        <w:rPr>
          <w:sz w:val="21"/>
        </w:rPr>
      </w:pPr>
      <w:r>
        <w:rPr>
          <w:color w:val="231F20"/>
          <w:spacing w:val="-1"/>
          <w:sz w:val="21"/>
        </w:rPr>
        <w:t>如何判断一个属性或属性子集对于预测结果是最优的？</w:t>
      </w:r>
    </w:p>
    <w:p>
      <w:pPr>
        <w:pStyle w:val="ListParagraph"/>
        <w:numPr>
          <w:ilvl w:val="0"/>
          <w:numId w:val="22"/>
        </w:numPr>
        <w:tabs>
          <w:tab w:pos="1781" w:val="left" w:leader="none"/>
        </w:tabs>
        <w:spacing w:line="240" w:lineRule="auto" w:before="57" w:after="0"/>
        <w:ind w:left="1780" w:right="0" w:hanging="542"/>
        <w:jc w:val="left"/>
        <w:rPr>
          <w:sz w:val="21"/>
        </w:rPr>
      </w:pPr>
      <w:r>
        <w:rPr>
          <w:color w:val="231F20"/>
          <w:spacing w:val="-1"/>
          <w:sz w:val="21"/>
        </w:rPr>
        <w:t>按照什么标准对属性进行选择和排序？</w:t>
      </w:r>
    </w:p>
    <w:p>
      <w:pPr>
        <w:pStyle w:val="BodyText"/>
        <w:spacing w:line="288" w:lineRule="auto" w:before="57"/>
        <w:ind w:left="814" w:right="592" w:firstLine="425"/>
        <w:jc w:val="both"/>
      </w:pPr>
      <w:r>
        <w:rPr>
          <w:color w:val="231F20"/>
          <w:spacing w:val="5"/>
        </w:rPr>
        <w:t>这些应该是在做属性选择时必须考虑的问题。解决了这些问题，属性选择就完成了。很显然，在某些情况下，手工选择属性是可选方法之一。但是，手工选择属</w:t>
      </w:r>
      <w:r>
        <w:rPr>
          <w:color w:val="231F20"/>
          <w:spacing w:val="4"/>
        </w:rPr>
        <w:t>性的缺陷在于，选择过程既烦琐又容易出错。所以有必要借助于一定的软件实现属</w:t>
      </w:r>
      <w:r>
        <w:rPr>
          <w:color w:val="231F20"/>
          <w:spacing w:val="6"/>
        </w:rPr>
        <w:t>性选择的自动化。要实现自动选择属性就需要考虑如何借助于计算机解决上面的三</w:t>
      </w:r>
      <w:r>
        <w:rPr>
          <w:color w:val="231F20"/>
          <w:spacing w:val="5"/>
        </w:rPr>
        <w:t>个问题。所以，在自动选择属性时设定两个对象：一个是属性评估器，即用什么样</w:t>
      </w:r>
      <w:r>
        <w:rPr>
          <w:color w:val="231F20"/>
          <w:spacing w:val="4"/>
        </w:rPr>
        <w:t>的方法给每个属性赋予一定的评估值，而该评估值能决定该属性的重要性；另一个是搜索方法，即当设定了判断每个属性的重要程度的标准后，采取什么样的方法或</w:t>
      </w:r>
      <w:r>
        <w:rPr>
          <w:color w:val="231F20"/>
          <w:spacing w:val="5"/>
        </w:rPr>
        <w:t>风格在整个属性集中搜索。</w:t>
      </w:r>
    </w:p>
    <w:p>
      <w:pPr>
        <w:pStyle w:val="Heading2"/>
        <w:numPr>
          <w:ilvl w:val="2"/>
          <w:numId w:val="13"/>
        </w:numPr>
        <w:tabs>
          <w:tab w:pos="2048" w:val="left" w:leader="none"/>
          <w:tab w:pos="2049" w:val="left" w:leader="none"/>
        </w:tabs>
        <w:spacing w:line="240" w:lineRule="auto" w:before="160" w:after="0"/>
        <w:ind w:left="2048" w:right="0" w:hanging="810"/>
        <w:jc w:val="left"/>
        <w:rPr>
          <w:rFonts w:ascii="FZLanTingHei-R-GBK" w:eastAsia="FZLanTingHei-R-GBK" w:hint="eastAsia"/>
        </w:rPr>
      </w:pPr>
      <w:r>
        <w:rPr>
          <w:rFonts w:ascii="Arial" w:eastAsia="Arial"/>
          <w:color w:val="7F2A90"/>
        </w:rPr>
        <w:t>Weka</w:t>
      </w:r>
      <w:r>
        <w:rPr>
          <w:rFonts w:ascii="Arial" w:eastAsia="Arial"/>
          <w:color w:val="7F2A90"/>
          <w:spacing w:val="22"/>
        </w:rPr>
        <w:t> </w:t>
      </w:r>
      <w:r>
        <w:rPr>
          <w:rFonts w:ascii="FZLanTingHei-R-GBK" w:eastAsia="FZLanTingHei-R-GBK" w:hint="eastAsia"/>
          <w:color w:val="7F2A90"/>
          <w:spacing w:val="11"/>
        </w:rPr>
        <w:t>中 </w:t>
      </w:r>
      <w:r>
        <w:rPr>
          <w:rFonts w:ascii="Arial" w:eastAsia="Arial"/>
          <w:color w:val="7F2A90"/>
        </w:rPr>
        <w:t>Select</w:t>
      </w:r>
      <w:r>
        <w:rPr>
          <w:rFonts w:ascii="Arial" w:eastAsia="Arial"/>
          <w:color w:val="7F2A90"/>
          <w:spacing w:val="40"/>
        </w:rPr>
        <w:t> </w:t>
      </w:r>
      <w:r>
        <w:rPr>
          <w:rFonts w:ascii="Arial" w:eastAsia="Arial"/>
          <w:color w:val="7F2A90"/>
        </w:rPr>
        <w:t>attributes</w:t>
      </w:r>
      <w:r>
        <w:rPr>
          <w:rFonts w:ascii="Arial" w:eastAsia="Arial"/>
          <w:color w:val="7F2A90"/>
          <w:spacing w:val="23"/>
        </w:rPr>
        <w:t> </w:t>
      </w:r>
      <w:r>
        <w:rPr>
          <w:rFonts w:ascii="FZLanTingHei-R-GBK" w:eastAsia="FZLanTingHei-R-GBK" w:hint="eastAsia"/>
          <w:color w:val="7F2A90"/>
          <w:spacing w:val="-4"/>
        </w:rPr>
        <w:t>标签页</w:t>
      </w:r>
    </w:p>
    <w:p>
      <w:pPr>
        <w:pStyle w:val="BodyText"/>
        <w:spacing w:line="288" w:lineRule="auto" w:before="90"/>
        <w:ind w:left="814" w:right="591" w:firstLine="425"/>
        <w:jc w:val="both"/>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7"/>
        </w:rPr>
        <w:t>软件专门提供了如图</w:t>
      </w:r>
      <w:r>
        <w:rPr>
          <w:rFonts w:ascii="Times New Roman" w:eastAsia="Times New Roman"/>
          <w:color w:val="231F20"/>
          <w:spacing w:val="5"/>
        </w:rPr>
        <w:t>3.7</w:t>
      </w:r>
      <w:r>
        <w:rPr>
          <w:rFonts w:ascii="Times New Roman" w:eastAsia="Times New Roman"/>
          <w:color w:val="231F20"/>
        </w:rPr>
        <w:t>1</w:t>
      </w:r>
      <w:r>
        <w:rPr>
          <w:rFonts w:ascii="Times New Roman" w:eastAsia="Times New Roman"/>
          <w:color w:val="231F20"/>
          <w:spacing w:val="-21"/>
        </w:rPr>
        <w:t> </w:t>
      </w:r>
      <w:r>
        <w:rPr>
          <w:color w:val="231F20"/>
          <w:spacing w:val="13"/>
        </w:rPr>
        <w:t>所示的</w:t>
      </w:r>
      <w:r>
        <w:rPr>
          <w:rFonts w:ascii="Times New Roman" w:eastAsia="Times New Roman"/>
          <w:color w:val="231F20"/>
          <w:spacing w:val="5"/>
        </w:rPr>
        <w:t>Selec</w:t>
      </w:r>
      <w:r>
        <w:rPr>
          <w:rFonts w:ascii="Times New Roman" w:eastAsia="Times New Roman"/>
          <w:color w:val="231F20"/>
        </w:rPr>
        <w:t>t</w:t>
      </w:r>
      <w:r>
        <w:rPr>
          <w:rFonts w:ascii="Times New Roman" w:eastAsia="Times New Roman"/>
          <w:color w:val="231F20"/>
          <w:spacing w:val="13"/>
        </w:rPr>
        <w:t> </w:t>
      </w:r>
      <w:r>
        <w:rPr>
          <w:rFonts w:ascii="Times New Roman" w:eastAsia="Times New Roman"/>
          <w:color w:val="231F20"/>
          <w:spacing w:val="5"/>
        </w:rPr>
        <w:t>attribute</w:t>
      </w:r>
      <w:r>
        <w:rPr>
          <w:rFonts w:ascii="Times New Roman" w:eastAsia="Times New Roman"/>
          <w:color w:val="231F20"/>
        </w:rPr>
        <w:t>s</w:t>
      </w:r>
      <w:r>
        <w:rPr>
          <w:rFonts w:ascii="Times New Roman" w:eastAsia="Times New Roman"/>
          <w:color w:val="231F20"/>
          <w:spacing w:val="-22"/>
        </w:rPr>
        <w:t> </w:t>
      </w:r>
      <w:r>
        <w:rPr>
          <w:color w:val="231F20"/>
          <w:spacing w:val="5"/>
        </w:rPr>
        <w:t>标签页，可以帮助用户实</w:t>
      </w:r>
      <w:r>
        <w:rPr>
          <w:color w:val="231F20"/>
          <w:spacing w:val="4"/>
        </w:rPr>
        <w:t>现选择属性自动化。结合前面提到的用于自动选择属性的两个对象，属性评估器在</w:t>
      </w:r>
      <w:r>
        <w:rPr>
          <w:color w:val="231F20"/>
          <w:spacing w:val="13"/>
        </w:rPr>
        <w:t>该标签页中的</w:t>
      </w:r>
      <w:r>
        <w:rPr>
          <w:rFonts w:ascii="Times New Roman" w:eastAsia="Times New Roman"/>
          <w:color w:val="231F20"/>
          <w:spacing w:val="5"/>
        </w:rPr>
        <w:t>Attribut</w:t>
      </w:r>
      <w:r>
        <w:rPr>
          <w:rFonts w:ascii="Times New Roman" w:eastAsia="Times New Roman"/>
          <w:color w:val="231F20"/>
        </w:rPr>
        <w:t>e</w:t>
      </w:r>
      <w:r>
        <w:rPr>
          <w:rFonts w:ascii="Times New Roman" w:eastAsia="Times New Roman"/>
          <w:color w:val="231F20"/>
          <w:spacing w:val="-13"/>
        </w:rPr>
        <w:t>  </w:t>
      </w:r>
      <w:r>
        <w:rPr>
          <w:rFonts w:ascii="Times New Roman" w:eastAsia="Times New Roman"/>
          <w:color w:val="231F20"/>
          <w:spacing w:val="5"/>
        </w:rPr>
        <w:t>Evaluato</w:t>
      </w:r>
      <w:r>
        <w:rPr>
          <w:rFonts w:ascii="Times New Roman" w:eastAsia="Times New Roman"/>
          <w:color w:val="231F20"/>
        </w:rPr>
        <w:t>r</w:t>
      </w:r>
      <w:r>
        <w:rPr>
          <w:rFonts w:ascii="Times New Roman" w:eastAsia="Times New Roman"/>
          <w:color w:val="231F20"/>
          <w:spacing w:val="-21"/>
        </w:rPr>
        <w:t> </w:t>
      </w:r>
      <w:r>
        <w:rPr>
          <w:color w:val="231F20"/>
          <w:spacing w:val="10"/>
        </w:rPr>
        <w:t>选项组中设置，而搜索方法在</w:t>
      </w:r>
      <w:r>
        <w:rPr>
          <w:rFonts w:ascii="Times New Roman" w:eastAsia="Times New Roman"/>
          <w:color w:val="231F20"/>
          <w:spacing w:val="5"/>
        </w:rPr>
        <w:t>Searc</w:t>
      </w:r>
      <w:r>
        <w:rPr>
          <w:rFonts w:ascii="Times New Roman" w:eastAsia="Times New Roman"/>
          <w:color w:val="231F20"/>
        </w:rPr>
        <w:t>h</w:t>
      </w:r>
      <w:r>
        <w:rPr>
          <w:rFonts w:ascii="Times New Roman" w:eastAsia="Times New Roman"/>
          <w:color w:val="231F20"/>
          <w:spacing w:val="-13"/>
        </w:rPr>
        <w:t>  </w:t>
      </w:r>
      <w:r>
        <w:rPr>
          <w:rFonts w:ascii="Times New Roman" w:eastAsia="Times New Roman"/>
          <w:color w:val="231F20"/>
          <w:spacing w:val="5"/>
        </w:rPr>
        <w:t>Metho</w:t>
      </w:r>
      <w:r>
        <w:rPr>
          <w:rFonts w:ascii="Times New Roman" w:eastAsia="Times New Roman"/>
          <w:color w:val="231F20"/>
        </w:rPr>
        <w:t>d</w:t>
      </w:r>
      <w:r>
        <w:rPr>
          <w:rFonts w:ascii="Times New Roman" w:eastAsia="Times New Roman"/>
          <w:color w:val="231F20"/>
          <w:spacing w:val="-21"/>
        </w:rPr>
        <w:t> </w:t>
      </w:r>
      <w:r>
        <w:rPr>
          <w:color w:val="231F20"/>
          <w:spacing w:val="10"/>
        </w:rPr>
        <w:t>选项</w:t>
      </w:r>
    </w:p>
    <w:p>
      <w:pPr>
        <w:pStyle w:val="Heading2"/>
        <w:spacing w:before="113"/>
        <w:ind w:left="118"/>
      </w:pPr>
      <w:r>
        <w:rPr>
          <w:color w:val="7F2A90"/>
          <w:spacing w:val="-5"/>
        </w:rPr>
        <w:t>80</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01696" id="docshapegroup801" coordorigin="9865,0" coordsize="2098,3572">
            <v:shape style="position:absolute;left:9864;top:566;width:1531;height:3005" type="#_x0000_t75" id="docshape802" stroked="false">
              <v:imagedata r:id="rId12" o:title=""/>
            </v:shape>
            <v:line style="position:absolute" from="11225,567" to="11792,567" stroked="true" strokeweight="1.417pt" strokecolor="#ffffff">
              <v:stroke dashstyle="solid"/>
            </v:line>
            <v:shape style="position:absolute;left:11225;top:0;width:737;height:737" id="docshape803" coordorigin="11225,0" coordsize="737,737" path="m11395,737l11962,737m11225,567l11225,0e" filled="false" stroked="true" strokeweight=".283pt" strokecolor="#000000">
              <v:path arrowok="t"/>
              <v:stroke dashstyle="solid"/>
            </v:shape>
            <v:shape style="position:absolute;left:11225;top:170;width:567;height:567" id="docshape804" coordorigin="11225,170" coordsize="567,567" path="m11225,567l11792,567m11395,737l11395,170e" filled="false" stroked="true" strokeweight=".283pt" strokecolor="#000000">
              <v:path arrowok="t"/>
              <v:stroke dashstyle="solid"/>
            </v:shape>
            <v:shape style="position:absolute;left:10326;top:2145;width:110;height:172" type="#_x0000_t202" id="docshape805"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601536"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903232" type="#_x0000_t202" id="docshape806"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903744" type="#_x0000_t202" id="docshape80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808" coordorigin="0,0" coordsize="740,740">
            <v:shape style="position:absolute;left:0;top:0;width:737;height:737" id="docshape809" coordorigin="0,0" coordsize="737,737" path="m567,737l0,737m737,567l737,0e" filled="false" stroked="true" strokeweight=".283pt" strokecolor="#000000">
              <v:path arrowok="t"/>
              <v:stroke dashstyle="solid"/>
            </v:shape>
            <v:shape style="position:absolute;left:170;top:170;width:567;height:567" id="docshape810"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9"/>
        <w:rPr>
          <w:rFonts w:ascii="FZXiHeiI-Z08"/>
          <w:sz w:val="15"/>
        </w:rPr>
      </w:pPr>
      <w:r>
        <w:rPr/>
        <w:pict>
          <v:group style="position:absolute;margin-left:144.4245pt;margin-top:12.237292pt;width:302.95pt;height:228.55pt;mso-position-horizontal-relative:page;mso-position-vertical-relative:paragraph;z-index:-15556096;mso-wrap-distance-left:0;mso-wrap-distance-right:0" id="docshapegroup811" coordorigin="2888,245" coordsize="6059,4571">
            <v:shape style="position:absolute;left:2891;top:247;width:6053;height:4565" type="#_x0000_t75" id="docshape812" stroked="false">
              <v:imagedata r:id="rId90" o:title=""/>
            </v:shape>
            <v:rect style="position:absolute;left:2891;top:247;width:6053;height:4565" id="docshape813" filled="false" stroked="true" strokeweight=".283pt" strokecolor="#a7a9ac">
              <v:stroke dashstyle="solid"/>
            </v:rect>
            <w10:wrap type="topAndBottom"/>
          </v:group>
        </w:pict>
      </w:r>
    </w:p>
    <w:p>
      <w:pPr>
        <w:pStyle w:val="BodyText"/>
        <w:rPr>
          <w:rFonts w:ascii="FZXiHeiI-Z08"/>
          <w:sz w:val="5"/>
        </w:rPr>
      </w:pPr>
    </w:p>
    <w:p>
      <w:pPr>
        <w:spacing w:before="58"/>
        <w:ind w:left="603" w:right="683" w:firstLine="0"/>
        <w:jc w:val="center"/>
        <w:rPr>
          <w:sz w:val="18"/>
        </w:rPr>
      </w:pPr>
      <w:r>
        <w:rPr/>
        <w:pict>
          <v:group style="position:absolute;margin-left:518.053284pt;margin-top:-132.090988pt;width:1pt;height:521pt;mso-position-horizontal-relative:page;mso-position-vertical-relative:paragraph;z-index:15902208" id="docshapegroup814" coordorigin="10361,-2642" coordsize="20,10420">
            <v:line style="position:absolute" from="10371,-2572" to="10371,7778" stroked="true" strokeweight="1pt" strokecolor="#7f2a90">
              <v:stroke dashstyle="dot"/>
            </v:line>
            <v:shape style="position:absolute;left:10361;top:-2642;width:20;height:20" id="docshape815" coordorigin="10361,-2642" coordsize="20,20" path="m10361,-2632l10364,-2639,10371,-2642,10378,-2639,10381,-2632,10378,-2625,10371,-2622,10364,-2625,10361,-2632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3.71</w:t>
      </w:r>
      <w:r>
        <w:rPr>
          <w:rFonts w:ascii="Times New Roman" w:eastAsia="Times New Roman"/>
          <w:color w:val="7F2A90"/>
          <w:spacing w:val="76"/>
          <w:sz w:val="18"/>
        </w:rPr>
        <w:t>  </w:t>
      </w:r>
      <w:r>
        <w:rPr>
          <w:rFonts w:ascii="Times New Roman" w:eastAsia="Times New Roman"/>
          <w:color w:val="7F2A90"/>
          <w:sz w:val="18"/>
        </w:rPr>
        <w:t>Select</w:t>
      </w:r>
      <w:r>
        <w:rPr>
          <w:rFonts w:ascii="Times New Roman" w:eastAsia="Times New Roman"/>
          <w:color w:val="7F2A90"/>
          <w:spacing w:val="23"/>
          <w:sz w:val="18"/>
        </w:rPr>
        <w:t> </w:t>
      </w:r>
      <w:r>
        <w:rPr>
          <w:rFonts w:ascii="Times New Roman" w:eastAsia="Times New Roman"/>
          <w:color w:val="7F2A90"/>
          <w:sz w:val="18"/>
        </w:rPr>
        <w:t>attributes</w:t>
      </w:r>
      <w:r>
        <w:rPr>
          <w:rFonts w:ascii="Times New Roman" w:eastAsia="Times New Roman"/>
          <w:color w:val="7F2A90"/>
          <w:spacing w:val="-10"/>
          <w:sz w:val="18"/>
        </w:rPr>
        <w:t> </w:t>
      </w:r>
      <w:r>
        <w:rPr>
          <w:color w:val="7F2A90"/>
          <w:spacing w:val="-4"/>
          <w:sz w:val="18"/>
        </w:rPr>
        <w:t>标签页</w:t>
      </w:r>
    </w:p>
    <w:p>
      <w:pPr>
        <w:pStyle w:val="BodyText"/>
        <w:spacing w:before="106"/>
        <w:ind w:left="644"/>
      </w:pPr>
      <w:r>
        <w:rPr>
          <w:color w:val="231F20"/>
          <w:spacing w:val="-1"/>
        </w:rPr>
        <w:t>组中设置。下面简单介绍一下这两个选项组的内容及设置。</w:t>
      </w:r>
    </w:p>
    <w:p>
      <w:pPr>
        <w:pStyle w:val="BodyText"/>
        <w:spacing w:line="288" w:lineRule="auto" w:before="77"/>
        <w:ind w:left="644" w:right="766" w:firstLine="425"/>
        <w:jc w:val="both"/>
      </w:pPr>
      <w:r>
        <w:rPr>
          <w:color w:val="231F20"/>
          <w:spacing w:val="1"/>
        </w:rPr>
        <w:t>属性评估器和搜索方法是成组匹配的，在</w:t>
      </w:r>
      <w:r>
        <w:rPr>
          <w:rFonts w:ascii="Times New Roman" w:eastAsia="Times New Roman"/>
          <w:color w:val="231F20"/>
        </w:rPr>
        <w:t>3.5.3</w:t>
      </w:r>
      <w:r>
        <w:rPr>
          <w:rFonts w:ascii="Times New Roman" w:eastAsia="Times New Roman"/>
          <w:color w:val="231F20"/>
          <w:spacing w:val="-14"/>
        </w:rPr>
        <w:t> </w:t>
      </w:r>
      <w:r>
        <w:rPr>
          <w:color w:val="231F20"/>
        </w:rPr>
        <w:t>节中会进行解释。也就是说虽然</w:t>
      </w:r>
      <w:r>
        <w:rPr>
          <w:color w:val="231F20"/>
          <w:spacing w:val="10"/>
        </w:rPr>
        <w:t>用户在</w:t>
      </w:r>
      <w:r>
        <w:rPr>
          <w:rFonts w:ascii="Times New Roman" w:eastAsia="Times New Roman"/>
          <w:color w:val="231F20"/>
        </w:rPr>
        <w:t>Weka</w:t>
      </w:r>
      <w:r>
        <w:rPr>
          <w:rFonts w:ascii="Times New Roman" w:eastAsia="Times New Roman"/>
          <w:color w:val="231F20"/>
          <w:spacing w:val="6"/>
        </w:rPr>
        <w:t> </w:t>
      </w:r>
      <w:r>
        <w:rPr>
          <w:color w:val="231F20"/>
        </w:rPr>
        <w:t>中是分别设置这两个对象，但是如果用户选择的组合不匹配，</w:t>
      </w:r>
      <w:r>
        <w:rPr>
          <w:rFonts w:ascii="Times New Roman" w:eastAsia="Times New Roman"/>
          <w:color w:val="231F20"/>
        </w:rPr>
        <w:t>Weka</w:t>
      </w:r>
      <w:r>
        <w:rPr>
          <w:rFonts w:ascii="Times New Roman" w:eastAsia="Times New Roman"/>
          <w:color w:val="231F20"/>
          <w:spacing w:val="6"/>
        </w:rPr>
        <w:t> </w:t>
      </w:r>
      <w:r>
        <w:rPr>
          <w:color w:val="231F20"/>
        </w:rPr>
        <w:t>会</w:t>
      </w:r>
      <w:r>
        <w:rPr>
          <w:color w:val="231F20"/>
          <w:spacing w:val="-2"/>
        </w:rPr>
        <w:t>弹出一个错误消息提示框，帮忙自动定位一个匹配的内容。</w:t>
      </w:r>
    </w:p>
    <w:p>
      <w:pPr>
        <w:pStyle w:val="BodyText"/>
        <w:ind w:left="1069"/>
        <w:jc w:val="both"/>
      </w:pPr>
      <w:r>
        <w:rPr>
          <w:rFonts w:ascii="Times New Roman" w:eastAsia="Times New Roman"/>
          <w:color w:val="231F20"/>
        </w:rPr>
        <w:t>Select</w:t>
      </w:r>
      <w:r>
        <w:rPr>
          <w:rFonts w:ascii="Times New Roman" w:eastAsia="Times New Roman"/>
          <w:color w:val="231F20"/>
          <w:spacing w:val="63"/>
          <w:w w:val="150"/>
        </w:rPr>
        <w:t> </w:t>
      </w:r>
      <w:r>
        <w:rPr>
          <w:rFonts w:ascii="Times New Roman" w:eastAsia="Times New Roman"/>
          <w:color w:val="231F20"/>
        </w:rPr>
        <w:t>attributes</w:t>
      </w:r>
      <w:r>
        <w:rPr>
          <w:rFonts w:ascii="Times New Roman" w:eastAsia="Times New Roman"/>
          <w:color w:val="231F20"/>
          <w:spacing w:val="19"/>
        </w:rPr>
        <w:t> </w:t>
      </w:r>
      <w:r>
        <w:rPr>
          <w:color w:val="231F20"/>
          <w:spacing w:val="-1"/>
        </w:rPr>
        <w:t>标签页包含四部分内容。</w:t>
      </w:r>
    </w:p>
    <w:p>
      <w:pPr>
        <w:pStyle w:val="ListParagraph"/>
        <w:numPr>
          <w:ilvl w:val="0"/>
          <w:numId w:val="23"/>
        </w:numPr>
        <w:tabs>
          <w:tab w:pos="1611" w:val="left" w:leader="none"/>
        </w:tabs>
        <w:spacing w:line="288" w:lineRule="auto" w:before="57" w:after="0"/>
        <w:ind w:left="644" w:right="772" w:firstLine="425"/>
        <w:jc w:val="left"/>
        <w:rPr>
          <w:sz w:val="21"/>
        </w:rPr>
      </w:pPr>
      <w:r>
        <w:rPr>
          <w:rFonts w:ascii="Times New Roman" w:eastAsia="Times New Roman"/>
          <w:color w:val="231F20"/>
          <w:sz w:val="21"/>
        </w:rPr>
        <w:t>Attribute</w:t>
      </w:r>
      <w:r>
        <w:rPr>
          <w:rFonts w:ascii="Times New Roman" w:eastAsia="Times New Roman"/>
          <w:color w:val="231F20"/>
          <w:spacing w:val="80"/>
          <w:sz w:val="21"/>
        </w:rPr>
        <w:t> </w:t>
      </w:r>
      <w:r>
        <w:rPr>
          <w:rFonts w:ascii="Times New Roman" w:eastAsia="Times New Roman"/>
          <w:color w:val="231F20"/>
          <w:sz w:val="21"/>
        </w:rPr>
        <w:t>Evaluator </w:t>
      </w:r>
      <w:r>
        <w:rPr>
          <w:color w:val="231F20"/>
          <w:spacing w:val="1"/>
          <w:sz w:val="21"/>
        </w:rPr>
        <w:t>选项组用于设置属性评估器，可以通过单击</w:t>
      </w:r>
      <w:r>
        <w:rPr>
          <w:rFonts w:ascii="Times New Roman" w:eastAsia="Times New Roman"/>
          <w:color w:val="231F20"/>
          <w:sz w:val="21"/>
        </w:rPr>
        <w:t>Choose </w:t>
      </w:r>
      <w:r>
        <w:rPr>
          <w:color w:val="231F20"/>
          <w:sz w:val="21"/>
        </w:rPr>
        <w:t>按</w:t>
      </w:r>
      <w:r>
        <w:rPr>
          <w:color w:val="231F20"/>
          <w:spacing w:val="1"/>
          <w:sz w:val="21"/>
        </w:rPr>
        <w:t>钮选择不同的属性评估方法，具体方法的介绍见</w:t>
      </w:r>
      <w:r>
        <w:rPr>
          <w:rFonts w:ascii="Times New Roman" w:eastAsia="Times New Roman"/>
          <w:color w:val="231F20"/>
          <w:sz w:val="21"/>
        </w:rPr>
        <w:t>3.5.4</w:t>
      </w:r>
      <w:r>
        <w:rPr>
          <w:rFonts w:ascii="Times New Roman" w:eastAsia="Times New Roman"/>
          <w:color w:val="231F20"/>
          <w:spacing w:val="-21"/>
          <w:sz w:val="21"/>
        </w:rPr>
        <w:t> </w:t>
      </w:r>
      <w:r>
        <w:rPr>
          <w:color w:val="231F20"/>
          <w:sz w:val="21"/>
        </w:rPr>
        <w:t>节内容。</w:t>
      </w:r>
    </w:p>
    <w:p>
      <w:pPr>
        <w:pStyle w:val="ListParagraph"/>
        <w:numPr>
          <w:ilvl w:val="0"/>
          <w:numId w:val="23"/>
        </w:numPr>
        <w:tabs>
          <w:tab w:pos="1611" w:val="left" w:leader="none"/>
        </w:tabs>
        <w:spacing w:line="288" w:lineRule="auto" w:before="1" w:after="0"/>
        <w:ind w:left="644" w:right="772" w:firstLine="425"/>
        <w:jc w:val="left"/>
        <w:rPr>
          <w:sz w:val="21"/>
        </w:rPr>
      </w:pPr>
      <w:r>
        <w:rPr>
          <w:rFonts w:ascii="Times New Roman" w:eastAsia="Times New Roman"/>
          <w:color w:val="231F20"/>
          <w:sz w:val="21"/>
        </w:rPr>
        <w:t>Search</w:t>
      </w:r>
      <w:r>
        <w:rPr>
          <w:rFonts w:ascii="Times New Roman" w:eastAsia="Times New Roman"/>
          <w:color w:val="231F20"/>
          <w:spacing w:val="40"/>
          <w:sz w:val="21"/>
        </w:rPr>
        <w:t> </w:t>
      </w:r>
      <w:r>
        <w:rPr>
          <w:rFonts w:ascii="Times New Roman" w:eastAsia="Times New Roman"/>
          <w:color w:val="231F20"/>
          <w:sz w:val="21"/>
        </w:rPr>
        <w:t>Method </w:t>
      </w:r>
      <w:r>
        <w:rPr>
          <w:color w:val="231F20"/>
          <w:spacing w:val="1"/>
          <w:sz w:val="21"/>
        </w:rPr>
        <w:t>选项组用于设置搜索方法，同理也可以通过单击</w:t>
      </w:r>
      <w:r>
        <w:rPr>
          <w:rFonts w:ascii="Times New Roman" w:eastAsia="Times New Roman"/>
          <w:color w:val="231F20"/>
          <w:sz w:val="21"/>
        </w:rPr>
        <w:t>Choose </w:t>
      </w:r>
      <w:r>
        <w:rPr>
          <w:color w:val="231F20"/>
          <w:sz w:val="21"/>
        </w:rPr>
        <w:t>按</w:t>
      </w:r>
      <w:r>
        <w:rPr>
          <w:color w:val="231F20"/>
          <w:spacing w:val="2"/>
          <w:sz w:val="21"/>
        </w:rPr>
        <w:t>钮选择不同的搜索方法，具体见</w:t>
      </w:r>
      <w:r>
        <w:rPr>
          <w:rFonts w:ascii="Times New Roman" w:eastAsia="Times New Roman"/>
          <w:color w:val="231F20"/>
          <w:sz w:val="21"/>
        </w:rPr>
        <w:t>3.5.4</w:t>
      </w:r>
      <w:r>
        <w:rPr>
          <w:rFonts w:ascii="Times New Roman" w:eastAsia="Times New Roman"/>
          <w:color w:val="231F20"/>
          <w:spacing w:val="-21"/>
          <w:sz w:val="21"/>
        </w:rPr>
        <w:t> </w:t>
      </w:r>
      <w:r>
        <w:rPr>
          <w:color w:val="231F20"/>
          <w:sz w:val="21"/>
        </w:rPr>
        <w:t>节。</w:t>
      </w:r>
    </w:p>
    <w:p>
      <w:pPr>
        <w:pStyle w:val="ListParagraph"/>
        <w:numPr>
          <w:ilvl w:val="0"/>
          <w:numId w:val="23"/>
        </w:numPr>
        <w:tabs>
          <w:tab w:pos="1611" w:val="left" w:leader="none"/>
        </w:tabs>
        <w:spacing w:line="288" w:lineRule="auto" w:before="0" w:after="0"/>
        <w:ind w:left="644" w:right="662" w:firstLine="425"/>
        <w:jc w:val="left"/>
        <w:rPr>
          <w:sz w:val="21"/>
        </w:rPr>
      </w:pPr>
      <w:r>
        <w:rPr>
          <w:rFonts w:ascii="Times New Roman" w:eastAsia="Times New Roman"/>
          <w:color w:val="231F20"/>
          <w:spacing w:val="5"/>
          <w:sz w:val="21"/>
        </w:rPr>
        <w:t>Attribut</w:t>
      </w:r>
      <w:r>
        <w:rPr>
          <w:rFonts w:ascii="Times New Roman" w:eastAsia="Times New Roman"/>
          <w:color w:val="231F20"/>
          <w:sz w:val="21"/>
        </w:rPr>
        <w:t>e</w:t>
      </w:r>
      <w:r>
        <w:rPr>
          <w:rFonts w:ascii="Times New Roman" w:eastAsia="Times New Roman"/>
          <w:color w:val="231F20"/>
          <w:spacing w:val="-13"/>
          <w:sz w:val="21"/>
        </w:rPr>
        <w:t>  </w:t>
      </w:r>
      <w:r>
        <w:rPr>
          <w:rFonts w:ascii="Times New Roman" w:eastAsia="Times New Roman"/>
          <w:color w:val="231F20"/>
          <w:spacing w:val="5"/>
          <w:sz w:val="21"/>
        </w:rPr>
        <w:t>Selectio</w:t>
      </w:r>
      <w:r>
        <w:rPr>
          <w:rFonts w:ascii="Times New Roman" w:eastAsia="Times New Roman"/>
          <w:color w:val="231F20"/>
          <w:sz w:val="21"/>
        </w:rPr>
        <w:t>n</w:t>
      </w:r>
      <w:r>
        <w:rPr>
          <w:rFonts w:ascii="Times New Roman" w:eastAsia="Times New Roman"/>
          <w:color w:val="231F20"/>
          <w:spacing w:val="-13"/>
          <w:sz w:val="21"/>
        </w:rPr>
        <w:t>  </w:t>
      </w:r>
      <w:r>
        <w:rPr>
          <w:rFonts w:ascii="Times New Roman" w:eastAsia="Times New Roman"/>
          <w:color w:val="231F20"/>
          <w:spacing w:val="5"/>
          <w:sz w:val="21"/>
        </w:rPr>
        <w:t>Mod</w:t>
      </w:r>
      <w:r>
        <w:rPr>
          <w:rFonts w:ascii="Times New Roman" w:eastAsia="Times New Roman"/>
          <w:color w:val="231F20"/>
          <w:sz w:val="21"/>
        </w:rPr>
        <w:t>e</w:t>
      </w:r>
      <w:r>
        <w:rPr>
          <w:rFonts w:ascii="Times New Roman" w:eastAsia="Times New Roman"/>
          <w:color w:val="231F20"/>
          <w:spacing w:val="-20"/>
          <w:sz w:val="21"/>
        </w:rPr>
        <w:t> </w:t>
      </w:r>
      <w:r>
        <w:rPr>
          <w:color w:val="231F20"/>
          <w:spacing w:val="5"/>
          <w:sz w:val="21"/>
        </w:rPr>
        <w:t>选项组用于设置属性选择模式，有两种模式可以选择：</w:t>
      </w:r>
      <w:r>
        <w:rPr>
          <w:rFonts w:ascii="Times New Roman" w:eastAsia="Times New Roman"/>
          <w:color w:val="231F20"/>
          <w:spacing w:val="5"/>
          <w:sz w:val="21"/>
        </w:rPr>
        <w:t>Us</w:t>
      </w:r>
      <w:r>
        <w:rPr>
          <w:rFonts w:ascii="Times New Roman" w:eastAsia="Times New Roman"/>
          <w:color w:val="231F20"/>
          <w:sz w:val="21"/>
        </w:rPr>
        <w:t>e</w:t>
      </w:r>
      <w:r>
        <w:rPr>
          <w:rFonts w:ascii="Times New Roman" w:eastAsia="Times New Roman"/>
          <w:color w:val="231F20"/>
          <w:spacing w:val="20"/>
          <w:sz w:val="21"/>
        </w:rPr>
        <w:t> </w:t>
      </w:r>
      <w:r>
        <w:rPr>
          <w:rFonts w:ascii="Times New Roman" w:eastAsia="Times New Roman"/>
          <w:color w:val="231F20"/>
          <w:spacing w:val="5"/>
          <w:sz w:val="21"/>
        </w:rPr>
        <w:t>ful</w:t>
      </w:r>
      <w:r>
        <w:rPr>
          <w:rFonts w:ascii="Times New Roman" w:eastAsia="Times New Roman"/>
          <w:color w:val="231F20"/>
          <w:sz w:val="21"/>
        </w:rPr>
        <w:t>l</w:t>
      </w:r>
      <w:r>
        <w:rPr>
          <w:rFonts w:ascii="Times New Roman" w:eastAsia="Times New Roman"/>
          <w:color w:val="231F20"/>
          <w:spacing w:val="20"/>
          <w:sz w:val="21"/>
        </w:rPr>
        <w:t> </w:t>
      </w:r>
      <w:r>
        <w:rPr>
          <w:rFonts w:ascii="Times New Roman" w:eastAsia="Times New Roman"/>
          <w:color w:val="231F20"/>
          <w:spacing w:val="5"/>
          <w:sz w:val="21"/>
        </w:rPr>
        <w:t>trainin</w:t>
      </w:r>
      <w:r>
        <w:rPr>
          <w:rFonts w:ascii="Times New Roman" w:eastAsia="Times New Roman"/>
          <w:color w:val="231F20"/>
          <w:sz w:val="21"/>
        </w:rPr>
        <w:t>g</w:t>
      </w:r>
      <w:r>
        <w:rPr>
          <w:rFonts w:ascii="Times New Roman" w:eastAsia="Times New Roman"/>
          <w:color w:val="231F20"/>
          <w:spacing w:val="20"/>
          <w:sz w:val="21"/>
        </w:rPr>
        <w:t> </w:t>
      </w:r>
      <w:r>
        <w:rPr>
          <w:rFonts w:ascii="Times New Roman" w:eastAsia="Times New Roman"/>
          <w:color w:val="231F20"/>
          <w:spacing w:val="5"/>
          <w:sz w:val="21"/>
        </w:rPr>
        <w:t>set</w:t>
      </w:r>
      <w:r>
        <w:rPr>
          <w:color w:val="231F20"/>
          <w:spacing w:val="5"/>
          <w:sz w:val="21"/>
        </w:rPr>
        <w:t>（使用完整的训练集），该模式的意思即为使用所有的训</w:t>
      </w:r>
      <w:r>
        <w:rPr>
          <w:color w:val="231F20"/>
          <w:spacing w:val="7"/>
          <w:sz w:val="21"/>
        </w:rPr>
        <w:t>练数据集来确定属性或属性子集的评估值；</w:t>
      </w:r>
      <w:r>
        <w:rPr>
          <w:rFonts w:ascii="Times New Roman" w:eastAsia="Times New Roman"/>
          <w:color w:val="231F20"/>
          <w:spacing w:val="5"/>
          <w:sz w:val="21"/>
        </w:rPr>
        <w:t>Cross-validation</w:t>
      </w:r>
      <w:r>
        <w:rPr>
          <w:color w:val="231F20"/>
          <w:spacing w:val="9"/>
          <w:sz w:val="21"/>
        </w:rPr>
        <w:t>（</w:t>
      </w:r>
      <w:r>
        <w:rPr>
          <w:color w:val="231F20"/>
          <w:spacing w:val="8"/>
          <w:sz w:val="21"/>
        </w:rPr>
        <w:t>交叉验证</w:t>
      </w:r>
      <w:r>
        <w:rPr>
          <w:color w:val="231F20"/>
          <w:spacing w:val="5"/>
          <w:sz w:val="21"/>
        </w:rPr>
        <w:t>）</w:t>
      </w:r>
      <w:r>
        <w:rPr>
          <w:color w:val="231F20"/>
          <w:spacing w:val="9"/>
          <w:sz w:val="21"/>
        </w:rPr>
        <w:t>，通过交</w:t>
      </w:r>
      <w:r>
        <w:rPr>
          <w:color w:val="231F20"/>
          <w:spacing w:val="-2"/>
          <w:sz w:val="21"/>
        </w:rPr>
        <w:t>叉验证来确定属性或属性子集的评估值。其中，</w:t>
      </w:r>
      <w:r>
        <w:rPr>
          <w:rFonts w:ascii="Times New Roman" w:eastAsia="Times New Roman"/>
          <w:color w:val="231F20"/>
          <w:spacing w:val="5"/>
          <w:sz w:val="21"/>
        </w:rPr>
        <w:t>Fold</w:t>
      </w:r>
      <w:r>
        <w:rPr>
          <w:rFonts w:ascii="Times New Roman" w:eastAsia="Times New Roman"/>
          <w:color w:val="231F20"/>
          <w:sz w:val="21"/>
        </w:rPr>
        <w:t>s</w:t>
      </w:r>
      <w:r>
        <w:rPr>
          <w:rFonts w:ascii="Times New Roman" w:eastAsia="Times New Roman"/>
          <w:color w:val="231F20"/>
          <w:spacing w:val="-21"/>
          <w:sz w:val="21"/>
        </w:rPr>
        <w:t> </w:t>
      </w:r>
      <w:r>
        <w:rPr>
          <w:color w:val="231F20"/>
          <w:spacing w:val="5"/>
          <w:sz w:val="21"/>
        </w:rPr>
        <w:t>选项用于设置交叉验证的折数， </w:t>
      </w:r>
      <w:r>
        <w:rPr>
          <w:rFonts w:ascii="Times New Roman" w:eastAsia="Times New Roman"/>
          <w:color w:val="231F20"/>
          <w:spacing w:val="5"/>
          <w:sz w:val="21"/>
        </w:rPr>
        <w:t>See</w:t>
      </w:r>
      <w:r>
        <w:rPr>
          <w:rFonts w:ascii="Times New Roman" w:eastAsia="Times New Roman"/>
          <w:color w:val="231F20"/>
          <w:sz w:val="21"/>
        </w:rPr>
        <w:t>d</w:t>
      </w:r>
      <w:r>
        <w:rPr>
          <w:rFonts w:ascii="Times New Roman" w:eastAsia="Times New Roman"/>
          <w:color w:val="231F20"/>
          <w:spacing w:val="-21"/>
          <w:sz w:val="21"/>
        </w:rPr>
        <w:t> </w:t>
      </w:r>
      <w:r>
        <w:rPr>
          <w:color w:val="231F20"/>
          <w:spacing w:val="5"/>
          <w:sz w:val="21"/>
        </w:rPr>
        <w:t>选项用于设置打乱数据时使用的随机种子。</w:t>
      </w:r>
    </w:p>
    <w:p>
      <w:pPr>
        <w:pStyle w:val="ListParagraph"/>
        <w:numPr>
          <w:ilvl w:val="0"/>
          <w:numId w:val="23"/>
        </w:numPr>
        <w:tabs>
          <w:tab w:pos="1611" w:val="left" w:leader="none"/>
        </w:tabs>
        <w:spacing w:line="288" w:lineRule="auto" w:before="2" w:after="0"/>
        <w:ind w:left="644" w:right="768" w:firstLine="425"/>
        <w:jc w:val="left"/>
        <w:rPr>
          <w:sz w:val="21"/>
        </w:rPr>
      </w:pPr>
      <w:r>
        <w:rPr>
          <w:rFonts w:ascii="Times New Roman" w:eastAsia="Times New Roman"/>
          <w:color w:val="231F20"/>
          <w:sz w:val="21"/>
        </w:rPr>
        <w:t>Select</w:t>
      </w:r>
      <w:r>
        <w:rPr>
          <w:rFonts w:ascii="Times New Roman" w:eastAsia="Times New Roman"/>
          <w:color w:val="231F20"/>
          <w:spacing w:val="40"/>
          <w:sz w:val="21"/>
        </w:rPr>
        <w:t> </w:t>
      </w:r>
      <w:r>
        <w:rPr>
          <w:rFonts w:ascii="Times New Roman" w:eastAsia="Times New Roman"/>
          <w:color w:val="231F20"/>
          <w:sz w:val="21"/>
        </w:rPr>
        <w:t>attributes</w:t>
      </w:r>
      <w:r>
        <w:rPr>
          <w:rFonts w:ascii="Times New Roman" w:eastAsia="Times New Roman"/>
          <w:color w:val="231F20"/>
          <w:spacing w:val="-1"/>
          <w:sz w:val="21"/>
        </w:rPr>
        <w:t> </w:t>
      </w:r>
      <w:r>
        <w:rPr>
          <w:color w:val="231F20"/>
          <w:sz w:val="21"/>
        </w:rPr>
        <w:t>标签页有一个下拉列表框，用于设置在选择属性时哪个属</w:t>
      </w:r>
      <w:r>
        <w:rPr>
          <w:color w:val="231F20"/>
          <w:spacing w:val="-2"/>
          <w:sz w:val="21"/>
        </w:rPr>
        <w:t>性用作类别属性。</w:t>
      </w:r>
    </w:p>
    <w:p>
      <w:pPr>
        <w:pStyle w:val="BodyText"/>
        <w:spacing w:line="288" w:lineRule="auto"/>
        <w:ind w:left="644" w:right="665" w:firstLine="425"/>
        <w:jc w:val="both"/>
      </w:pPr>
      <w:r>
        <w:rPr>
          <w:color w:val="231F20"/>
          <w:spacing w:val="15"/>
        </w:rPr>
        <w:t>设置好上面内容后，单击</w:t>
      </w:r>
      <w:r>
        <w:rPr>
          <w:rFonts w:ascii="Times New Roman" w:eastAsia="Times New Roman"/>
          <w:color w:val="231F20"/>
          <w:spacing w:val="2"/>
        </w:rPr>
        <w:t>Star</w:t>
      </w:r>
      <w:r>
        <w:rPr>
          <w:rFonts w:ascii="Times New Roman" w:eastAsia="Times New Roman"/>
          <w:color w:val="231F20"/>
        </w:rPr>
        <w:t>t</w:t>
      </w:r>
      <w:r>
        <w:rPr>
          <w:rFonts w:ascii="Times New Roman" w:eastAsia="Times New Roman"/>
          <w:color w:val="231F20"/>
          <w:spacing w:val="-24"/>
        </w:rPr>
        <w:t> </w:t>
      </w:r>
      <w:r>
        <w:rPr>
          <w:color w:val="231F20"/>
          <w:spacing w:val="11"/>
        </w:rPr>
        <w:t>按钮，即可启动自动选择属性的过程。当过程</w:t>
      </w:r>
      <w:r>
        <w:rPr>
          <w:color w:val="231F20"/>
          <w:spacing w:val="12"/>
        </w:rPr>
        <w:t>结束后，结果会显示在</w:t>
      </w:r>
      <w:r>
        <w:rPr>
          <w:rFonts w:ascii="Times New Roman" w:eastAsia="Times New Roman"/>
          <w:color w:val="231F20"/>
          <w:spacing w:val="2"/>
        </w:rPr>
        <w:t>Attribut</w:t>
      </w:r>
      <w:r>
        <w:rPr>
          <w:rFonts w:ascii="Times New Roman" w:eastAsia="Times New Roman"/>
          <w:color w:val="231F20"/>
        </w:rPr>
        <w:t>e</w:t>
      </w:r>
      <w:r>
        <w:rPr>
          <w:rFonts w:ascii="Times New Roman" w:eastAsia="Times New Roman"/>
          <w:color w:val="231F20"/>
          <w:spacing w:val="21"/>
        </w:rPr>
        <w:t> </w:t>
      </w:r>
      <w:r>
        <w:rPr>
          <w:rFonts w:ascii="Times New Roman" w:eastAsia="Times New Roman"/>
          <w:color w:val="231F20"/>
          <w:spacing w:val="2"/>
        </w:rPr>
        <w:t>selectio</w:t>
      </w:r>
      <w:r>
        <w:rPr>
          <w:rFonts w:ascii="Times New Roman" w:eastAsia="Times New Roman"/>
          <w:color w:val="231F20"/>
        </w:rPr>
        <w:t>n</w:t>
      </w:r>
      <w:r>
        <w:rPr>
          <w:rFonts w:ascii="Times New Roman" w:eastAsia="Times New Roman"/>
          <w:color w:val="231F20"/>
          <w:spacing w:val="21"/>
        </w:rPr>
        <w:t> </w:t>
      </w:r>
      <w:r>
        <w:rPr>
          <w:rFonts w:ascii="Times New Roman" w:eastAsia="Times New Roman"/>
          <w:color w:val="231F20"/>
          <w:spacing w:val="2"/>
        </w:rPr>
        <w:t>output</w:t>
      </w:r>
      <w:r>
        <w:rPr>
          <w:color w:val="231F20"/>
          <w:spacing w:val="14"/>
        </w:rPr>
        <w:t>（</w:t>
      </w:r>
      <w:r>
        <w:rPr>
          <w:color w:val="231F20"/>
          <w:spacing w:val="13"/>
        </w:rPr>
        <w:t>属性选择输出</w:t>
      </w:r>
      <w:r>
        <w:rPr>
          <w:color w:val="231F20"/>
          <w:spacing w:val="14"/>
        </w:rPr>
        <w:t>）</w:t>
      </w:r>
      <w:r>
        <w:rPr>
          <w:color w:val="231F20"/>
          <w:spacing w:val="11"/>
        </w:rPr>
        <w:t>区域，同时会在 </w:t>
      </w:r>
      <w:r>
        <w:rPr>
          <w:rFonts w:ascii="Times New Roman" w:eastAsia="Times New Roman"/>
          <w:color w:val="231F20"/>
          <w:spacing w:val="2"/>
        </w:rPr>
        <w:t>Resul</w:t>
      </w:r>
      <w:r>
        <w:rPr>
          <w:rFonts w:ascii="Times New Roman" w:eastAsia="Times New Roman"/>
          <w:color w:val="231F20"/>
        </w:rPr>
        <w:t>t</w:t>
      </w:r>
      <w:r>
        <w:rPr>
          <w:rFonts w:ascii="Times New Roman" w:eastAsia="Times New Roman"/>
          <w:color w:val="231F20"/>
          <w:spacing w:val="21"/>
        </w:rPr>
        <w:t> </w:t>
      </w:r>
      <w:r>
        <w:rPr>
          <w:rFonts w:ascii="Times New Roman" w:eastAsia="Times New Roman"/>
          <w:color w:val="231F20"/>
          <w:spacing w:val="2"/>
        </w:rPr>
        <w:t>list</w:t>
      </w:r>
      <w:r>
        <w:rPr>
          <w:color w:val="231F20"/>
          <w:spacing w:val="7"/>
        </w:rPr>
        <w:t>（</w:t>
      </w:r>
      <w:r>
        <w:rPr>
          <w:color w:val="231F20"/>
          <w:spacing w:val="6"/>
        </w:rPr>
        <w:t>结果列表</w:t>
      </w:r>
      <w:r>
        <w:rPr>
          <w:color w:val="231F20"/>
          <w:spacing w:val="7"/>
        </w:rPr>
        <w:t>）</w:t>
      </w:r>
      <w:r>
        <w:rPr>
          <w:color w:val="231F20"/>
          <w:spacing w:val="5"/>
        </w:rPr>
        <w:t>区域添加一个关于本次执行的条目。同样，在结果列表区域</w:t>
      </w:r>
      <w:r>
        <w:rPr>
          <w:color w:val="231F20"/>
          <w:spacing w:val="1"/>
        </w:rPr>
        <w:t>中的条目上右击，在弹出的快捷菜单中可以设置以何种方式查看结果，例如，</w:t>
      </w:r>
      <w:r>
        <w:rPr>
          <w:rFonts w:ascii="Times New Roman" w:eastAsia="Times New Roman"/>
          <w:color w:val="231F20"/>
          <w:spacing w:val="-11"/>
        </w:rPr>
        <w:t>V</w:t>
      </w:r>
      <w:r>
        <w:rPr>
          <w:rFonts w:ascii="Times New Roman" w:eastAsia="Times New Roman"/>
          <w:color w:val="231F20"/>
          <w:spacing w:val="2"/>
        </w:rPr>
        <w:t>iew </w:t>
      </w:r>
      <w:r>
        <w:rPr>
          <w:rFonts w:ascii="Times New Roman" w:eastAsia="Times New Roman"/>
          <w:color w:val="231F20"/>
          <w:spacing w:val="1"/>
        </w:rPr>
        <w:t>i</w:t>
      </w:r>
      <w:r>
        <w:rPr>
          <w:rFonts w:ascii="Times New Roman" w:eastAsia="Times New Roman"/>
          <w:color w:val="231F20"/>
        </w:rPr>
        <w:t>n</w:t>
      </w:r>
      <w:r>
        <w:rPr>
          <w:rFonts w:ascii="Times New Roman" w:eastAsia="Times New Roman"/>
          <w:color w:val="231F20"/>
          <w:spacing w:val="2"/>
        </w:rPr>
        <w:t> </w:t>
      </w:r>
      <w:r>
        <w:rPr>
          <w:rFonts w:ascii="Times New Roman" w:eastAsia="Times New Roman"/>
          <w:color w:val="231F20"/>
          <w:spacing w:val="1"/>
        </w:rPr>
        <w:t>mai</w:t>
      </w:r>
      <w:r>
        <w:rPr>
          <w:rFonts w:ascii="Times New Roman" w:eastAsia="Times New Roman"/>
          <w:color w:val="231F20"/>
        </w:rPr>
        <w:t>n</w:t>
      </w:r>
      <w:r>
        <w:rPr>
          <w:rFonts w:ascii="Times New Roman" w:eastAsia="Times New Roman"/>
          <w:color w:val="231F20"/>
          <w:spacing w:val="2"/>
        </w:rPr>
        <w:t> </w:t>
      </w:r>
      <w:r>
        <w:rPr>
          <w:rFonts w:ascii="Times New Roman" w:eastAsia="Times New Roman"/>
          <w:color w:val="231F20"/>
          <w:spacing w:val="1"/>
        </w:rPr>
        <w:t>windo</w:t>
      </w:r>
      <w:r>
        <w:rPr>
          <w:rFonts w:ascii="Times New Roman" w:eastAsia="Times New Roman"/>
          <w:color w:val="231F20"/>
        </w:rPr>
        <w:t>w</w:t>
      </w:r>
      <w:r>
        <w:rPr>
          <w:rFonts w:ascii="Times New Roman" w:eastAsia="Times New Roman"/>
          <w:color w:val="231F20"/>
          <w:spacing w:val="-26"/>
        </w:rPr>
        <w:t> </w:t>
      </w:r>
      <w:r>
        <w:rPr>
          <w:color w:val="231F20"/>
          <w:spacing w:val="-10"/>
        </w:rPr>
        <w:t>表示在主窗口中查看，</w:t>
      </w:r>
      <w:r>
        <w:rPr>
          <w:rFonts w:ascii="Times New Roman" w:eastAsia="Times New Roman"/>
          <w:color w:val="231F20"/>
          <w:spacing w:val="-12"/>
        </w:rPr>
        <w:t>V</w:t>
      </w:r>
      <w:r>
        <w:rPr>
          <w:rFonts w:ascii="Times New Roman" w:eastAsia="Times New Roman"/>
          <w:color w:val="231F20"/>
          <w:spacing w:val="1"/>
        </w:rPr>
        <w:t>ie</w:t>
      </w:r>
      <w:r>
        <w:rPr>
          <w:rFonts w:ascii="Times New Roman" w:eastAsia="Times New Roman"/>
          <w:color w:val="231F20"/>
        </w:rPr>
        <w:t>w</w:t>
      </w:r>
      <w:r>
        <w:rPr>
          <w:rFonts w:ascii="Times New Roman" w:eastAsia="Times New Roman"/>
          <w:color w:val="231F20"/>
          <w:spacing w:val="2"/>
        </w:rPr>
        <w:t> </w:t>
      </w:r>
      <w:r>
        <w:rPr>
          <w:rFonts w:ascii="Times New Roman" w:eastAsia="Times New Roman"/>
          <w:color w:val="231F20"/>
          <w:spacing w:val="1"/>
        </w:rPr>
        <w:t>i</w:t>
      </w:r>
      <w:r>
        <w:rPr>
          <w:rFonts w:ascii="Times New Roman" w:eastAsia="Times New Roman"/>
          <w:color w:val="231F20"/>
        </w:rPr>
        <w:t>n</w:t>
      </w:r>
      <w:r>
        <w:rPr>
          <w:rFonts w:ascii="Times New Roman" w:eastAsia="Times New Roman"/>
          <w:color w:val="231F20"/>
          <w:spacing w:val="2"/>
        </w:rPr>
        <w:t> </w:t>
      </w:r>
      <w:r>
        <w:rPr>
          <w:rFonts w:ascii="Times New Roman" w:eastAsia="Times New Roman"/>
          <w:color w:val="231F20"/>
          <w:spacing w:val="1"/>
        </w:rPr>
        <w:t>separat</w:t>
      </w:r>
      <w:r>
        <w:rPr>
          <w:rFonts w:ascii="Times New Roman" w:eastAsia="Times New Roman"/>
          <w:color w:val="231F20"/>
        </w:rPr>
        <w:t>e</w:t>
      </w:r>
      <w:r>
        <w:rPr>
          <w:rFonts w:ascii="Times New Roman" w:eastAsia="Times New Roman"/>
          <w:color w:val="231F20"/>
          <w:spacing w:val="2"/>
        </w:rPr>
        <w:t> </w:t>
      </w:r>
      <w:r>
        <w:rPr>
          <w:rFonts w:ascii="Times New Roman" w:eastAsia="Times New Roman"/>
          <w:color w:val="231F20"/>
          <w:spacing w:val="1"/>
        </w:rPr>
        <w:t>windo</w:t>
      </w:r>
      <w:r>
        <w:rPr>
          <w:rFonts w:ascii="Times New Roman" w:eastAsia="Times New Roman"/>
          <w:color w:val="231F20"/>
        </w:rPr>
        <w:t>w</w:t>
      </w:r>
      <w:r>
        <w:rPr>
          <w:rFonts w:ascii="Times New Roman" w:eastAsia="Times New Roman"/>
          <w:color w:val="231F20"/>
          <w:spacing w:val="-26"/>
        </w:rPr>
        <w:t> </w:t>
      </w:r>
      <w:r>
        <w:rPr>
          <w:color w:val="231F20"/>
          <w:spacing w:val="1"/>
        </w:rPr>
        <w:t>表示在单独窗口中查看。</w:t>
      </w:r>
    </w:p>
    <w:p>
      <w:pPr>
        <w:pStyle w:val="BodyText"/>
        <w:spacing w:before="2"/>
        <w:ind w:left="1069"/>
        <w:jc w:val="both"/>
      </w:pPr>
      <w:r>
        <w:rPr>
          <w:color w:val="231F20"/>
          <w:spacing w:val="1"/>
        </w:rPr>
        <w:t>需要提醒的是，选择属性操作除了可以在</w:t>
      </w:r>
      <w:r>
        <w:rPr>
          <w:rFonts w:ascii="Times New Roman" w:eastAsia="Times New Roman"/>
          <w:color w:val="231F20"/>
        </w:rPr>
        <w:t>Select</w:t>
      </w:r>
      <w:r>
        <w:rPr>
          <w:rFonts w:ascii="Times New Roman" w:eastAsia="Times New Roman"/>
          <w:color w:val="231F20"/>
          <w:spacing w:val="41"/>
        </w:rPr>
        <w:t>  </w:t>
      </w:r>
      <w:r>
        <w:rPr>
          <w:rFonts w:ascii="Times New Roman" w:eastAsia="Times New Roman"/>
          <w:color w:val="231F20"/>
        </w:rPr>
        <w:t>attributes</w:t>
      </w:r>
      <w:r>
        <w:rPr>
          <w:rFonts w:ascii="Times New Roman" w:eastAsia="Times New Roman"/>
          <w:color w:val="231F20"/>
          <w:spacing w:val="43"/>
        </w:rPr>
        <w:t>  </w:t>
      </w:r>
      <w:r>
        <w:rPr>
          <w:color w:val="231F20"/>
          <w:spacing w:val="-2"/>
        </w:rPr>
        <w:t>标签页中完成之外，</w:t>
      </w:r>
    </w:p>
    <w:p>
      <w:pPr>
        <w:pStyle w:val="Heading2"/>
        <w:spacing w:before="116"/>
        <w:ind w:right="109"/>
        <w:jc w:val="right"/>
      </w:pPr>
      <w:r>
        <w:rPr>
          <w:color w:val="7F2A90"/>
          <w:spacing w:val="-5"/>
        </w:rPr>
        <w:t>81</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600000" id="docshapegroup816" coordorigin="0,0" coordsize="1985,3572">
            <v:shape style="position:absolute;left:566;top:566;width:1418;height:3005" type="#_x0000_t75" id="docshape817" stroked="false">
              <v:imagedata r:id="rId9" o:title=""/>
            </v:shape>
            <v:shape style="position:absolute;left:170;top:170;width:567;height:567" id="docshape818" coordorigin="170,170" coordsize="567,567" path="m737,567l170,567m567,737l567,170e" filled="false" stroked="true" strokeweight="1.417pt" strokecolor="#ffffff">
              <v:path arrowok="t"/>
              <v:stroke dashstyle="solid"/>
            </v:shape>
            <v:shape style="position:absolute;left:0;top:0;width:737;height:737" id="docshape819" coordorigin="0,0" coordsize="737,737" path="m567,737l0,737m737,567l737,0e" filled="false" stroked="true" strokeweight=".283pt" strokecolor="#000000">
              <v:path arrowok="t"/>
              <v:stroke dashstyle="solid"/>
            </v:shape>
            <v:shape style="position:absolute;left:170;top:170;width:567;height:567" id="docshape82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05792" id="docshapegroup821" coordorigin="11222,0" coordsize="740,740">
            <v:shape style="position:absolute;left:11225;top:0;width:737;height:737" id="docshape822" coordorigin="11225,0" coordsize="737,737" path="m11395,737l11962,737m11225,567l11225,0e" filled="false" stroked="true" strokeweight=".283pt" strokecolor="#000000">
              <v:path arrowok="t"/>
              <v:stroke dashstyle="solid"/>
            </v:shape>
            <v:shape style="position:absolute;left:11225;top:170;width:567;height:567" id="docshape82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97440" type="#_x0000_t202" id="docshape82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line="288" w:lineRule="auto" w:before="51"/>
        <w:ind w:left="814" w:right="597"/>
        <w:jc w:val="both"/>
      </w:pPr>
      <w:r>
        <w:rPr/>
        <w:pict>
          <v:shape style="position:absolute;margin-left:74.141197pt;margin-top:10.013086pt;width:11pt;height:109.8pt;mso-position-horizontal-relative:page;mso-position-vertical-relative:paragraph;z-index:-17597952" type="#_x0000_t202" id="docshape825"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15"/>
        </w:rPr>
        <w:t>还可以在</w:t>
      </w:r>
      <w:r>
        <w:rPr>
          <w:rFonts w:ascii="Times New Roman" w:eastAsia="Times New Roman"/>
          <w:color w:val="231F20"/>
          <w:spacing w:val="5"/>
        </w:rPr>
        <w:t>Classif</w:t>
      </w:r>
      <w:r>
        <w:rPr>
          <w:rFonts w:ascii="Times New Roman" w:eastAsia="Times New Roman"/>
          <w:color w:val="231F20"/>
        </w:rPr>
        <w:t>y</w:t>
      </w:r>
      <w:r>
        <w:rPr>
          <w:rFonts w:ascii="Times New Roman" w:eastAsia="Times New Roman"/>
          <w:color w:val="231F20"/>
          <w:spacing w:val="-21"/>
        </w:rPr>
        <w:t> </w:t>
      </w:r>
      <w:r>
        <w:rPr>
          <w:color w:val="231F20"/>
          <w:spacing w:val="12"/>
        </w:rPr>
        <w:t>标签页中使用元分类器</w:t>
      </w:r>
      <w:r>
        <w:rPr>
          <w:rFonts w:ascii="Times New Roman" w:eastAsia="Times New Roman"/>
          <w:color w:val="231F20"/>
          <w:spacing w:val="5"/>
        </w:rPr>
        <w:t>AttributeSelectedClassifie</w:t>
      </w:r>
      <w:r>
        <w:rPr>
          <w:rFonts w:ascii="Times New Roman" w:eastAsia="Times New Roman"/>
          <w:color w:val="231F20"/>
        </w:rPr>
        <w:t>r</w:t>
      </w:r>
      <w:r>
        <w:rPr>
          <w:rFonts w:ascii="Times New Roman" w:eastAsia="Times New Roman"/>
          <w:color w:val="231F20"/>
          <w:spacing w:val="-21"/>
        </w:rPr>
        <w:t> </w:t>
      </w:r>
      <w:r>
        <w:rPr>
          <w:color w:val="231F20"/>
          <w:spacing w:val="12"/>
        </w:rPr>
        <w:t>完成，如图</w:t>
      </w:r>
      <w:r>
        <w:rPr>
          <w:rFonts w:ascii="Times New Roman" w:eastAsia="Times New Roman"/>
          <w:color w:val="231F20"/>
          <w:spacing w:val="5"/>
        </w:rPr>
        <w:t>3.72</w:t>
      </w:r>
      <w:r>
        <w:rPr>
          <w:color w:val="231F20"/>
          <w:spacing w:val="4"/>
        </w:rPr>
        <w:t>所示。通过该元分类器可以在数据挖掘中做训练数据的分类前，先通过选择属性来</w:t>
      </w:r>
      <w:r>
        <w:rPr>
          <w:color w:val="231F20"/>
          <w:spacing w:val="5"/>
        </w:rPr>
        <w:t>减少维度。</w:t>
      </w:r>
    </w:p>
    <w:p>
      <w:pPr>
        <w:pStyle w:val="BodyText"/>
        <w:rPr>
          <w:sz w:val="20"/>
        </w:rPr>
      </w:pPr>
    </w:p>
    <w:p>
      <w:pPr>
        <w:pStyle w:val="BodyText"/>
        <w:rPr>
          <w:sz w:val="20"/>
        </w:rPr>
      </w:pPr>
    </w:p>
    <w:p>
      <w:pPr>
        <w:pStyle w:val="BodyText"/>
        <w:spacing w:before="9"/>
        <w:rPr>
          <w:sz w:val="14"/>
        </w:rPr>
      </w:pPr>
    </w:p>
    <w:p>
      <w:pPr>
        <w:spacing w:before="57"/>
        <w:ind w:left="208" w:right="0" w:firstLine="0"/>
        <w:jc w:val="left"/>
        <w:rPr>
          <w:rFonts w:ascii="新細明體"/>
          <w:sz w:val="14"/>
        </w:rPr>
      </w:pPr>
      <w:r>
        <w:rPr/>
        <w:pict>
          <v:group style="position:absolute;margin-left:160.582504pt;margin-top:-33.056171pt;width:303.2pt;height:228.55pt;mso-position-horizontal-relative:page;mso-position-vertical-relative:paragraph;z-index:15905280" id="docshapegroup826" coordorigin="3212,-661" coordsize="6064,4571">
            <v:shape style="position:absolute;left:3214;top:-659;width:6058;height:4565" type="#_x0000_t75" id="docshape827" stroked="false">
              <v:imagedata r:id="rId91" o:title=""/>
            </v:shape>
            <v:rect style="position:absolute;left:3214;top:-659;width:6058;height:4565" id="docshape828" filled="false" stroked="true" strokeweight=".283pt" strokecolor="#a7a9ac">
              <v:stroke dashstyle="solid"/>
            </v:rect>
            <w10:wrap type="none"/>
          </v:group>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11"/>
        <w:rPr>
          <w:rFonts w:ascii="新細明體"/>
          <w:sz w:val="15"/>
        </w:rPr>
      </w:pPr>
    </w:p>
    <w:p>
      <w:pPr>
        <w:spacing w:before="58"/>
        <w:ind w:left="2146" w:right="0" w:firstLine="0"/>
        <w:jc w:val="left"/>
        <w:rPr>
          <w:sz w:val="18"/>
        </w:rPr>
      </w:pPr>
      <w:r>
        <w:rPr/>
        <w:pict>
          <v:group style="position:absolute;margin-left:79.578201pt;margin-top:-167.831268pt;width:1pt;height:505.7pt;mso-position-horizontal-relative:page;mso-position-vertical-relative:paragraph;z-index:15904768" id="docshapegroup829" coordorigin="1592,-3357" coordsize="20,10114">
            <v:line style="position:absolute" from="1602,-3287" to="1602,6757" stroked="true" strokeweight="1pt" strokecolor="#7f2a90">
              <v:stroke dashstyle="dot"/>
            </v:line>
            <v:shape style="position:absolute;left:1591;top:-3357;width:20;height:20" id="docshape830" coordorigin="1592,-3357" coordsize="20,20" path="m1592,-3347l1594,-3354,1602,-3357,1609,-3354,1612,-3347,1609,-3340,1602,-3337,1594,-3340,1592,-3347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3.72</w:t>
      </w:r>
      <w:r>
        <w:rPr>
          <w:rFonts w:ascii="Times New Roman" w:eastAsia="Times New Roman"/>
          <w:color w:val="7F2A90"/>
          <w:spacing w:val="64"/>
          <w:sz w:val="18"/>
        </w:rPr>
        <w:t>   </w:t>
      </w:r>
      <w:r>
        <w:rPr>
          <w:rFonts w:ascii="Times New Roman" w:eastAsia="Times New Roman"/>
          <w:color w:val="7F2A90"/>
          <w:sz w:val="18"/>
        </w:rPr>
        <w:t>Classify</w:t>
      </w:r>
      <w:r>
        <w:rPr>
          <w:rFonts w:ascii="Times New Roman" w:eastAsia="Times New Roman"/>
          <w:color w:val="7F2A90"/>
          <w:spacing w:val="4"/>
          <w:sz w:val="18"/>
        </w:rPr>
        <w:t> </w:t>
      </w:r>
      <w:r>
        <w:rPr>
          <w:color w:val="7F2A90"/>
          <w:spacing w:val="3"/>
          <w:sz w:val="18"/>
        </w:rPr>
        <w:t>标签页中元分类器</w:t>
      </w:r>
      <w:r>
        <w:rPr>
          <w:rFonts w:ascii="Times New Roman" w:eastAsia="Times New Roman"/>
          <w:color w:val="7F2A90"/>
          <w:sz w:val="18"/>
        </w:rPr>
        <w:t>AttributeSelectedClassifier</w:t>
      </w:r>
      <w:r>
        <w:rPr>
          <w:rFonts w:ascii="Times New Roman" w:eastAsia="Times New Roman"/>
          <w:color w:val="7F2A90"/>
          <w:spacing w:val="2"/>
          <w:sz w:val="18"/>
        </w:rPr>
        <w:t> </w:t>
      </w:r>
      <w:r>
        <w:rPr>
          <w:color w:val="7F2A90"/>
          <w:spacing w:val="-4"/>
          <w:sz w:val="18"/>
        </w:rPr>
        <w:t>的设置</w:t>
      </w:r>
    </w:p>
    <w:p>
      <w:pPr>
        <w:pStyle w:val="BodyText"/>
        <w:spacing w:before="3"/>
        <w:rPr>
          <w:sz w:val="15"/>
        </w:rPr>
      </w:pPr>
    </w:p>
    <w:p>
      <w:pPr>
        <w:pStyle w:val="Heading2"/>
        <w:numPr>
          <w:ilvl w:val="2"/>
          <w:numId w:val="13"/>
        </w:numPr>
        <w:tabs>
          <w:tab w:pos="2049" w:val="left" w:leader="none"/>
          <w:tab w:pos="2050" w:val="left" w:leader="none"/>
        </w:tabs>
        <w:spacing w:line="240" w:lineRule="auto" w:before="1" w:after="0"/>
        <w:ind w:left="2049" w:right="0" w:hanging="811"/>
        <w:jc w:val="left"/>
        <w:rPr>
          <w:rFonts w:ascii="FZLanTingHei-R-GBK" w:eastAsia="FZLanTingHei-R-GBK" w:hint="eastAsia"/>
        </w:rPr>
      </w:pPr>
      <w:r>
        <w:rPr>
          <w:rFonts w:ascii="FZLanTingHei-R-GBK" w:eastAsia="FZLanTingHei-R-GBK" w:hint="eastAsia"/>
          <w:color w:val="7F2A90"/>
          <w:spacing w:val="-2"/>
        </w:rPr>
        <w:t>选择属性模式介绍</w:t>
      </w:r>
    </w:p>
    <w:p>
      <w:pPr>
        <w:pStyle w:val="BodyText"/>
        <w:spacing w:line="288" w:lineRule="auto" w:before="90"/>
        <w:ind w:left="814" w:right="493" w:firstLine="425"/>
      </w:pPr>
      <w:r>
        <w:rPr>
          <w:color w:val="231F20"/>
          <w:spacing w:val="21"/>
        </w:rPr>
        <w:t>从图</w:t>
      </w:r>
      <w:r>
        <w:rPr>
          <w:rFonts w:ascii="Times New Roman" w:eastAsia="Times New Roman"/>
          <w:color w:val="231F20"/>
          <w:spacing w:val="5"/>
        </w:rPr>
        <w:t>3.7</w:t>
      </w:r>
      <w:r>
        <w:rPr>
          <w:rFonts w:ascii="Times New Roman" w:eastAsia="Times New Roman"/>
          <w:color w:val="231F20"/>
        </w:rPr>
        <w:t>1</w:t>
      </w:r>
      <w:r>
        <w:rPr>
          <w:rFonts w:ascii="Times New Roman" w:eastAsia="Times New Roman"/>
          <w:color w:val="231F20"/>
          <w:spacing w:val="-21"/>
        </w:rPr>
        <w:t> </w:t>
      </w:r>
      <w:r>
        <w:rPr>
          <w:color w:val="231F20"/>
          <w:spacing w:val="13"/>
        </w:rPr>
        <w:t>中可以看到使用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11"/>
        </w:rPr>
        <w:t>软件实现自动选择属性的关键之处在于设置合</w:t>
      </w:r>
      <w:r>
        <w:rPr>
          <w:color w:val="231F20"/>
          <w:spacing w:val="6"/>
        </w:rPr>
        <w:t>适的属性评估器和搜索方法。选择属性的目的在于从所有属性集中搜索出满足需要</w:t>
      </w:r>
      <w:r>
        <w:rPr>
          <w:color w:val="231F20"/>
          <w:spacing w:val="4"/>
        </w:rPr>
        <w:t>的属性子集空间，然后评估每一个空间；或者也可以考虑针对属性全集中的每一个</w:t>
      </w:r>
      <w:r>
        <w:rPr>
          <w:color w:val="231F20"/>
          <w:spacing w:val="2"/>
        </w:rPr>
        <w:t>属性分别给出一定的评估值，然后按照评估值进行排序，舍弃低于一定标准的属性。 </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5"/>
        </w:rPr>
        <w:t>中刚好提供了这样的两种属性选择模式：一种是属性子集评估器</w:t>
      </w:r>
      <w:r>
        <w:rPr>
          <w:rFonts w:ascii="Times New Roman" w:eastAsia="Times New Roman"/>
          <w:color w:val="231F20"/>
          <w:spacing w:val="-11"/>
        </w:rPr>
        <w:t>+ </w:t>
      </w:r>
      <w:r>
        <w:rPr>
          <w:color w:val="231F20"/>
          <w:spacing w:val="6"/>
        </w:rPr>
        <w:t>搜索方法的</w:t>
      </w:r>
      <w:r>
        <w:rPr>
          <w:color w:val="231F20"/>
          <w:spacing w:val="5"/>
        </w:rPr>
        <w:t>模式，后者可以说是一种循环，而前者则是循环中每个环节需要做的操作；另一种</w:t>
      </w:r>
      <w:r>
        <w:rPr>
          <w:color w:val="231F20"/>
          <w:spacing w:val="11"/>
        </w:rPr>
        <w:t>模式是单一属性评估器</w:t>
      </w:r>
      <w:r>
        <w:rPr>
          <w:rFonts w:ascii="Times New Roman" w:eastAsia="Times New Roman"/>
          <w:color w:val="231F20"/>
          <w:spacing w:val="-11"/>
        </w:rPr>
        <w:t>+ </w:t>
      </w:r>
      <w:r>
        <w:rPr>
          <w:color w:val="231F20"/>
          <w:spacing w:val="7"/>
        </w:rPr>
        <w:t>排序方法，前者针对每个属性给出一个评估值，后者对所</w:t>
      </w:r>
      <w:r>
        <w:rPr>
          <w:color w:val="231F20"/>
          <w:spacing w:val="5"/>
        </w:rPr>
        <w:t>有评估值做排序。操作软件时，由用户自己选择属性评估器和搜索方法的组合，当</w:t>
      </w:r>
      <w:r>
        <w:rPr>
          <w:color w:val="231F20"/>
          <w:spacing w:val="4"/>
        </w:rPr>
        <w:t>用户选择的组合不恰当时，</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4"/>
        </w:rPr>
        <w:t>软件会给出一个错误提示信息。下面具体介绍各个属性评估器以及搜索方法。</w:t>
      </w:r>
    </w:p>
    <w:p>
      <w:pPr>
        <w:pStyle w:val="ListParagraph"/>
        <w:numPr>
          <w:ilvl w:val="0"/>
          <w:numId w:val="24"/>
        </w:numPr>
        <w:tabs>
          <w:tab w:pos="1466" w:val="left" w:leader="none"/>
        </w:tabs>
        <w:spacing w:line="240" w:lineRule="auto" w:before="2" w:after="0"/>
        <w:ind w:left="1465" w:right="0" w:hanging="227"/>
        <w:jc w:val="left"/>
        <w:rPr>
          <w:sz w:val="21"/>
        </w:rPr>
      </w:pPr>
      <w:r>
        <w:rPr>
          <w:color w:val="7F2A90"/>
          <w:spacing w:val="-2"/>
          <w:sz w:val="21"/>
        </w:rPr>
        <w:t>属性子集评估器</w:t>
      </w:r>
    </w:p>
    <w:p>
      <w:pPr>
        <w:pStyle w:val="BodyText"/>
        <w:spacing w:line="288" w:lineRule="auto" w:before="57"/>
        <w:ind w:left="814" w:right="592" w:firstLine="425"/>
        <w:jc w:val="both"/>
      </w:pPr>
      <w:r>
        <w:rPr>
          <w:color w:val="231F20"/>
          <w:spacing w:val="6"/>
        </w:rPr>
        <w:t>属性子集评估器是选取属性的一个子集，并且给出一个用于后续搜索方法的度量数值。所有的属性子集评估器都可以通过</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31"/>
        </w:rPr>
        <w:t>的</w:t>
      </w:r>
      <w:r>
        <w:rPr>
          <w:rFonts w:ascii="Times New Roman" w:eastAsia="Times New Roman"/>
          <w:color w:val="231F20"/>
          <w:spacing w:val="5"/>
        </w:rPr>
        <w:t>GenericObjectEditor</w:t>
      </w:r>
      <w:r>
        <w:rPr>
          <w:color w:val="231F20"/>
          <w:spacing w:val="6"/>
        </w:rPr>
        <w:t>（通用对象</w:t>
      </w:r>
      <w:r>
        <w:rPr>
          <w:color w:val="231F20"/>
          <w:spacing w:val="5"/>
        </w:rPr>
        <w:t>编辑器）</w:t>
      </w:r>
      <w:r>
        <w:rPr>
          <w:color w:val="231F20"/>
          <w:spacing w:val="7"/>
        </w:rPr>
        <w:t>进行相关参数的配置，如图</w:t>
      </w:r>
      <w:r>
        <w:rPr>
          <w:rFonts w:ascii="Times New Roman" w:eastAsia="Times New Roman"/>
          <w:color w:val="231F20"/>
          <w:spacing w:val="5"/>
        </w:rPr>
        <w:t>3.7</w:t>
      </w:r>
      <w:r>
        <w:rPr>
          <w:rFonts w:ascii="Times New Roman" w:eastAsia="Times New Roman"/>
          <w:color w:val="231F20"/>
        </w:rPr>
        <w:t>3</w:t>
      </w:r>
      <w:r>
        <w:rPr>
          <w:rFonts w:ascii="Times New Roman" w:eastAsia="Times New Roman"/>
          <w:color w:val="231F20"/>
          <w:spacing w:val="-21"/>
        </w:rPr>
        <w:t> </w:t>
      </w:r>
      <w:r>
        <w:rPr>
          <w:color w:val="231F20"/>
          <w:spacing w:val="5"/>
        </w:rPr>
        <w:t>所示。</w:t>
      </w:r>
    </w:p>
    <w:p>
      <w:pPr>
        <w:pStyle w:val="BodyText"/>
        <w:spacing w:before="21"/>
        <w:ind w:left="1239"/>
        <w:jc w:val="both"/>
      </w:pPr>
      <w:r>
        <w:rPr>
          <w:color w:val="231F20"/>
          <w:spacing w:val="7"/>
        </w:rPr>
        <w:t>下面介绍</w:t>
      </w:r>
      <w:r>
        <w:rPr>
          <w:rFonts w:ascii="Times New Roman" w:eastAsia="Times New Roman"/>
          <w:color w:val="231F20"/>
        </w:rPr>
        <w:t>Weka</w:t>
      </w:r>
      <w:r>
        <w:rPr>
          <w:rFonts w:ascii="Times New Roman" w:eastAsia="Times New Roman"/>
          <w:color w:val="231F20"/>
          <w:spacing w:val="56"/>
        </w:rPr>
        <w:t> </w:t>
      </w:r>
      <w:r>
        <w:rPr>
          <w:color w:val="231F20"/>
          <w:spacing w:val="-1"/>
        </w:rPr>
        <w:t>中常见的几种属性子集评估器。</w:t>
      </w:r>
    </w:p>
    <w:p>
      <w:pPr>
        <w:pStyle w:val="ListParagraph"/>
        <w:numPr>
          <w:ilvl w:val="0"/>
          <w:numId w:val="25"/>
        </w:numPr>
        <w:tabs>
          <w:tab w:pos="1781" w:val="left" w:leader="none"/>
        </w:tabs>
        <w:spacing w:line="288" w:lineRule="auto" w:before="57" w:after="0"/>
        <w:ind w:left="814" w:right="591" w:firstLine="425"/>
        <w:jc w:val="both"/>
        <w:rPr>
          <w:sz w:val="21"/>
        </w:rPr>
      </w:pPr>
      <w:r>
        <w:rPr>
          <w:rFonts w:ascii="Times New Roman" w:eastAsia="Times New Roman"/>
          <w:color w:val="231F20"/>
          <w:sz w:val="21"/>
        </w:rPr>
        <w:t>CfsSubsetEval</w:t>
      </w:r>
      <w:r>
        <w:rPr>
          <w:rFonts w:ascii="Times New Roman" w:eastAsia="Times New Roman"/>
          <w:color w:val="231F20"/>
          <w:spacing w:val="-14"/>
          <w:sz w:val="21"/>
        </w:rPr>
        <w:t> </w:t>
      </w:r>
      <w:r>
        <w:rPr>
          <w:color w:val="231F20"/>
          <w:spacing w:val="8"/>
          <w:sz w:val="21"/>
        </w:rPr>
        <w:t>评估器。根据属性子集中每一个特征的预测能力以及它们</w:t>
      </w:r>
      <w:r>
        <w:rPr>
          <w:color w:val="231F20"/>
          <w:spacing w:val="-2"/>
          <w:sz w:val="21"/>
        </w:rPr>
        <w:t>之间的关联性进行评估，与类具有高相关性的属性子集被推荐选择。循环搜索的过</w:t>
      </w:r>
    </w:p>
    <w:p>
      <w:pPr>
        <w:pStyle w:val="BodyText"/>
        <w:spacing w:before="6"/>
        <w:rPr>
          <w:sz w:val="12"/>
        </w:rPr>
      </w:pPr>
    </w:p>
    <w:p>
      <w:pPr>
        <w:pStyle w:val="Heading2"/>
        <w:spacing w:before="42"/>
        <w:ind w:left="118"/>
      </w:pPr>
      <w:r>
        <w:rPr>
          <w:color w:val="7F2A90"/>
          <w:spacing w:val="-5"/>
        </w:rPr>
        <w:t>82</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08864" id="docshapegroup831" coordorigin="9865,0" coordsize="2098,3572">
            <v:shape style="position:absolute;left:9864;top:566;width:1531;height:3005" type="#_x0000_t75" id="docshape832" stroked="false">
              <v:imagedata r:id="rId12" o:title=""/>
            </v:shape>
            <v:line style="position:absolute" from="11225,567" to="11792,567" stroked="true" strokeweight="1.417pt" strokecolor="#ffffff">
              <v:stroke dashstyle="solid"/>
            </v:line>
            <v:shape style="position:absolute;left:11225;top:0;width:737;height:737" id="docshape833" coordorigin="11225,0" coordsize="737,737" path="m11395,737l11962,737m11225,567l11225,0e" filled="false" stroked="true" strokeweight=".283pt" strokecolor="#000000">
              <v:path arrowok="t"/>
              <v:stroke dashstyle="solid"/>
            </v:shape>
            <v:shape style="position:absolute;left:11225;top:170;width:567;height:567" id="docshape834" coordorigin="11225,170" coordsize="567,567" path="m11225,567l11792,567m11395,737l11395,170e" filled="false" stroked="true" strokeweight=".283pt" strokecolor="#000000">
              <v:path arrowok="t"/>
              <v:stroke dashstyle="solid"/>
            </v:shape>
            <v:shape style="position:absolute;left:10326;top:2145;width:110;height:172" type="#_x0000_t202" id="docshape835"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94368"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910400" type="#_x0000_t202" id="docshape836"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910912" type="#_x0000_t202" id="docshape83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838" coordorigin="0,0" coordsize="740,740">
            <v:shape style="position:absolute;left:0;top:0;width:737;height:737" id="docshape839" coordorigin="0,0" coordsize="737,737" path="m567,737l0,737m737,567l737,0e" filled="false" stroked="true" strokeweight=".283pt" strokecolor="#000000">
              <v:path arrowok="t"/>
              <v:stroke dashstyle="solid"/>
            </v:shape>
            <v:shape style="position:absolute;left:170;top:170;width:567;height:567" id="docshape840"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10"/>
        <w:rPr>
          <w:rFonts w:ascii="FZXiHeiI-Z08"/>
          <w:sz w:val="14"/>
        </w:rPr>
      </w:pPr>
      <w:r>
        <w:rPr/>
        <w:pict>
          <v:group style="position:absolute;margin-left:171.040497pt;margin-top:11.580292pt;width:223.15pt;height:199.55pt;mso-position-horizontal-relative:page;mso-position-vertical-relative:paragraph;z-index:-15549440;mso-wrap-distance-left:0;mso-wrap-distance-right:0" id="docshapegroup841" coordorigin="3421,232" coordsize="4463,3991">
            <v:shape style="position:absolute;left:3423;top:234;width:4458;height:3985" type="#_x0000_t75" id="docshape842" stroked="false">
              <v:imagedata r:id="rId92" o:title=""/>
            </v:shape>
            <v:rect style="position:absolute;left:3423;top:234;width:4458;height:3985" id="docshape843" filled="false" stroked="true" strokeweight=".283pt" strokecolor="#a7a9ac">
              <v:stroke dashstyle="solid"/>
            </v:rect>
            <w10:wrap type="topAndBottom"/>
          </v:group>
        </w:pict>
      </w:r>
    </w:p>
    <w:p>
      <w:pPr>
        <w:pStyle w:val="BodyText"/>
        <w:rPr>
          <w:rFonts w:ascii="FZXiHeiI-Z08"/>
          <w:sz w:val="6"/>
        </w:rPr>
      </w:pPr>
    </w:p>
    <w:p>
      <w:pPr>
        <w:spacing w:before="58"/>
        <w:ind w:left="3029" w:right="0" w:firstLine="0"/>
        <w:jc w:val="left"/>
        <w:rPr>
          <w:sz w:val="18"/>
        </w:rPr>
      </w:pPr>
      <w:r>
        <w:rPr/>
        <w:pict>
          <v:group style="position:absolute;margin-left:518.053284pt;margin-top:-103.130295pt;width:1pt;height:521pt;mso-position-horizontal-relative:page;mso-position-vertical-relative:paragraph;z-index:15909376" id="docshapegroup844" coordorigin="10361,-2063" coordsize="20,10420">
            <v:line style="position:absolute" from="10371,-1993" to="10371,8357" stroked="true" strokeweight="1pt" strokecolor="#7f2a90">
              <v:stroke dashstyle="dot"/>
            </v:line>
            <v:shape style="position:absolute;left:10361;top:-2063;width:20;height:20" id="docshape845" coordorigin="10361,-2063" coordsize="20,20" path="m10361,-2053l10364,-2060,10371,-2063,10378,-2060,10381,-2053,10378,-2046,10371,-2043,10364,-2046,10361,-2053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3.73</w:t>
      </w:r>
      <w:r>
        <w:rPr>
          <w:rFonts w:ascii="Times New Roman" w:eastAsia="Times New Roman"/>
          <w:color w:val="7F2A90"/>
          <w:spacing w:val="73"/>
          <w:sz w:val="18"/>
        </w:rPr>
        <w:t>  </w:t>
      </w:r>
      <w:r>
        <w:rPr>
          <w:color w:val="7F2A90"/>
          <w:spacing w:val="-1"/>
          <w:sz w:val="18"/>
        </w:rPr>
        <w:t>属性子集评估器的配置</w:t>
      </w:r>
    </w:p>
    <w:p>
      <w:pPr>
        <w:pStyle w:val="BodyText"/>
        <w:spacing w:line="288" w:lineRule="auto" w:before="104"/>
        <w:ind w:left="644" w:right="771"/>
      </w:pPr>
      <w:r>
        <w:rPr>
          <w:color w:val="231F20"/>
          <w:spacing w:val="4"/>
        </w:rPr>
        <w:t>程中，在已有推荐的基础上迭代添加与类别属性相关度最高的属性，同时还要注意</w:t>
      </w:r>
      <w:r>
        <w:rPr>
          <w:color w:val="231F20"/>
          <w:spacing w:val="5"/>
        </w:rPr>
        <w:t>选出的属性要与当前已有属性相关度低。</w:t>
      </w:r>
    </w:p>
    <w:p>
      <w:pPr>
        <w:pStyle w:val="ListParagraph"/>
        <w:numPr>
          <w:ilvl w:val="0"/>
          <w:numId w:val="25"/>
        </w:numPr>
        <w:tabs>
          <w:tab w:pos="1603" w:val="left" w:leader="none"/>
        </w:tabs>
        <w:spacing w:line="240" w:lineRule="auto" w:before="0" w:after="0"/>
        <w:ind w:left="1602" w:right="0" w:hanging="534"/>
        <w:jc w:val="both"/>
        <w:rPr>
          <w:sz w:val="21"/>
        </w:rPr>
      </w:pPr>
      <w:r>
        <w:rPr>
          <w:rFonts w:ascii="Times New Roman" w:hAnsi="Times New Roman" w:eastAsia="Times New Roman"/>
          <w:color w:val="231F20"/>
          <w:spacing w:val="-2"/>
          <w:sz w:val="21"/>
        </w:rPr>
        <w:t>ClassiﬁerSubsetEval</w:t>
      </w:r>
      <w:r>
        <w:rPr>
          <w:rFonts w:ascii="Times New Roman" w:hAnsi="Times New Roman" w:eastAsia="Times New Roman"/>
          <w:color w:val="231F20"/>
          <w:spacing w:val="14"/>
          <w:sz w:val="21"/>
        </w:rPr>
        <w:t> </w:t>
      </w:r>
      <w:r>
        <w:rPr>
          <w:color w:val="231F20"/>
          <w:spacing w:val="-3"/>
          <w:sz w:val="21"/>
        </w:rPr>
        <w:t>评估器。根据训练集或测试集之外的数据评估属性子集。</w:t>
      </w:r>
    </w:p>
    <w:p>
      <w:pPr>
        <w:pStyle w:val="ListParagraph"/>
        <w:numPr>
          <w:ilvl w:val="0"/>
          <w:numId w:val="25"/>
        </w:numPr>
        <w:tabs>
          <w:tab w:pos="1596" w:val="left" w:leader="none"/>
        </w:tabs>
        <w:spacing w:line="288" w:lineRule="auto" w:before="57" w:after="0"/>
        <w:ind w:left="644" w:right="761" w:firstLine="425"/>
        <w:jc w:val="both"/>
        <w:rPr>
          <w:sz w:val="21"/>
        </w:rPr>
      </w:pPr>
      <w:r>
        <w:rPr>
          <w:rFonts w:ascii="Times New Roman" w:eastAsia="Times New Roman"/>
          <w:color w:val="231F20"/>
          <w:spacing w:val="-9"/>
          <w:sz w:val="21"/>
        </w:rPr>
        <w:t>W</w:t>
      </w:r>
      <w:r>
        <w:rPr>
          <w:rFonts w:ascii="Times New Roman" w:eastAsia="Times New Roman"/>
          <w:color w:val="231F20"/>
          <w:sz w:val="21"/>
        </w:rPr>
        <w:t>rapperSubsetEval</w:t>
      </w:r>
      <w:r>
        <w:rPr>
          <w:rFonts w:ascii="Times New Roman" w:eastAsia="Times New Roman"/>
          <w:color w:val="231F20"/>
          <w:spacing w:val="-27"/>
          <w:sz w:val="21"/>
        </w:rPr>
        <w:t> </w:t>
      </w:r>
      <w:r>
        <w:rPr>
          <w:color w:val="231F20"/>
          <w:spacing w:val="2"/>
          <w:sz w:val="21"/>
        </w:rPr>
        <w:t>评估器。是一种包装器方法，使用一种学习模式或者分</w:t>
      </w:r>
      <w:r>
        <w:rPr>
          <w:color w:val="231F20"/>
          <w:spacing w:val="6"/>
          <w:sz w:val="21"/>
        </w:rPr>
        <w:t>类器对属性集进行评估，该评估器会对每个子集采用交叉验证来估计学习方案的准</w:t>
      </w:r>
      <w:r>
        <w:rPr>
          <w:color w:val="231F20"/>
          <w:spacing w:val="9"/>
          <w:sz w:val="21"/>
        </w:rPr>
        <w:t>确性。由于该方法使用分类器进行评估，所以需要在它的</w:t>
      </w:r>
      <w:r>
        <w:rPr>
          <w:rFonts w:ascii="Times New Roman" w:eastAsia="Times New Roman"/>
          <w:color w:val="231F20"/>
          <w:spacing w:val="5"/>
          <w:sz w:val="21"/>
        </w:rPr>
        <w:t>GenericObjectEditor</w:t>
      </w:r>
      <w:r>
        <w:rPr>
          <w:color w:val="231F20"/>
          <w:spacing w:val="11"/>
          <w:sz w:val="21"/>
        </w:rPr>
        <w:t>（通</w:t>
      </w:r>
      <w:r>
        <w:rPr>
          <w:color w:val="231F20"/>
          <w:spacing w:val="6"/>
          <w:sz w:val="21"/>
        </w:rPr>
        <w:t>用对象编辑器</w:t>
      </w:r>
      <w:r>
        <w:rPr>
          <w:color w:val="231F20"/>
          <w:spacing w:val="7"/>
          <w:sz w:val="21"/>
        </w:rPr>
        <w:t>）</w:t>
      </w:r>
      <w:r>
        <w:rPr>
          <w:color w:val="231F20"/>
          <w:spacing w:val="4"/>
          <w:sz w:val="21"/>
        </w:rPr>
        <w:t>中设置具体的分类器方法，其中包括之前学过的贝叶斯、决策树、</w:t>
      </w:r>
      <w:r>
        <w:rPr>
          <w:color w:val="231F20"/>
          <w:spacing w:val="9"/>
          <w:sz w:val="21"/>
        </w:rPr>
        <w:t>线性回归、</w:t>
      </w:r>
      <w:r>
        <w:rPr>
          <w:rFonts w:ascii="Times New Roman" w:eastAsia="Times New Roman"/>
          <w:color w:val="231F20"/>
          <w:spacing w:val="5"/>
          <w:sz w:val="21"/>
        </w:rPr>
        <w:t>Logisti</w:t>
      </w:r>
      <w:r>
        <w:rPr>
          <w:rFonts w:ascii="Times New Roman" w:eastAsia="Times New Roman"/>
          <w:color w:val="231F20"/>
          <w:sz w:val="21"/>
        </w:rPr>
        <w:t>c</w:t>
      </w:r>
      <w:r>
        <w:rPr>
          <w:rFonts w:ascii="Times New Roman" w:eastAsia="Times New Roman"/>
          <w:color w:val="231F20"/>
          <w:spacing w:val="-22"/>
          <w:sz w:val="21"/>
        </w:rPr>
        <w:t> </w:t>
      </w:r>
      <w:r>
        <w:rPr>
          <w:color w:val="231F20"/>
          <w:spacing w:val="9"/>
          <w:sz w:val="21"/>
        </w:rPr>
        <w:t>回归以及元分类器等，可以根据自己的需要进行选择。具体设</w:t>
      </w:r>
      <w:r>
        <w:rPr>
          <w:color w:val="231F20"/>
          <w:spacing w:val="10"/>
          <w:sz w:val="21"/>
        </w:rPr>
        <w:t>置方法如图</w:t>
      </w:r>
      <w:r>
        <w:rPr>
          <w:rFonts w:ascii="Times New Roman" w:eastAsia="Times New Roman"/>
          <w:color w:val="231F20"/>
          <w:spacing w:val="5"/>
          <w:sz w:val="21"/>
        </w:rPr>
        <w:t>3.7</w:t>
      </w:r>
      <w:r>
        <w:rPr>
          <w:rFonts w:ascii="Times New Roman" w:eastAsia="Times New Roman"/>
          <w:color w:val="231F20"/>
          <w:sz w:val="21"/>
        </w:rPr>
        <w:t>4</w:t>
      </w:r>
      <w:r>
        <w:rPr>
          <w:rFonts w:ascii="Times New Roman" w:eastAsia="Times New Roman"/>
          <w:color w:val="231F20"/>
          <w:spacing w:val="-21"/>
          <w:sz w:val="21"/>
        </w:rPr>
        <w:t> </w:t>
      </w:r>
      <w:r>
        <w:rPr>
          <w:color w:val="231F20"/>
          <w:spacing w:val="5"/>
          <w:sz w:val="21"/>
        </w:rPr>
        <w:t>所示。</w:t>
      </w:r>
    </w:p>
    <w:p>
      <w:pPr>
        <w:pStyle w:val="BodyText"/>
        <w:spacing w:before="7"/>
        <w:rPr>
          <w:sz w:val="4"/>
        </w:rPr>
      </w:pPr>
      <w:r>
        <w:rPr/>
        <w:pict>
          <v:group style="position:absolute;margin-left:141.876495pt;margin-top:4.291063pt;width:305.9pt;height:221.15pt;mso-position-horizontal-relative:page;mso-position-vertical-relative:paragraph;z-index:-15548928;mso-wrap-distance-left:0;mso-wrap-distance-right:0" id="docshapegroup846" coordorigin="2838,86" coordsize="6118,4423">
            <v:shape style="position:absolute;left:2840;top:123;width:6112;height:4347" type="#_x0000_t75" id="docshape847" stroked="false">
              <v:imagedata r:id="rId93" o:title=""/>
            </v:shape>
            <v:rect style="position:absolute;left:2840;top:88;width:6112;height:4417" id="docshape848" filled="false" stroked="true" strokeweight=".283pt" strokecolor="#a7a9ac">
              <v:stroke dashstyle="solid"/>
            </v:rect>
            <w10:wrap type="topAndBottom"/>
          </v:group>
        </w:pict>
      </w:r>
    </w:p>
    <w:p>
      <w:pPr>
        <w:spacing w:before="106"/>
        <w:ind w:left="603" w:right="726" w:firstLine="0"/>
        <w:jc w:val="center"/>
        <w:rPr>
          <w:sz w:val="18"/>
        </w:rPr>
      </w:pPr>
      <w:r>
        <w:rPr>
          <w:color w:val="7F2A90"/>
          <w:spacing w:val="27"/>
          <w:sz w:val="18"/>
        </w:rPr>
        <w:t>图</w:t>
      </w:r>
      <w:r>
        <w:rPr>
          <w:rFonts w:ascii="Times New Roman" w:eastAsia="Times New Roman"/>
          <w:color w:val="7F2A90"/>
          <w:sz w:val="18"/>
        </w:rPr>
        <w:t>3.74</w:t>
      </w:r>
      <w:r>
        <w:rPr>
          <w:rFonts w:ascii="Times New Roman" w:eastAsia="Times New Roman"/>
          <w:color w:val="7F2A90"/>
          <w:spacing w:val="61"/>
          <w:w w:val="150"/>
          <w:sz w:val="18"/>
        </w:rPr>
        <w:t>  </w:t>
      </w:r>
      <w:r>
        <w:rPr>
          <w:rFonts w:ascii="Times New Roman" w:eastAsia="Times New Roman"/>
          <w:color w:val="7F2A90"/>
          <w:sz w:val="18"/>
        </w:rPr>
        <w:t>WrapperSubsetEval</w:t>
      </w:r>
      <w:r>
        <w:rPr>
          <w:rFonts w:ascii="Times New Roman" w:eastAsia="Times New Roman"/>
          <w:color w:val="7F2A90"/>
          <w:spacing w:val="-5"/>
          <w:sz w:val="18"/>
        </w:rPr>
        <w:t> </w:t>
      </w:r>
      <w:r>
        <w:rPr>
          <w:color w:val="7F2A90"/>
          <w:spacing w:val="-2"/>
          <w:sz w:val="18"/>
        </w:rPr>
        <w:t>评估器的配置</w:t>
      </w:r>
    </w:p>
    <w:p>
      <w:pPr>
        <w:pStyle w:val="BodyText"/>
        <w:spacing w:before="10"/>
        <w:rPr>
          <w:sz w:val="16"/>
        </w:rPr>
      </w:pPr>
    </w:p>
    <w:p>
      <w:pPr>
        <w:pStyle w:val="Heading2"/>
        <w:spacing w:before="0"/>
        <w:ind w:right="109"/>
        <w:jc w:val="right"/>
      </w:pPr>
      <w:r>
        <w:rPr>
          <w:color w:val="7F2A90"/>
          <w:spacing w:val="-5"/>
        </w:rPr>
        <w:t>83</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92832" id="docshapegroup849" coordorigin="0,0" coordsize="1985,3572">
            <v:shape style="position:absolute;left:566;top:566;width:1418;height:3005" type="#_x0000_t75" id="docshape850" stroked="false">
              <v:imagedata r:id="rId9" o:title=""/>
            </v:shape>
            <v:shape style="position:absolute;left:170;top:170;width:567;height:567" id="docshape851" coordorigin="170,170" coordsize="567,567" path="m737,567l170,567m567,737l567,170e" filled="false" stroked="true" strokeweight="1.417pt" strokecolor="#ffffff">
              <v:path arrowok="t"/>
              <v:stroke dashstyle="solid"/>
            </v:shape>
            <v:shape style="position:absolute;left:0;top:0;width:737;height:737" id="docshape852" coordorigin="0,0" coordsize="737,737" path="m567,737l0,737m737,567l737,0e" filled="false" stroked="true" strokeweight=".283pt" strokecolor="#000000">
              <v:path arrowok="t"/>
              <v:stroke dashstyle="solid"/>
            </v:shape>
            <v:shape style="position:absolute;left:170;top:170;width:567;height:567" id="docshape853"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12448" id="docshapegroup854" coordorigin="11222,0" coordsize="740,740">
            <v:shape style="position:absolute;left:11225;top:0;width:737;height:737" id="docshape855" coordorigin="11225,0" coordsize="737,737" path="m11395,737l11962,737m11225,567l11225,0e" filled="false" stroked="true" strokeweight=".283pt" strokecolor="#000000">
              <v:path arrowok="t"/>
              <v:stroke dashstyle="solid"/>
            </v:shape>
            <v:shape style="position:absolute;left:11225;top:170;width:567;height:567" id="docshape856"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90784" type="#_x0000_t202" id="docshape85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ListParagraph"/>
        <w:numPr>
          <w:ilvl w:val="0"/>
          <w:numId w:val="24"/>
        </w:numPr>
        <w:tabs>
          <w:tab w:pos="1466" w:val="left" w:leader="none"/>
        </w:tabs>
        <w:spacing w:line="240" w:lineRule="auto" w:before="51" w:after="0"/>
        <w:ind w:left="1465" w:right="0" w:hanging="227"/>
        <w:jc w:val="both"/>
        <w:rPr>
          <w:sz w:val="21"/>
        </w:rPr>
      </w:pPr>
      <w:r>
        <w:rPr/>
        <w:pict>
          <v:shape style="position:absolute;margin-left:74.141197pt;margin-top:10.013086pt;width:11pt;height:109.8pt;mso-position-horizontal-relative:page;mso-position-vertical-relative:paragraph;z-index:-17591296" type="#_x0000_t202" id="docshape858"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7F2A90"/>
          <w:spacing w:val="-2"/>
          <w:sz w:val="21"/>
        </w:rPr>
        <w:t>单个属性评估器</w:t>
      </w:r>
    </w:p>
    <w:p>
      <w:pPr>
        <w:pStyle w:val="BodyText"/>
        <w:spacing w:line="288" w:lineRule="auto" w:before="57"/>
        <w:ind w:left="814" w:right="592" w:firstLine="425"/>
        <w:jc w:val="both"/>
      </w:pPr>
      <w:r>
        <w:rPr>
          <w:color w:val="231F20"/>
          <w:spacing w:val="6"/>
        </w:rPr>
        <w:t>单个属性评估器是针对每个属性给出一个评估值，该评估器必须跟后续的排序 </w:t>
      </w:r>
      <w:r>
        <w:rPr>
          <w:rFonts w:ascii="Times New Roman" w:eastAsia="Times New Roman"/>
          <w:color w:val="231F20"/>
          <w:spacing w:val="5"/>
        </w:rPr>
        <w:t>Ranke</w:t>
      </w:r>
      <w:r>
        <w:rPr>
          <w:rFonts w:ascii="Times New Roman" w:eastAsia="Times New Roman"/>
          <w:color w:val="231F20"/>
        </w:rPr>
        <w:t>r</w:t>
      </w:r>
      <w:r>
        <w:rPr>
          <w:rFonts w:ascii="Times New Roman" w:eastAsia="Times New Roman"/>
          <w:color w:val="231F20"/>
          <w:spacing w:val="-21"/>
        </w:rPr>
        <w:t> </w:t>
      </w:r>
      <w:r>
        <w:rPr>
          <w:color w:val="231F20"/>
          <w:spacing w:val="6"/>
        </w:rPr>
        <w:t>方法一同使用，排序方法会通过舍弃若干属性后得出一个具有一定数目属性</w:t>
      </w:r>
      <w:r>
        <w:rPr>
          <w:color w:val="231F20"/>
          <w:spacing w:val="5"/>
        </w:rPr>
        <w:t>的排名列表。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5"/>
        </w:rPr>
        <w:t>中经常用到的单个属性评估器如下。</w:t>
      </w:r>
    </w:p>
    <w:p>
      <w:pPr>
        <w:pStyle w:val="BodyText"/>
        <w:ind w:left="1239"/>
      </w:pPr>
      <w:r>
        <w:rPr>
          <w:color w:val="231F20"/>
        </w:rPr>
        <w:t>（</w:t>
      </w:r>
      <w:r>
        <w:rPr>
          <w:rFonts w:ascii="Times New Roman" w:eastAsia="Times New Roman"/>
          <w:color w:val="231F20"/>
        </w:rPr>
        <w:t>1</w:t>
      </w:r>
      <w:r>
        <w:rPr>
          <w:color w:val="231F20"/>
        </w:rPr>
        <w:t>）</w:t>
      </w:r>
      <w:r>
        <w:rPr>
          <w:rFonts w:ascii="Times New Roman" w:eastAsia="Times New Roman"/>
          <w:color w:val="231F20"/>
        </w:rPr>
        <w:t>ClassifierAttributeEval</w:t>
      </w:r>
      <w:r>
        <w:rPr>
          <w:rFonts w:ascii="Times New Roman" w:eastAsia="Times New Roman"/>
          <w:color w:val="231F20"/>
          <w:spacing w:val="68"/>
        </w:rPr>
        <w:t>  </w:t>
      </w:r>
      <w:r>
        <w:rPr>
          <w:color w:val="231F20"/>
          <w:spacing w:val="-1"/>
        </w:rPr>
        <w:t>评估器。使用用户指定的分类器来评估属性。</w:t>
      </w:r>
    </w:p>
    <w:p>
      <w:pPr>
        <w:pStyle w:val="BodyText"/>
        <w:tabs>
          <w:tab w:pos="1239" w:val="left" w:leader="none"/>
        </w:tabs>
        <w:spacing w:before="30"/>
        <w:ind w:left="208"/>
      </w:pPr>
      <w:r>
        <w:rPr>
          <w:rFonts w:ascii="新細明體" w:eastAsia="新細明體" w:hint="eastAsia"/>
          <w:color w:val="231F20"/>
          <w:spacing w:val="-10"/>
          <w:w w:val="145"/>
          <w:vertAlign w:val="subscript"/>
        </w:rPr>
        <w:t>2</w:t>
      </w:r>
      <w:r>
        <w:rPr>
          <w:rFonts w:ascii="新細明體" w:eastAsia="新細明體" w:hint="eastAsia"/>
          <w:color w:val="231F20"/>
          <w:vertAlign w:val="baseline"/>
        </w:rPr>
        <w:tab/>
      </w:r>
      <w:r>
        <w:rPr>
          <w:color w:val="231F20"/>
          <w:vertAlign w:val="baseline"/>
        </w:rPr>
        <w:t>（</w:t>
      </w:r>
      <w:r>
        <w:rPr>
          <w:rFonts w:ascii="Times New Roman" w:eastAsia="Times New Roman"/>
          <w:color w:val="231F20"/>
          <w:vertAlign w:val="baseline"/>
        </w:rPr>
        <w:t>2</w:t>
      </w:r>
      <w:r>
        <w:rPr>
          <w:color w:val="231F20"/>
          <w:vertAlign w:val="baseline"/>
        </w:rPr>
        <w:t>）</w:t>
      </w:r>
      <w:r>
        <w:rPr>
          <w:rFonts w:ascii="Times New Roman" w:eastAsia="Times New Roman"/>
          <w:color w:val="231F20"/>
          <w:vertAlign w:val="baseline"/>
        </w:rPr>
        <w:t>CorrelationAttributeEval</w:t>
      </w:r>
      <w:r>
        <w:rPr>
          <w:rFonts w:ascii="Times New Roman" w:eastAsia="Times New Roman"/>
          <w:color w:val="231F20"/>
          <w:spacing w:val="-27"/>
          <w:vertAlign w:val="baseline"/>
        </w:rPr>
        <w:t> </w:t>
      </w:r>
      <w:r>
        <w:rPr>
          <w:color w:val="231F20"/>
          <w:spacing w:val="23"/>
          <w:vertAlign w:val="baseline"/>
        </w:rPr>
        <w:t>评估器。通过测量单个属性与类之间的相关性</w:t>
      </w:r>
    </w:p>
    <w:p>
      <w:pPr>
        <w:pStyle w:val="BodyText"/>
        <w:spacing w:before="57"/>
        <w:ind w:left="919"/>
        <w:jc w:val="both"/>
      </w:pPr>
      <w:r>
        <w:rPr>
          <w:color w:val="231F20"/>
          <w:spacing w:val="-2"/>
        </w:rPr>
        <w:t>（</w:t>
      </w:r>
      <w:r>
        <w:rPr>
          <w:rFonts w:ascii="Times New Roman" w:eastAsia="Times New Roman"/>
          <w:color w:val="231F20"/>
          <w:spacing w:val="-2"/>
        </w:rPr>
        <w:t>Pearson</w:t>
      </w:r>
      <w:r>
        <w:rPr>
          <w:rFonts w:ascii="Times New Roman" w:eastAsia="Times New Roman"/>
          <w:color w:val="231F20"/>
          <w:spacing w:val="1"/>
        </w:rPr>
        <w:t> </w:t>
      </w:r>
      <w:r>
        <w:rPr>
          <w:color w:val="231F20"/>
          <w:spacing w:val="-2"/>
        </w:rPr>
        <w:t>相关系数）</w:t>
      </w:r>
      <w:r>
        <w:rPr>
          <w:color w:val="231F20"/>
          <w:spacing w:val="-4"/>
        </w:rPr>
        <w:t>来评估属性。</w:t>
      </w:r>
    </w:p>
    <w:p>
      <w:pPr>
        <w:pStyle w:val="ListParagraph"/>
        <w:numPr>
          <w:ilvl w:val="0"/>
          <w:numId w:val="26"/>
        </w:numPr>
        <w:tabs>
          <w:tab w:pos="1771" w:val="left" w:leader="none"/>
        </w:tabs>
        <w:spacing w:line="288" w:lineRule="auto" w:before="57" w:after="0"/>
        <w:ind w:left="814" w:right="590" w:firstLine="425"/>
        <w:jc w:val="both"/>
        <w:rPr>
          <w:sz w:val="21"/>
        </w:rPr>
      </w:pPr>
      <w:r>
        <w:rPr/>
        <w:pict>
          <v:group style="position:absolute;margin-left:79.578201pt;margin-top:2.580786pt;width:1pt;height:505.7pt;mso-position-horizontal-relative:page;mso-position-vertical-relative:paragraph;z-index:15911936" id="docshapegroup859" coordorigin="1592,52" coordsize="20,10114">
            <v:line style="position:absolute" from="1602,122" to="1602,10165" stroked="true" strokeweight="1pt" strokecolor="#7f2a90">
              <v:stroke dashstyle="dot"/>
            </v:line>
            <v:shape style="position:absolute;left:1591;top:51;width:20;height:20" id="docshape860" coordorigin="1592,52" coordsize="20,20" path="m1592,62l1594,55,1602,52,1609,55,1612,62,1609,69,1602,72,1594,69,1592,62xe" filled="true" fillcolor="#7f2a90" stroked="false">
              <v:path arrowok="t"/>
              <v:fill opacity="29491f" type="solid"/>
            </v:shape>
            <w10:wrap type="none"/>
          </v:group>
        </w:pict>
      </w:r>
      <w:r>
        <w:rPr>
          <w:rFonts w:ascii="Times New Roman" w:eastAsia="Times New Roman"/>
          <w:color w:val="231F20"/>
          <w:sz w:val="21"/>
        </w:rPr>
        <w:t>GainRatioAttributeEval</w:t>
      </w:r>
      <w:r>
        <w:rPr>
          <w:rFonts w:ascii="Times New Roman" w:eastAsia="Times New Roman"/>
          <w:color w:val="231F20"/>
          <w:spacing w:val="-14"/>
          <w:sz w:val="21"/>
        </w:rPr>
        <w:t> </w:t>
      </w:r>
      <w:r>
        <w:rPr>
          <w:color w:val="231F20"/>
          <w:spacing w:val="8"/>
          <w:sz w:val="21"/>
        </w:rPr>
        <w:t>评估器。通过测量相应类别的每一个属性的增益</w:t>
      </w:r>
      <w:r>
        <w:rPr>
          <w:color w:val="231F20"/>
          <w:spacing w:val="-2"/>
          <w:sz w:val="21"/>
        </w:rPr>
        <w:t>比来评估属性。</w:t>
      </w:r>
    </w:p>
    <w:p>
      <w:pPr>
        <w:pStyle w:val="ListParagraph"/>
        <w:numPr>
          <w:ilvl w:val="0"/>
          <w:numId w:val="26"/>
        </w:numPr>
        <w:tabs>
          <w:tab w:pos="1771" w:val="left" w:leader="none"/>
        </w:tabs>
        <w:spacing w:line="288" w:lineRule="auto" w:before="1" w:after="0"/>
        <w:ind w:left="814" w:right="587" w:firstLine="425"/>
        <w:jc w:val="both"/>
        <w:rPr>
          <w:sz w:val="21"/>
        </w:rPr>
      </w:pPr>
      <w:r>
        <w:rPr>
          <w:rFonts w:ascii="Times New Roman" w:eastAsia="Times New Roman"/>
          <w:color w:val="231F20"/>
          <w:sz w:val="21"/>
        </w:rPr>
        <w:t>InfoGainAttributeEval</w:t>
      </w:r>
      <w:r>
        <w:rPr>
          <w:rFonts w:ascii="Times New Roman" w:eastAsia="Times New Roman"/>
          <w:color w:val="231F20"/>
          <w:spacing w:val="-14"/>
          <w:sz w:val="21"/>
        </w:rPr>
        <w:t> </w:t>
      </w:r>
      <w:r>
        <w:rPr>
          <w:color w:val="231F20"/>
          <w:spacing w:val="7"/>
          <w:sz w:val="21"/>
        </w:rPr>
        <w:t>评估器。通过测量类别对应的每一个属性信息增益</w:t>
      </w:r>
      <w:r>
        <w:rPr>
          <w:color w:val="231F20"/>
          <w:spacing w:val="7"/>
          <w:sz w:val="21"/>
        </w:rPr>
        <w:t>来评估属性。如果数据集中的属性为数值型，该评估器会先使用基于最小描述长</w:t>
      </w:r>
      <w:r>
        <w:rPr>
          <w:color w:val="231F20"/>
          <w:spacing w:val="-2"/>
          <w:sz w:val="21"/>
        </w:rPr>
        <w:t>度的离散化方法对数值型属性进行离散化。</w:t>
      </w:r>
    </w:p>
    <w:p>
      <w:pPr>
        <w:pStyle w:val="ListParagraph"/>
        <w:numPr>
          <w:ilvl w:val="0"/>
          <w:numId w:val="26"/>
        </w:numPr>
        <w:tabs>
          <w:tab w:pos="1771" w:val="left" w:leader="none"/>
        </w:tabs>
        <w:spacing w:line="288" w:lineRule="auto" w:before="1" w:after="0"/>
        <w:ind w:left="814" w:right="593" w:firstLine="425"/>
        <w:jc w:val="both"/>
        <w:rPr>
          <w:sz w:val="21"/>
        </w:rPr>
      </w:pPr>
      <w:r>
        <w:rPr>
          <w:rFonts w:ascii="Times New Roman" w:eastAsia="Times New Roman"/>
          <w:color w:val="231F20"/>
          <w:sz w:val="21"/>
        </w:rPr>
        <w:t>OneRAttributeEval</w:t>
      </w:r>
      <w:r>
        <w:rPr>
          <w:rFonts w:ascii="Times New Roman" w:eastAsia="Times New Roman"/>
          <w:color w:val="231F20"/>
          <w:spacing w:val="6"/>
          <w:sz w:val="21"/>
        </w:rPr>
        <w:t> </w:t>
      </w:r>
      <w:r>
        <w:rPr>
          <w:color w:val="231F20"/>
          <w:spacing w:val="3"/>
          <w:sz w:val="21"/>
        </w:rPr>
        <w:t>评估器。使用简单的</w:t>
      </w:r>
      <w:r>
        <w:rPr>
          <w:rFonts w:ascii="Times New Roman" w:eastAsia="Times New Roman"/>
          <w:color w:val="231F20"/>
          <w:sz w:val="21"/>
        </w:rPr>
        <w:t>OneR</w:t>
      </w:r>
      <w:r>
        <w:rPr>
          <w:rFonts w:ascii="Times New Roman" w:eastAsia="Times New Roman"/>
          <w:color w:val="231F20"/>
          <w:spacing w:val="6"/>
          <w:sz w:val="21"/>
        </w:rPr>
        <w:t> </w:t>
      </w:r>
      <w:r>
        <w:rPr>
          <w:color w:val="231F20"/>
          <w:sz w:val="21"/>
        </w:rPr>
        <w:t>分类器采用的准确性度量来</w:t>
      </w:r>
      <w:r>
        <w:rPr>
          <w:color w:val="231F20"/>
          <w:spacing w:val="-2"/>
          <w:sz w:val="21"/>
        </w:rPr>
        <w:t>评估属性。</w:t>
      </w:r>
    </w:p>
    <w:p>
      <w:pPr>
        <w:pStyle w:val="ListParagraph"/>
        <w:numPr>
          <w:ilvl w:val="0"/>
          <w:numId w:val="26"/>
        </w:numPr>
        <w:tabs>
          <w:tab w:pos="1770" w:val="left" w:leader="none"/>
        </w:tabs>
        <w:spacing w:line="288" w:lineRule="auto" w:before="0" w:after="0"/>
        <w:ind w:left="814" w:right="492" w:firstLine="425"/>
        <w:jc w:val="left"/>
        <w:rPr>
          <w:sz w:val="21"/>
        </w:rPr>
      </w:pPr>
      <w:r>
        <w:rPr>
          <w:rFonts w:ascii="Times New Roman" w:eastAsia="Times New Roman"/>
          <w:color w:val="231F20"/>
          <w:spacing w:val="5"/>
          <w:sz w:val="21"/>
        </w:rPr>
        <w:t>Relief</w:t>
      </w:r>
      <w:r>
        <w:rPr>
          <w:rFonts w:ascii="Times New Roman" w:eastAsia="Times New Roman"/>
          <w:color w:val="231F20"/>
          <w:spacing w:val="-11"/>
          <w:sz w:val="21"/>
        </w:rPr>
        <w:t>F</w:t>
      </w:r>
      <w:r>
        <w:rPr>
          <w:rFonts w:ascii="Times New Roman" w:eastAsia="Times New Roman"/>
          <w:color w:val="231F20"/>
          <w:spacing w:val="5"/>
          <w:sz w:val="21"/>
        </w:rPr>
        <w:t>AttributeEva</w:t>
      </w:r>
      <w:r>
        <w:rPr>
          <w:rFonts w:ascii="Times New Roman" w:eastAsia="Times New Roman"/>
          <w:color w:val="231F20"/>
          <w:sz w:val="21"/>
        </w:rPr>
        <w:t>l</w:t>
      </w:r>
      <w:r>
        <w:rPr>
          <w:rFonts w:ascii="Times New Roman" w:eastAsia="Times New Roman"/>
          <w:color w:val="231F20"/>
          <w:spacing w:val="-21"/>
          <w:sz w:val="21"/>
        </w:rPr>
        <w:t> </w:t>
      </w:r>
      <w:r>
        <w:rPr>
          <w:color w:val="231F20"/>
          <w:spacing w:val="-2"/>
          <w:sz w:val="21"/>
        </w:rPr>
        <w:t>评估器。基于实例的评估器，它会随机抽取实例样本</w:t>
      </w:r>
      <w:r>
        <w:rPr>
          <w:color w:val="231F20"/>
          <w:spacing w:val="9"/>
          <w:sz w:val="21"/>
        </w:rPr>
        <w:t>，并检查具有相同和不同类别的邻近实例。该评估器可以针对离散型数据，也可以运行于连续型数据。其中的参数包括指定抽样实例的数量、要检查的邻近实例</w:t>
      </w:r>
      <w:r>
        <w:rPr>
          <w:color w:val="231F20"/>
          <w:spacing w:val="3"/>
          <w:sz w:val="21"/>
        </w:rPr>
        <w:t>的数量等。</w:t>
      </w:r>
    </w:p>
    <w:p>
      <w:pPr>
        <w:pStyle w:val="ListParagraph"/>
        <w:numPr>
          <w:ilvl w:val="0"/>
          <w:numId w:val="26"/>
        </w:numPr>
        <w:tabs>
          <w:tab w:pos="1771" w:val="left" w:leader="none"/>
        </w:tabs>
        <w:spacing w:line="288" w:lineRule="auto" w:before="1" w:after="0"/>
        <w:ind w:left="814" w:right="595" w:firstLine="425"/>
        <w:jc w:val="left"/>
        <w:rPr>
          <w:sz w:val="21"/>
        </w:rPr>
      </w:pPr>
      <w:r>
        <w:rPr>
          <w:rFonts w:ascii="Times New Roman" w:eastAsia="Times New Roman"/>
          <w:color w:val="231F20"/>
          <w:spacing w:val="5"/>
          <w:sz w:val="21"/>
        </w:rPr>
        <w:t>SymmetricalUncertAttributeEva</w:t>
      </w:r>
      <w:r>
        <w:rPr>
          <w:rFonts w:ascii="Times New Roman" w:eastAsia="Times New Roman"/>
          <w:color w:val="231F20"/>
          <w:sz w:val="21"/>
        </w:rPr>
        <w:t>l</w:t>
      </w:r>
      <w:r>
        <w:rPr>
          <w:rFonts w:ascii="Times New Roman" w:eastAsia="Times New Roman"/>
          <w:color w:val="231F20"/>
          <w:spacing w:val="-21"/>
          <w:sz w:val="21"/>
        </w:rPr>
        <w:t> </w:t>
      </w:r>
      <w:r>
        <w:rPr>
          <w:color w:val="231F20"/>
          <w:spacing w:val="5"/>
          <w:sz w:val="21"/>
        </w:rPr>
        <w:t>评估器。通过测量属性的对称不确定性来评估属性。</w:t>
      </w:r>
    </w:p>
    <w:p>
      <w:pPr>
        <w:pStyle w:val="ListParagraph"/>
        <w:numPr>
          <w:ilvl w:val="0"/>
          <w:numId w:val="26"/>
        </w:numPr>
        <w:tabs>
          <w:tab w:pos="1771" w:val="left" w:leader="none"/>
        </w:tabs>
        <w:spacing w:line="288" w:lineRule="auto" w:before="1" w:after="0"/>
        <w:ind w:left="814" w:right="587" w:firstLine="425"/>
        <w:jc w:val="both"/>
        <w:rPr>
          <w:sz w:val="21"/>
        </w:rPr>
      </w:pPr>
      <w:r>
        <w:rPr>
          <w:rFonts w:ascii="Times New Roman" w:eastAsia="Times New Roman"/>
          <w:color w:val="231F20"/>
          <w:sz w:val="21"/>
        </w:rPr>
        <w:t>PrincipalComponents</w:t>
      </w:r>
      <w:r>
        <w:rPr>
          <w:rFonts w:ascii="Times New Roman" w:eastAsia="Times New Roman"/>
          <w:color w:val="231F20"/>
          <w:spacing w:val="-14"/>
          <w:sz w:val="21"/>
        </w:rPr>
        <w:t> </w:t>
      </w:r>
      <w:r>
        <w:rPr>
          <w:color w:val="231F20"/>
          <w:spacing w:val="7"/>
          <w:sz w:val="21"/>
        </w:rPr>
        <w:t>评估器。使用主成分分析法进行属性评估。该评估</w:t>
      </w:r>
      <w:r>
        <w:rPr>
          <w:color w:val="231F20"/>
          <w:spacing w:val="10"/>
          <w:sz w:val="21"/>
        </w:rPr>
        <w:t>器不同于其他单个属性评估器的地方在于，它会转换为属性集，新属性按照各特</w:t>
      </w:r>
      <w:r>
        <w:rPr>
          <w:color w:val="231F20"/>
          <w:spacing w:val="-2"/>
          <w:sz w:val="21"/>
        </w:rPr>
        <w:t>征值进行排序。</w:t>
      </w:r>
    </w:p>
    <w:p>
      <w:pPr>
        <w:pStyle w:val="ListParagraph"/>
        <w:numPr>
          <w:ilvl w:val="0"/>
          <w:numId w:val="24"/>
        </w:numPr>
        <w:tabs>
          <w:tab w:pos="1466" w:val="left" w:leader="none"/>
        </w:tabs>
        <w:spacing w:line="240" w:lineRule="auto" w:before="1" w:after="0"/>
        <w:ind w:left="1465" w:right="0" w:hanging="227"/>
        <w:jc w:val="both"/>
        <w:rPr>
          <w:sz w:val="21"/>
        </w:rPr>
      </w:pPr>
      <w:r>
        <w:rPr>
          <w:color w:val="7F2A90"/>
          <w:spacing w:val="-3"/>
          <w:sz w:val="21"/>
        </w:rPr>
        <w:t>搜索方法</w:t>
      </w:r>
    </w:p>
    <w:p>
      <w:pPr>
        <w:pStyle w:val="BodyText"/>
        <w:spacing w:line="288" w:lineRule="auto" w:before="57"/>
        <w:ind w:left="814" w:right="593" w:firstLine="425"/>
        <w:jc w:val="both"/>
      </w:pPr>
      <w:r>
        <w:rPr>
          <w:color w:val="231F20"/>
          <w:spacing w:val="5"/>
        </w:rPr>
        <w:t>属性评估器只是针对属性的评估方法，要想得到需要的属性子集，还需要借助于一定的搜索方法，在属性全集中进行相应的搜索。搜索方法是指，遍历属性空间以搜索好的子集，通过所选的属性子集评估器来衡量其质量。同样，每个搜索方法</w:t>
      </w:r>
      <w:r>
        <w:rPr>
          <w:color w:val="231F20"/>
          <w:spacing w:val="10"/>
        </w:rPr>
        <w:t>都可以使用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5"/>
        </w:rPr>
        <w:t>通用对象编辑器进行配置。常用的搜索方法介绍如下。</w:t>
      </w:r>
    </w:p>
    <w:p>
      <w:pPr>
        <w:pStyle w:val="ListParagraph"/>
        <w:numPr>
          <w:ilvl w:val="0"/>
          <w:numId w:val="27"/>
        </w:numPr>
        <w:tabs>
          <w:tab w:pos="1781" w:val="left" w:leader="none"/>
        </w:tabs>
        <w:spacing w:line="288" w:lineRule="auto" w:before="1" w:after="0"/>
        <w:ind w:left="814" w:right="593" w:firstLine="425"/>
        <w:jc w:val="both"/>
        <w:rPr>
          <w:sz w:val="21"/>
        </w:rPr>
      </w:pPr>
      <w:r>
        <w:rPr>
          <w:rFonts w:ascii="Times New Roman" w:eastAsia="Times New Roman"/>
          <w:color w:val="231F20"/>
          <w:spacing w:val="5"/>
          <w:sz w:val="21"/>
        </w:rPr>
        <w:t>BestFirst</w:t>
      </w:r>
      <w:r>
        <w:rPr>
          <w:color w:val="231F20"/>
          <w:spacing w:val="8"/>
          <w:sz w:val="21"/>
        </w:rPr>
        <w:t>（</w:t>
      </w:r>
      <w:r>
        <w:rPr>
          <w:color w:val="231F20"/>
          <w:spacing w:val="7"/>
          <w:sz w:val="21"/>
        </w:rPr>
        <w:t>最佳优先搜索方法</w:t>
      </w:r>
      <w:r>
        <w:rPr>
          <w:color w:val="231F20"/>
          <w:spacing w:val="5"/>
          <w:sz w:val="21"/>
        </w:rPr>
        <w:t>）</w:t>
      </w:r>
      <w:r>
        <w:rPr>
          <w:color w:val="231F20"/>
          <w:spacing w:val="4"/>
          <w:sz w:val="21"/>
        </w:rPr>
        <w:t>。</w:t>
      </w:r>
      <w:r>
        <w:rPr>
          <w:rFonts w:ascii="Times New Roman" w:eastAsia="Times New Roman"/>
          <w:color w:val="231F20"/>
          <w:spacing w:val="5"/>
          <w:sz w:val="21"/>
        </w:rPr>
        <w:t>BestFirs</w:t>
      </w:r>
      <w:r>
        <w:rPr>
          <w:rFonts w:ascii="Times New Roman" w:eastAsia="Times New Roman"/>
          <w:color w:val="231F20"/>
          <w:sz w:val="21"/>
        </w:rPr>
        <w:t>t</w:t>
      </w:r>
      <w:r>
        <w:rPr>
          <w:rFonts w:ascii="Times New Roman" w:eastAsia="Times New Roman"/>
          <w:color w:val="231F20"/>
          <w:spacing w:val="-21"/>
          <w:sz w:val="21"/>
        </w:rPr>
        <w:t> </w:t>
      </w:r>
      <w:r>
        <w:rPr>
          <w:color w:val="231F20"/>
          <w:spacing w:val="8"/>
          <w:sz w:val="21"/>
        </w:rPr>
        <w:t>是一种可以回溯的贪婪上升的</w:t>
      </w:r>
      <w:r>
        <w:rPr>
          <w:color w:val="231F20"/>
          <w:spacing w:val="4"/>
          <w:sz w:val="21"/>
        </w:rPr>
        <w:t>搜索方法。它可以从空属性开始向前通过一步步增加属性进行搜索，也可以从全集开始向后通过一步步减少属性个数进行搜索，还可以从中间点开始双向搜索，同时</w:t>
      </w:r>
      <w:r>
        <w:rPr>
          <w:color w:val="231F20"/>
          <w:spacing w:val="5"/>
          <w:sz w:val="21"/>
        </w:rPr>
        <w:t>考虑所有可能的单个属性的增删操作。</w:t>
      </w:r>
    </w:p>
    <w:p>
      <w:pPr>
        <w:pStyle w:val="ListParagraph"/>
        <w:numPr>
          <w:ilvl w:val="0"/>
          <w:numId w:val="27"/>
        </w:numPr>
        <w:tabs>
          <w:tab w:pos="1781" w:val="left" w:leader="none"/>
        </w:tabs>
        <w:spacing w:line="288" w:lineRule="auto" w:before="1" w:after="0"/>
        <w:ind w:left="814" w:right="592" w:firstLine="425"/>
        <w:jc w:val="both"/>
        <w:rPr>
          <w:sz w:val="21"/>
        </w:rPr>
      </w:pPr>
      <w:r>
        <w:rPr>
          <w:rFonts w:ascii="Times New Roman" w:eastAsia="Times New Roman"/>
          <w:color w:val="231F20"/>
          <w:spacing w:val="5"/>
          <w:sz w:val="21"/>
        </w:rPr>
        <w:t>GreedyStepwise</w:t>
      </w:r>
      <w:r>
        <w:rPr>
          <w:color w:val="231F20"/>
          <w:spacing w:val="9"/>
          <w:sz w:val="21"/>
        </w:rPr>
        <w:t>（</w:t>
      </w:r>
      <w:r>
        <w:rPr>
          <w:color w:val="231F20"/>
          <w:spacing w:val="8"/>
          <w:sz w:val="21"/>
        </w:rPr>
        <w:t>贪婪搜索方法</w:t>
      </w:r>
      <w:r>
        <w:rPr>
          <w:color w:val="231F20"/>
          <w:spacing w:val="5"/>
          <w:sz w:val="21"/>
        </w:rPr>
        <w:t>）。</w:t>
      </w:r>
      <w:r>
        <w:rPr>
          <w:rFonts w:ascii="Times New Roman" w:eastAsia="Times New Roman"/>
          <w:color w:val="231F20"/>
          <w:spacing w:val="5"/>
          <w:sz w:val="21"/>
        </w:rPr>
        <w:t>GreedyStepwis</w:t>
      </w:r>
      <w:r>
        <w:rPr>
          <w:rFonts w:ascii="Times New Roman" w:eastAsia="Times New Roman"/>
          <w:color w:val="231F20"/>
          <w:sz w:val="21"/>
        </w:rPr>
        <w:t>e</w:t>
      </w:r>
      <w:r>
        <w:rPr>
          <w:rFonts w:ascii="Times New Roman" w:eastAsia="Times New Roman"/>
          <w:color w:val="231F20"/>
          <w:spacing w:val="-21"/>
          <w:sz w:val="21"/>
        </w:rPr>
        <w:t> </w:t>
      </w:r>
      <w:r>
        <w:rPr>
          <w:color w:val="231F20"/>
          <w:spacing w:val="9"/>
          <w:sz w:val="21"/>
        </w:rPr>
        <w:t>是一种向前或向后的</w:t>
      </w:r>
      <w:r>
        <w:rPr>
          <w:color w:val="231F20"/>
          <w:spacing w:val="5"/>
          <w:sz w:val="21"/>
        </w:rPr>
        <w:t>单步搜索方法，也是贪婪搜索属性的子集空间，可以从空集开始向前搜索，也可以从全集开始向后搜索，但是不回溯。在搜索过程中，如果加或减剩余的最佳属性会导致评估指标下降，那么搜索就会立即终止。在该方法中，用户可以指定要保留的属性数目，或者设置一个阈值，舍弃所有低于该阈值的属性。前面介绍的属性子集</w:t>
      </w:r>
    </w:p>
    <w:p>
      <w:pPr>
        <w:pStyle w:val="Heading2"/>
        <w:spacing w:before="97"/>
        <w:ind w:left="118"/>
      </w:pPr>
      <w:r>
        <w:rPr>
          <w:color w:val="7F2A90"/>
          <w:spacing w:val="-5"/>
        </w:rPr>
        <w:t>84</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15008" id="docshapegroup861" coordorigin="9865,0" coordsize="2098,3572">
            <v:shape style="position:absolute;left:9864;top:566;width:1531;height:3005" type="#_x0000_t75" id="docshape862" stroked="false">
              <v:imagedata r:id="rId12" o:title=""/>
            </v:shape>
            <v:line style="position:absolute" from="11225,567" to="11792,567" stroked="true" strokeweight="1.417pt" strokecolor="#ffffff">
              <v:stroke dashstyle="solid"/>
            </v:line>
            <v:shape style="position:absolute;left:11225;top:0;width:737;height:737" id="docshape863" coordorigin="11225,0" coordsize="737,737" path="m11395,737l11962,737m11225,567l11225,0e" filled="false" stroked="true" strokeweight=".283pt" strokecolor="#000000">
              <v:path arrowok="t"/>
              <v:stroke dashstyle="solid"/>
            </v:shape>
            <v:shape style="position:absolute;left:11225;top:170;width:567;height:567" id="docshape864" coordorigin="11225,170" coordsize="567,567" path="m11225,567l11792,567m11395,737l11395,170e" filled="false" stroked="true" strokeweight=".283pt" strokecolor="#000000">
              <v:path arrowok="t"/>
              <v:stroke dashstyle="solid"/>
            </v:shape>
            <v:shape style="position:absolute;left:10326;top:2145;width:110;height:172" type="#_x0000_t202" id="docshape865"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88224"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917056" type="#_x0000_t202" id="docshape86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867" coordorigin="0,0" coordsize="740,740">
            <v:shape style="position:absolute;left:0;top:0;width:737;height:737" id="docshape868" coordorigin="0,0" coordsize="737,737" path="m567,737l0,737m737,567l737,0e" filled="false" stroked="true" strokeweight=".283pt" strokecolor="#000000">
              <v:path arrowok="t"/>
              <v:stroke dashstyle="solid"/>
            </v:shape>
            <v:shape style="position:absolute;left:170;top:170;width:567;height:567" id="docshape869"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line="288" w:lineRule="auto" w:before="51"/>
        <w:ind w:left="644" w:right="761"/>
        <w:jc w:val="both"/>
      </w:pPr>
      <w:r>
        <w:rPr/>
        <w:pict>
          <v:shape style="position:absolute;margin-left:513.053284pt;margin-top:10.013086pt;width:11pt;height:90.55pt;mso-position-horizontal-relative:page;mso-position-vertical-relative:paragraph;z-index:15916544" type="#_x0000_t202" id="docshape870"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0"/>
        </w:rPr>
        <w:t>评估器，就是要与</w:t>
      </w:r>
      <w:r>
        <w:rPr>
          <w:rFonts w:ascii="Times New Roman" w:eastAsia="Times New Roman"/>
          <w:color w:val="231F20"/>
          <w:spacing w:val="5"/>
        </w:rPr>
        <w:t>BestFirs</w:t>
      </w:r>
      <w:r>
        <w:rPr>
          <w:rFonts w:ascii="Times New Roman" w:eastAsia="Times New Roman"/>
          <w:color w:val="231F20"/>
        </w:rPr>
        <w:t>t</w:t>
      </w:r>
      <w:r>
        <w:rPr>
          <w:rFonts w:ascii="Times New Roman" w:eastAsia="Times New Roman"/>
          <w:color w:val="231F20"/>
          <w:spacing w:val="-21"/>
        </w:rPr>
        <w:t> </w:t>
      </w:r>
      <w:r>
        <w:rPr>
          <w:color w:val="231F20"/>
          <w:spacing w:val="31"/>
        </w:rPr>
        <w:t>和</w:t>
      </w:r>
      <w:r>
        <w:rPr>
          <w:rFonts w:ascii="Times New Roman" w:eastAsia="Times New Roman"/>
          <w:color w:val="231F20"/>
          <w:spacing w:val="5"/>
        </w:rPr>
        <w:t>GreedyStepwis</w:t>
      </w:r>
      <w:r>
        <w:rPr>
          <w:rFonts w:ascii="Times New Roman" w:eastAsia="Times New Roman"/>
          <w:color w:val="231F20"/>
        </w:rPr>
        <w:t>e</w:t>
      </w:r>
      <w:r>
        <w:rPr>
          <w:rFonts w:ascii="Times New Roman" w:eastAsia="Times New Roman"/>
          <w:color w:val="231F20"/>
          <w:spacing w:val="-21"/>
        </w:rPr>
        <w:t> </w:t>
      </w:r>
      <w:r>
        <w:rPr>
          <w:color w:val="231F20"/>
          <w:spacing w:val="8"/>
        </w:rPr>
        <w:t>两种搜索方法其中之一相结合，构成</w:t>
      </w:r>
      <w:r>
        <w:rPr>
          <w:color w:val="231F20"/>
          <w:spacing w:val="5"/>
        </w:rPr>
        <w:t>一种选择属性的模式。</w:t>
      </w:r>
    </w:p>
    <w:p>
      <w:pPr>
        <w:pStyle w:val="ListParagraph"/>
        <w:numPr>
          <w:ilvl w:val="0"/>
          <w:numId w:val="27"/>
        </w:numPr>
        <w:tabs>
          <w:tab w:pos="1611" w:val="left" w:leader="none"/>
        </w:tabs>
        <w:spacing w:line="288" w:lineRule="auto" w:before="0" w:after="0"/>
        <w:ind w:left="644" w:right="759" w:firstLine="425"/>
        <w:jc w:val="both"/>
        <w:rPr>
          <w:sz w:val="21"/>
        </w:rPr>
      </w:pPr>
      <w:r>
        <w:rPr/>
        <w:pict>
          <v:group style="position:absolute;margin-left:518.053284pt;margin-top:69.423889pt;width:1pt;height:521pt;mso-position-horizontal-relative:page;mso-position-vertical-relative:paragraph;z-index:15915520" id="docshapegroup871" coordorigin="10361,1388" coordsize="20,10420">
            <v:line style="position:absolute" from="10371,1458" to="10371,11808" stroked="true" strokeweight="1pt" strokecolor="#7f2a90">
              <v:stroke dashstyle="dot"/>
            </v:line>
            <v:shape style="position:absolute;left:10361;top:1388;width:20;height:20" id="docshape872" coordorigin="10361,1388" coordsize="20,20" path="m10361,1398l10364,1391,10371,1388,10378,1391,10381,1398,10378,1406,10371,1408,10364,1406,10361,1398xe" filled="true" fillcolor="#7f2a90" stroked="false">
              <v:path arrowok="t"/>
              <v:fill opacity="29491f" type="solid"/>
            </v:shape>
            <w10:wrap type="none"/>
          </v:group>
        </w:pict>
      </w:r>
      <w:r>
        <w:rPr>
          <w:rFonts w:ascii="Times New Roman" w:eastAsia="Times New Roman"/>
          <w:color w:val="231F20"/>
          <w:spacing w:val="5"/>
          <w:sz w:val="21"/>
        </w:rPr>
        <w:t>Ranker</w:t>
      </w:r>
      <w:r>
        <w:rPr>
          <w:color w:val="231F20"/>
          <w:spacing w:val="13"/>
          <w:sz w:val="21"/>
        </w:rPr>
        <w:t>（</w:t>
      </w:r>
      <w:r>
        <w:rPr>
          <w:color w:val="231F20"/>
          <w:spacing w:val="12"/>
          <w:sz w:val="21"/>
        </w:rPr>
        <w:t>排序搜索方法</w:t>
      </w:r>
      <w:r>
        <w:rPr>
          <w:color w:val="231F20"/>
          <w:spacing w:val="5"/>
          <w:sz w:val="21"/>
        </w:rPr>
        <w:t>）</w:t>
      </w:r>
      <w:r>
        <w:rPr>
          <w:color w:val="231F20"/>
          <w:spacing w:val="10"/>
          <w:sz w:val="21"/>
        </w:rPr>
        <w:t>。严格来说，这不是一个搜索属性的方法，而</w:t>
      </w:r>
      <w:r>
        <w:rPr>
          <w:color w:val="231F20"/>
          <w:spacing w:val="4"/>
          <w:sz w:val="21"/>
        </w:rPr>
        <w:t>是一个对属性排序的方法。通过使用单个属性评估器对属性评估，然后按照评估值进行排序，所以该方法只能和单个属性评估器组合，不能与属性子集评估器匹配。</w:t>
      </w:r>
      <w:r>
        <w:rPr>
          <w:color w:val="231F20"/>
          <w:spacing w:val="5"/>
          <w:sz w:val="21"/>
        </w:rPr>
        <w:t>而且，</w:t>
      </w:r>
      <w:r>
        <w:rPr>
          <w:rFonts w:ascii="Times New Roman" w:eastAsia="Times New Roman"/>
          <w:color w:val="231F20"/>
          <w:spacing w:val="5"/>
          <w:sz w:val="21"/>
        </w:rPr>
        <w:t>Ranke</w:t>
      </w:r>
      <w:r>
        <w:rPr>
          <w:rFonts w:ascii="Times New Roman" w:eastAsia="Times New Roman"/>
          <w:color w:val="231F20"/>
          <w:sz w:val="21"/>
        </w:rPr>
        <w:t>r</w:t>
      </w:r>
      <w:r>
        <w:rPr>
          <w:rFonts w:ascii="Times New Roman" w:eastAsia="Times New Roman"/>
          <w:color w:val="231F20"/>
          <w:spacing w:val="-22"/>
          <w:sz w:val="21"/>
        </w:rPr>
        <w:t> </w:t>
      </w:r>
      <w:r>
        <w:rPr>
          <w:color w:val="231F20"/>
          <w:spacing w:val="4"/>
          <w:sz w:val="21"/>
        </w:rPr>
        <w:t>方法不仅可以对所有属性进行排序，还能把排名比较低的属性删掉，实现选择属性的目的。用户也可以在通用对象编辑器中设置一个截止阈值，从而舍弃低于该阈值的属性，或者指定选择留下多少个属性。用户甚至可以指定保留某些</w:t>
      </w:r>
      <w:r>
        <w:rPr>
          <w:color w:val="231F20"/>
          <w:spacing w:val="5"/>
          <w:sz w:val="21"/>
        </w:rPr>
        <w:t>属性，不管它的排名如何。</w:t>
      </w:r>
    </w:p>
    <w:p>
      <w:pPr>
        <w:pStyle w:val="Heading2"/>
        <w:numPr>
          <w:ilvl w:val="2"/>
          <w:numId w:val="13"/>
        </w:numPr>
        <w:tabs>
          <w:tab w:pos="1878" w:val="left" w:leader="none"/>
          <w:tab w:pos="1879" w:val="left" w:leader="none"/>
        </w:tabs>
        <w:spacing w:line="240" w:lineRule="auto" w:before="160" w:after="0"/>
        <w:ind w:left="1878" w:right="0" w:hanging="810"/>
        <w:jc w:val="left"/>
        <w:rPr>
          <w:rFonts w:ascii="FZLanTingHei-R-GBK" w:eastAsia="FZLanTingHei-R-GBK" w:hint="eastAsia"/>
        </w:rPr>
      </w:pPr>
      <w:r>
        <w:rPr>
          <w:rFonts w:ascii="Arial" w:eastAsia="Arial"/>
          <w:color w:val="7F2A90"/>
        </w:rPr>
        <w:t>Weka</w:t>
      </w:r>
      <w:r>
        <w:rPr>
          <w:rFonts w:ascii="Arial" w:eastAsia="Arial"/>
          <w:color w:val="7F2A90"/>
          <w:spacing w:val="56"/>
        </w:rPr>
        <w:t> </w:t>
      </w:r>
      <w:r>
        <w:rPr>
          <w:rFonts w:ascii="FZLanTingHei-R-GBK" w:eastAsia="FZLanTingHei-R-GBK" w:hint="eastAsia"/>
          <w:color w:val="7F2A90"/>
          <w:spacing w:val="-2"/>
        </w:rPr>
        <w:t>中选择属性操作示例</w:t>
      </w:r>
    </w:p>
    <w:p>
      <w:pPr>
        <w:pStyle w:val="ListParagraph"/>
        <w:numPr>
          <w:ilvl w:val="0"/>
          <w:numId w:val="28"/>
        </w:numPr>
        <w:tabs>
          <w:tab w:pos="1296" w:val="left" w:leader="none"/>
        </w:tabs>
        <w:spacing w:line="240" w:lineRule="auto" w:before="89" w:after="0"/>
        <w:ind w:left="1295" w:right="0" w:hanging="227"/>
        <w:jc w:val="left"/>
        <w:rPr>
          <w:sz w:val="21"/>
        </w:rPr>
      </w:pPr>
      <w:r>
        <w:rPr>
          <w:color w:val="7F2A90"/>
          <w:spacing w:val="-2"/>
          <w:sz w:val="21"/>
        </w:rPr>
        <w:t>手工选择属性</w:t>
      </w:r>
    </w:p>
    <w:p>
      <w:pPr>
        <w:pStyle w:val="BodyText"/>
        <w:spacing w:line="288" w:lineRule="auto" w:before="57"/>
        <w:ind w:left="644" w:right="662" w:firstLine="425"/>
      </w:pPr>
      <w:r>
        <w:rPr>
          <w:color w:val="231F20"/>
          <w:spacing w:val="5"/>
        </w:rPr>
        <w:t>前面提到选择属性可以采取手工选择，也可以采取自动选择。手工选择过程既烦琐又容易出错，一般在实践中面对大量数据时，很少选择手工选择。不过在这一</w:t>
      </w:r>
      <w:r>
        <w:rPr>
          <w:color w:val="231F20"/>
          <w:spacing w:val="3"/>
        </w:rPr>
        <w:t>节做一个手工选择属性的简单实验，目的在于理解选择属性的工作原理和工作过程。</w:t>
      </w:r>
      <w:r>
        <w:rPr>
          <w:color w:val="231F20"/>
          <w:spacing w:val="8"/>
        </w:rPr>
        <w:t>当然本节的手工选择过程也需要借助</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9"/>
        </w:rPr>
        <w:t>软件的帮助。使用</w:t>
      </w: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7"/>
        </w:rPr>
        <w:t>提供的玻璃数据</w:t>
      </w:r>
      <w:r>
        <w:rPr>
          <w:color w:val="231F20"/>
          <w:spacing w:val="11"/>
        </w:rPr>
        <w:t>集，使用</w:t>
      </w:r>
      <w:r>
        <w:rPr>
          <w:rFonts w:ascii="Times New Roman" w:eastAsia="Times New Roman"/>
          <w:color w:val="231F20"/>
          <w:spacing w:val="5"/>
        </w:rPr>
        <w:t>IB</w:t>
      </w:r>
      <w:r>
        <w:rPr>
          <w:rFonts w:ascii="Times New Roman" w:eastAsia="Times New Roman"/>
          <w:color w:val="231F20"/>
        </w:rPr>
        <w:t>k</w:t>
      </w:r>
      <w:r>
        <w:rPr>
          <w:rFonts w:ascii="Times New Roman" w:eastAsia="Times New Roman"/>
          <w:color w:val="231F20"/>
          <w:spacing w:val="-21"/>
        </w:rPr>
        <w:t> </w:t>
      </w:r>
      <w:r>
        <w:rPr>
          <w:color w:val="231F20"/>
          <w:spacing w:val="5"/>
        </w:rPr>
        <w:t>算法来验证一下哪个属性子集可以产生较好的分类准确率。</w:t>
      </w:r>
    </w:p>
    <w:p>
      <w:pPr>
        <w:pStyle w:val="BodyText"/>
        <w:spacing w:line="288" w:lineRule="auto" w:before="2"/>
        <w:ind w:left="644" w:right="763" w:firstLine="425"/>
        <w:jc w:val="both"/>
      </w:pPr>
      <w:r>
        <w:rPr>
          <w:color w:val="231F20"/>
          <w:spacing w:val="19"/>
        </w:rPr>
        <w:t>启动</w:t>
      </w:r>
      <w:r>
        <w:rPr>
          <w:rFonts w:ascii="Times New Roman" w:eastAsia="Times New Roman"/>
          <w:color w:val="231F20"/>
          <w:spacing w:val="-12"/>
        </w:rPr>
        <w:t>W</w:t>
      </w:r>
      <w:r>
        <w:rPr>
          <w:rFonts w:ascii="Times New Roman" w:eastAsia="Times New Roman"/>
          <w:color w:val="231F20"/>
          <w:spacing w:val="5"/>
        </w:rPr>
        <w:t>eka</w:t>
      </w:r>
      <w:r>
        <w:rPr>
          <w:color w:val="231F20"/>
          <w:spacing w:val="19"/>
        </w:rPr>
        <w:t>，在</w:t>
      </w:r>
      <w:r>
        <w:rPr>
          <w:rFonts w:ascii="Times New Roman" w:eastAsia="Times New Roman"/>
          <w:color w:val="231F20"/>
          <w:spacing w:val="5"/>
        </w:rPr>
        <w:t>Preproces</w:t>
      </w:r>
      <w:r>
        <w:rPr>
          <w:rFonts w:ascii="Times New Roman" w:eastAsia="Times New Roman"/>
          <w:color w:val="231F20"/>
        </w:rPr>
        <w:t>s</w:t>
      </w:r>
      <w:r>
        <w:rPr>
          <w:rFonts w:ascii="Times New Roman" w:eastAsia="Times New Roman"/>
          <w:color w:val="231F20"/>
          <w:spacing w:val="-21"/>
        </w:rPr>
        <w:t> </w:t>
      </w:r>
      <w:r>
        <w:rPr>
          <w:color w:val="231F20"/>
          <w:spacing w:val="10"/>
        </w:rPr>
        <w:t>标签页中加载</w:t>
      </w:r>
      <w:r>
        <w:rPr>
          <w:rFonts w:ascii="Times New Roman" w:eastAsia="Times New Roman"/>
          <w:color w:val="231F20"/>
          <w:spacing w:val="5"/>
        </w:rPr>
        <w:t>glass.ar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1"/>
        </w:rPr>
        <w:t> </w:t>
      </w:r>
      <w:r>
        <w:rPr>
          <w:color w:val="231F20"/>
          <w:spacing w:val="5"/>
        </w:rPr>
        <w:t>文件，可以看到，除最后一个</w:t>
      </w:r>
      <w:r>
        <w:rPr>
          <w:color w:val="231F20"/>
          <w:spacing w:val="7"/>
        </w:rPr>
        <w:t>类别属性外，该数据集共有</w:t>
      </w:r>
      <w:r>
        <w:rPr>
          <w:rFonts w:ascii="Times New Roman" w:eastAsia="Times New Roman"/>
          <w:color w:val="231F20"/>
        </w:rPr>
        <w:t>9</w:t>
      </w:r>
      <w:r>
        <w:rPr>
          <w:rFonts w:ascii="Times New Roman" w:eastAsia="Times New Roman"/>
          <w:color w:val="231F20"/>
          <w:spacing w:val="-21"/>
        </w:rPr>
        <w:t> </w:t>
      </w:r>
      <w:r>
        <w:rPr>
          <w:color w:val="231F20"/>
          <w:spacing w:val="10"/>
        </w:rPr>
        <w:t>个属性，如图</w:t>
      </w:r>
      <w:r>
        <w:rPr>
          <w:rFonts w:ascii="Times New Roman" w:eastAsia="Times New Roman"/>
          <w:color w:val="231F20"/>
          <w:spacing w:val="5"/>
        </w:rPr>
        <w:t>3.7</w:t>
      </w:r>
      <w:r>
        <w:rPr>
          <w:rFonts w:ascii="Times New Roman" w:eastAsia="Times New Roman"/>
          <w:color w:val="231F20"/>
        </w:rPr>
        <w:t>5</w:t>
      </w:r>
      <w:r>
        <w:rPr>
          <w:rFonts w:ascii="Times New Roman" w:eastAsia="Times New Roman"/>
          <w:color w:val="231F20"/>
          <w:spacing w:val="-21"/>
        </w:rPr>
        <w:t> </w:t>
      </w:r>
      <w:r>
        <w:rPr>
          <w:color w:val="231F20"/>
          <w:spacing w:val="12"/>
        </w:rPr>
        <w:t>所示。在</w:t>
      </w:r>
      <w:r>
        <w:rPr>
          <w:rFonts w:ascii="Times New Roman" w:eastAsia="Times New Roman"/>
          <w:color w:val="231F20"/>
          <w:spacing w:val="5"/>
        </w:rPr>
        <w:t>Attribute</w:t>
      </w:r>
      <w:r>
        <w:rPr>
          <w:rFonts w:ascii="Times New Roman" w:eastAsia="Times New Roman"/>
          <w:color w:val="231F20"/>
        </w:rPr>
        <w:t>s</w:t>
      </w:r>
      <w:r>
        <w:rPr>
          <w:rFonts w:ascii="Times New Roman" w:eastAsia="Times New Roman"/>
          <w:color w:val="231F20"/>
          <w:spacing w:val="-21"/>
        </w:rPr>
        <w:t> </w:t>
      </w:r>
      <w:r>
        <w:rPr>
          <w:color w:val="231F20"/>
          <w:spacing w:val="6"/>
        </w:rPr>
        <w:t>选项组中，通过</w:t>
      </w:r>
      <w:r>
        <w:rPr>
          <w:color w:val="231F20"/>
          <w:spacing w:val="9"/>
        </w:rPr>
        <w:t>选中属性表格中属性名称前面的复选框选择想要移除的属性，然后单击</w:t>
      </w:r>
      <w:r>
        <w:rPr>
          <w:rFonts w:ascii="Times New Roman" w:eastAsia="Times New Roman"/>
          <w:color w:val="231F20"/>
          <w:spacing w:val="5"/>
        </w:rPr>
        <w:t>Remov</w:t>
      </w:r>
      <w:r>
        <w:rPr>
          <w:rFonts w:ascii="Times New Roman" w:eastAsia="Times New Roman"/>
          <w:color w:val="231F20"/>
        </w:rPr>
        <w:t>e</w:t>
      </w:r>
      <w:r>
        <w:rPr>
          <w:rFonts w:ascii="Times New Roman" w:eastAsia="Times New Roman"/>
          <w:color w:val="231F20"/>
          <w:spacing w:val="-21"/>
        </w:rPr>
        <w:t> </w:t>
      </w:r>
      <w:r>
        <w:rPr>
          <w:color w:val="231F20"/>
        </w:rPr>
        <w:t>按</w:t>
      </w:r>
      <w:r>
        <w:rPr>
          <w:color w:val="231F20"/>
          <w:spacing w:val="5"/>
        </w:rPr>
        <w:t>钮移除选中的属性，使用剩下的属性子集进行测试。</w:t>
      </w:r>
    </w:p>
    <w:p>
      <w:pPr>
        <w:pStyle w:val="BodyText"/>
        <w:spacing w:before="4"/>
        <w:rPr>
          <w:sz w:val="15"/>
        </w:rPr>
      </w:pPr>
      <w:r>
        <w:rPr/>
        <w:pict>
          <v:group style="position:absolute;margin-left:135.671494pt;margin-top:11.555363pt;width:318.3pt;height:239.8pt;mso-position-horizontal-relative:page;mso-position-vertical-relative:paragraph;z-index:-15542784;mso-wrap-distance-left:0;mso-wrap-distance-right:0" id="docshapegroup873" coordorigin="2713,231" coordsize="6366,4796">
            <v:shape style="position:absolute;left:2716;top:233;width:6360;height:4790" type="#_x0000_t75" id="docshape874" stroked="false">
              <v:imagedata r:id="rId94" o:title=""/>
            </v:shape>
            <v:rect style="position:absolute;left:2716;top:233;width:6360;height:4790" id="docshape875" filled="false" stroked="true" strokeweight=".283pt" strokecolor="#a7a9ac">
              <v:stroke dashstyle="solid"/>
            </v:rect>
            <w10:wrap type="topAndBottom"/>
          </v:group>
        </w:pict>
      </w:r>
    </w:p>
    <w:p>
      <w:pPr>
        <w:spacing w:before="103"/>
        <w:ind w:left="603" w:right="726" w:firstLine="0"/>
        <w:jc w:val="center"/>
        <w:rPr>
          <w:sz w:val="18"/>
        </w:rPr>
      </w:pPr>
      <w:r>
        <w:rPr>
          <w:color w:val="7F2A90"/>
          <w:spacing w:val="27"/>
          <w:sz w:val="18"/>
        </w:rPr>
        <w:t>图</w:t>
      </w:r>
      <w:r>
        <w:rPr>
          <w:rFonts w:ascii="Times New Roman" w:eastAsia="Times New Roman"/>
          <w:color w:val="7F2A90"/>
          <w:sz w:val="18"/>
        </w:rPr>
        <w:t>3.75</w:t>
      </w:r>
      <w:r>
        <w:rPr>
          <w:rFonts w:ascii="Times New Roman" w:eastAsia="Times New Roman"/>
          <w:color w:val="7F2A90"/>
          <w:spacing w:val="88"/>
          <w:sz w:val="18"/>
        </w:rPr>
        <w:t>  </w:t>
      </w:r>
      <w:r>
        <w:rPr>
          <w:color w:val="7F2A90"/>
          <w:spacing w:val="3"/>
          <w:sz w:val="18"/>
        </w:rPr>
        <w:t>玻璃数据集的预处理</w:t>
      </w:r>
      <w:r>
        <w:rPr>
          <w:rFonts w:ascii="Times New Roman" w:eastAsia="Times New Roman"/>
          <w:color w:val="7F2A90"/>
          <w:sz w:val="18"/>
        </w:rPr>
        <w:t>Preprocess</w:t>
      </w:r>
      <w:r>
        <w:rPr>
          <w:rFonts w:ascii="Times New Roman" w:eastAsia="Times New Roman"/>
          <w:color w:val="7F2A90"/>
          <w:spacing w:val="-7"/>
          <w:sz w:val="18"/>
        </w:rPr>
        <w:t> </w:t>
      </w:r>
      <w:r>
        <w:rPr>
          <w:color w:val="7F2A90"/>
          <w:spacing w:val="-4"/>
          <w:sz w:val="18"/>
        </w:rPr>
        <w:t>标签页</w:t>
      </w:r>
    </w:p>
    <w:p>
      <w:pPr>
        <w:pStyle w:val="BodyText"/>
        <w:spacing w:before="1"/>
        <w:rPr>
          <w:sz w:val="16"/>
        </w:rPr>
      </w:pPr>
    </w:p>
    <w:p>
      <w:pPr>
        <w:pStyle w:val="Heading2"/>
        <w:ind w:right="109"/>
        <w:jc w:val="right"/>
      </w:pPr>
      <w:r>
        <w:rPr>
          <w:color w:val="7F2A90"/>
          <w:spacing w:val="-5"/>
        </w:rPr>
        <w:t>85</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86176" id="docshapegroup876" coordorigin="0,0" coordsize="1985,3572">
            <v:shape style="position:absolute;left:566;top:566;width:1418;height:3005" type="#_x0000_t75" id="docshape877" stroked="false">
              <v:imagedata r:id="rId9" o:title=""/>
            </v:shape>
            <v:shape style="position:absolute;left:170;top:170;width:567;height:567" id="docshape878" coordorigin="170,170" coordsize="567,567" path="m737,567l170,567m567,737l567,170e" filled="false" stroked="true" strokeweight="1.417pt" strokecolor="#ffffff">
              <v:path arrowok="t"/>
              <v:stroke dashstyle="solid"/>
            </v:shape>
            <v:shape style="position:absolute;left:0;top:0;width:737;height:737" id="docshape879" coordorigin="0,0" coordsize="737,737" path="m567,737l0,737m737,567l737,0e" filled="false" stroked="true" strokeweight=".283pt" strokecolor="#000000">
              <v:path arrowok="t"/>
              <v:stroke dashstyle="solid"/>
            </v:shape>
            <v:shape style="position:absolute;left:170;top:170;width:567;height:567" id="docshape880"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19104" id="docshapegroup881" coordorigin="11222,0" coordsize="740,740">
            <v:shape style="position:absolute;left:11225;top:0;width:737;height:737" id="docshape882" coordorigin="11225,0" coordsize="737,737" path="m11395,737l11962,737m11225,567l11225,0e" filled="false" stroked="true" strokeweight=".283pt" strokecolor="#000000">
              <v:path arrowok="t"/>
              <v:stroke dashstyle="solid"/>
            </v:shape>
            <v:shape style="position:absolute;left:11225;top:170;width:567;height:567" id="docshape883"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84128" type="#_x0000_t202" id="docshape88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7"/>
        <w:rPr>
          <w:rFonts w:ascii="FZXiHeiI-Z08"/>
          <w:sz w:val="24"/>
        </w:rPr>
      </w:pPr>
    </w:p>
    <w:p>
      <w:pPr>
        <w:pStyle w:val="BodyText"/>
        <w:spacing w:line="288" w:lineRule="auto" w:before="46"/>
        <w:ind w:left="814" w:right="492" w:firstLine="425"/>
      </w:pPr>
      <w:r>
        <w:rPr/>
        <w:pict>
          <v:shape style="position:absolute;margin-left:74.141197pt;margin-top:9.763086pt;width:11pt;height:109.8pt;mso-position-horizontal-relative:page;mso-position-vertical-relative:paragraph;z-index:-17584640" type="#_x0000_t202" id="docshape885"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2"/>
        </w:rPr>
        <w:t>采用逐步消去属性的方法，从完整数据集中移除一个属性，形成一个属性子集，</w:t>
      </w:r>
      <w:r>
        <w:rPr>
          <w:color w:val="231F20"/>
          <w:spacing w:val="9"/>
        </w:rPr>
        <w:t>对每个属性子集进行交叉验证，可以确定最佳的</w:t>
      </w:r>
      <w:r>
        <w:rPr>
          <w:rFonts w:ascii="Times New Roman" w:eastAsia="Times New Roman"/>
          <w:color w:val="231F20"/>
        </w:rPr>
        <w:t>8</w:t>
      </w:r>
      <w:r>
        <w:rPr>
          <w:rFonts w:ascii="Times New Roman" w:eastAsia="Times New Roman"/>
          <w:color w:val="231F20"/>
          <w:spacing w:val="-21"/>
        </w:rPr>
        <w:t> </w:t>
      </w:r>
      <w:r>
        <w:rPr>
          <w:color w:val="231F20"/>
          <w:spacing w:val="7"/>
        </w:rPr>
        <w:t>个属性的数据集，以此类推，移</w:t>
      </w:r>
      <w:r>
        <w:rPr>
          <w:color w:val="231F20"/>
          <w:spacing w:val="5"/>
        </w:rPr>
        <w:t>除两个属性、三个属性等。具体手工测试的步骤如下。</w:t>
      </w:r>
    </w:p>
    <w:p>
      <w:pPr>
        <w:pStyle w:val="ListParagraph"/>
        <w:numPr>
          <w:ilvl w:val="1"/>
          <w:numId w:val="28"/>
        </w:numPr>
        <w:tabs>
          <w:tab w:pos="1781" w:val="left" w:leader="none"/>
        </w:tabs>
        <w:spacing w:line="240" w:lineRule="auto" w:before="0" w:after="0"/>
        <w:ind w:left="1780" w:right="0" w:hanging="542"/>
        <w:jc w:val="left"/>
        <w:rPr>
          <w:sz w:val="21"/>
        </w:rPr>
      </w:pPr>
      <w:r>
        <w:rPr>
          <w:color w:val="231F20"/>
          <w:spacing w:val="15"/>
          <w:sz w:val="21"/>
        </w:rPr>
        <w:t>先以</w:t>
      </w:r>
      <w:r>
        <w:rPr>
          <w:rFonts w:ascii="Times New Roman" w:eastAsia="Times New Roman"/>
          <w:color w:val="231F20"/>
          <w:sz w:val="21"/>
        </w:rPr>
        <w:t>9</w:t>
      </w:r>
      <w:r>
        <w:rPr>
          <w:rFonts w:ascii="Times New Roman" w:eastAsia="Times New Roman"/>
          <w:color w:val="231F20"/>
          <w:spacing w:val="34"/>
          <w:sz w:val="21"/>
        </w:rPr>
        <w:t> </w:t>
      </w:r>
      <w:r>
        <w:rPr>
          <w:color w:val="231F20"/>
          <w:spacing w:val="2"/>
          <w:sz w:val="21"/>
        </w:rPr>
        <w:t>个属性为属性子集，切换到</w:t>
      </w:r>
      <w:r>
        <w:rPr>
          <w:rFonts w:ascii="Times New Roman" w:eastAsia="Times New Roman"/>
          <w:color w:val="231F20"/>
          <w:sz w:val="21"/>
        </w:rPr>
        <w:t>Classify</w:t>
      </w:r>
      <w:r>
        <w:rPr>
          <w:rFonts w:ascii="Times New Roman" w:eastAsia="Times New Roman"/>
          <w:color w:val="231F20"/>
          <w:spacing w:val="34"/>
          <w:sz w:val="21"/>
        </w:rPr>
        <w:t> </w:t>
      </w:r>
      <w:r>
        <w:rPr>
          <w:color w:val="231F20"/>
          <w:spacing w:val="-3"/>
          <w:sz w:val="21"/>
        </w:rPr>
        <w:t>标签页。</w:t>
      </w:r>
    </w:p>
    <w:p>
      <w:pPr>
        <w:pStyle w:val="ListParagraph"/>
        <w:numPr>
          <w:ilvl w:val="1"/>
          <w:numId w:val="28"/>
        </w:numPr>
        <w:tabs>
          <w:tab w:pos="1781" w:val="left" w:leader="none"/>
        </w:tabs>
        <w:spacing w:line="240" w:lineRule="auto" w:before="57" w:after="0"/>
        <w:ind w:left="1780" w:right="0" w:hanging="542"/>
        <w:jc w:val="left"/>
        <w:rPr>
          <w:sz w:val="21"/>
        </w:rPr>
      </w:pPr>
      <w:r>
        <w:rPr>
          <w:color w:val="231F20"/>
          <w:spacing w:val="15"/>
          <w:sz w:val="21"/>
        </w:rPr>
        <w:t>单击</w:t>
      </w:r>
      <w:r>
        <w:rPr>
          <w:rFonts w:ascii="Times New Roman" w:eastAsia="Times New Roman"/>
          <w:color w:val="231F20"/>
          <w:sz w:val="21"/>
        </w:rPr>
        <w:t>Choose</w:t>
      </w:r>
      <w:r>
        <w:rPr>
          <w:rFonts w:ascii="Times New Roman" w:eastAsia="Times New Roman"/>
          <w:color w:val="231F20"/>
          <w:spacing w:val="13"/>
          <w:sz w:val="21"/>
        </w:rPr>
        <w:t> </w:t>
      </w:r>
      <w:r>
        <w:rPr>
          <w:color w:val="231F20"/>
          <w:spacing w:val="6"/>
          <w:sz w:val="21"/>
        </w:rPr>
        <w:t>按钮，选择</w:t>
      </w:r>
      <w:r>
        <w:rPr>
          <w:rFonts w:ascii="Times New Roman" w:eastAsia="Times New Roman"/>
          <w:color w:val="231F20"/>
          <w:sz w:val="21"/>
        </w:rPr>
        <w:t>lazy</w:t>
      </w:r>
      <w:r>
        <w:rPr>
          <w:rFonts w:ascii="Times New Roman" w:eastAsia="Times New Roman"/>
          <w:color w:val="231F20"/>
          <w:spacing w:val="16"/>
          <w:sz w:val="21"/>
        </w:rPr>
        <w:t> </w:t>
      </w:r>
      <w:r>
        <w:rPr>
          <w:color w:val="231F20"/>
          <w:spacing w:val="6"/>
          <w:sz w:val="21"/>
        </w:rPr>
        <w:t>文件夹下的</w:t>
      </w:r>
      <w:r>
        <w:rPr>
          <w:rFonts w:ascii="Times New Roman" w:eastAsia="Times New Roman"/>
          <w:color w:val="231F20"/>
          <w:sz w:val="21"/>
        </w:rPr>
        <w:t>IBk</w:t>
      </w:r>
      <w:r>
        <w:rPr>
          <w:rFonts w:ascii="Times New Roman" w:eastAsia="Times New Roman"/>
          <w:color w:val="231F20"/>
          <w:spacing w:val="16"/>
          <w:sz w:val="21"/>
        </w:rPr>
        <w:t> </w:t>
      </w:r>
      <w:r>
        <w:rPr>
          <w:color w:val="231F20"/>
          <w:spacing w:val="-3"/>
          <w:sz w:val="21"/>
        </w:rPr>
        <w:t>分类器。</w:t>
      </w:r>
    </w:p>
    <w:p>
      <w:pPr>
        <w:pStyle w:val="BodyText"/>
        <w:tabs>
          <w:tab w:pos="1239" w:val="left" w:leader="none"/>
        </w:tabs>
        <w:spacing w:before="30"/>
        <w:ind w:left="208"/>
      </w:pPr>
      <w:r>
        <w:rPr>
          <w:rFonts w:ascii="新細明體" w:eastAsia="新細明體" w:hint="eastAsia"/>
          <w:color w:val="231F20"/>
          <w:spacing w:val="-10"/>
          <w:w w:val="145"/>
          <w:vertAlign w:val="subscript"/>
        </w:rPr>
        <w:t>2</w:t>
      </w:r>
      <w:r>
        <w:rPr>
          <w:rFonts w:ascii="新細明體" w:eastAsia="新細明體" w:hint="eastAsia"/>
          <w:color w:val="231F20"/>
          <w:vertAlign w:val="baseline"/>
        </w:rPr>
        <w:tab/>
      </w:r>
      <w:r>
        <w:rPr>
          <w:color w:val="231F20"/>
          <w:vertAlign w:val="baseline"/>
        </w:rPr>
        <w:t>（</w:t>
      </w:r>
      <w:r>
        <w:rPr>
          <w:rFonts w:ascii="Times New Roman" w:eastAsia="Times New Roman"/>
          <w:color w:val="231F20"/>
          <w:vertAlign w:val="baseline"/>
        </w:rPr>
        <w:t>3</w:t>
      </w:r>
      <w:r>
        <w:rPr>
          <w:color w:val="231F20"/>
          <w:vertAlign w:val="baseline"/>
        </w:rPr>
        <w:t>）</w:t>
      </w:r>
      <w:r>
        <w:rPr>
          <w:color w:val="231F20"/>
          <w:spacing w:val="31"/>
          <w:vertAlign w:val="baseline"/>
        </w:rPr>
        <w:t>在</w:t>
      </w:r>
      <w:r>
        <w:rPr>
          <w:rFonts w:ascii="Times New Roman" w:eastAsia="Times New Roman"/>
          <w:color w:val="231F20"/>
          <w:vertAlign w:val="baseline"/>
        </w:rPr>
        <w:t>Test</w:t>
      </w:r>
      <w:r>
        <w:rPr>
          <w:rFonts w:ascii="Times New Roman" w:eastAsia="Times New Roman"/>
          <w:color w:val="231F20"/>
          <w:spacing w:val="54"/>
          <w:w w:val="150"/>
          <w:vertAlign w:val="baseline"/>
        </w:rPr>
        <w:t> </w:t>
      </w:r>
      <w:r>
        <w:rPr>
          <w:rFonts w:ascii="Times New Roman" w:eastAsia="Times New Roman"/>
          <w:color w:val="231F20"/>
          <w:vertAlign w:val="baseline"/>
        </w:rPr>
        <w:t>options</w:t>
      </w:r>
      <w:r>
        <w:rPr>
          <w:rFonts w:ascii="Times New Roman" w:eastAsia="Times New Roman"/>
          <w:color w:val="231F20"/>
          <w:spacing w:val="12"/>
          <w:vertAlign w:val="baseline"/>
        </w:rPr>
        <w:t> </w:t>
      </w:r>
      <w:r>
        <w:rPr>
          <w:color w:val="231F20"/>
          <w:spacing w:val="-1"/>
          <w:vertAlign w:val="baseline"/>
        </w:rPr>
        <w:t>选项中，选择十折交叉验证。</w:t>
      </w:r>
    </w:p>
    <w:p>
      <w:pPr>
        <w:pStyle w:val="ListParagraph"/>
        <w:numPr>
          <w:ilvl w:val="0"/>
          <w:numId w:val="29"/>
        </w:numPr>
        <w:tabs>
          <w:tab w:pos="1787" w:val="left" w:leader="none"/>
        </w:tabs>
        <w:spacing w:line="288" w:lineRule="auto" w:before="57" w:after="0"/>
        <w:ind w:left="814" w:right="589" w:firstLine="425"/>
        <w:jc w:val="both"/>
        <w:rPr>
          <w:sz w:val="21"/>
        </w:rPr>
      </w:pPr>
      <w:r>
        <w:rPr/>
        <w:pict>
          <v:group style="position:absolute;margin-left:79.578201pt;margin-top:19.580786pt;width:1pt;height:505.7pt;mso-position-horizontal-relative:page;mso-position-vertical-relative:paragraph;z-index:15918592" id="docshapegroup886" coordorigin="1592,392" coordsize="20,10114">
            <v:line style="position:absolute" from="1602,462" to="1602,10505" stroked="true" strokeweight="1pt" strokecolor="#7f2a90">
              <v:stroke dashstyle="dot"/>
            </v:line>
            <v:shape style="position:absolute;left:1591;top:391;width:20;height:20" id="docshape887" coordorigin="1592,392" coordsize="20,20" path="m1592,402l1594,395,1602,392,1609,395,1612,402,1609,409,1602,412,1594,409,1592,402xe" filled="true" fillcolor="#7f2a90" stroked="false">
              <v:path arrowok="t"/>
              <v:fill opacity="29491f" type="solid"/>
            </v:shape>
            <w10:wrap type="none"/>
          </v:group>
        </w:pict>
      </w:r>
      <w:r>
        <w:rPr>
          <w:color w:val="231F20"/>
          <w:spacing w:val="21"/>
          <w:sz w:val="21"/>
        </w:rPr>
        <w:t>单击</w:t>
      </w:r>
      <w:r>
        <w:rPr>
          <w:rFonts w:ascii="Times New Roman" w:eastAsia="Times New Roman"/>
          <w:color w:val="231F20"/>
          <w:sz w:val="21"/>
        </w:rPr>
        <w:t>Start</w:t>
      </w:r>
      <w:r>
        <w:rPr>
          <w:rFonts w:ascii="Times New Roman" w:eastAsia="Times New Roman"/>
          <w:color w:val="231F20"/>
          <w:spacing w:val="-14"/>
          <w:sz w:val="21"/>
        </w:rPr>
        <w:t> </w:t>
      </w:r>
      <w:r>
        <w:rPr>
          <w:color w:val="231F20"/>
          <w:spacing w:val="5"/>
          <w:sz w:val="21"/>
        </w:rPr>
        <w:t>按钮，启动分类器，得出结果，记录正确分类的百分比，可以</w:t>
      </w:r>
      <w:r>
        <w:rPr>
          <w:color w:val="231F20"/>
          <w:spacing w:val="21"/>
          <w:sz w:val="21"/>
        </w:rPr>
        <w:t>看到</w:t>
      </w:r>
      <w:r>
        <w:rPr>
          <w:rFonts w:ascii="Times New Roman" w:eastAsia="Times New Roman"/>
          <w:color w:val="231F20"/>
          <w:sz w:val="21"/>
        </w:rPr>
        <w:t>9 </w:t>
      </w:r>
      <w:r>
        <w:rPr>
          <w:color w:val="231F20"/>
          <w:spacing w:val="14"/>
          <w:sz w:val="21"/>
        </w:rPr>
        <w:t>个属性分类准确率为</w:t>
      </w:r>
      <w:r>
        <w:rPr>
          <w:rFonts w:ascii="Times New Roman" w:eastAsia="Times New Roman"/>
          <w:color w:val="231F20"/>
          <w:sz w:val="21"/>
        </w:rPr>
        <w:t>70.5607%</w:t>
      </w:r>
      <w:r>
        <w:rPr>
          <w:color w:val="231F20"/>
          <w:spacing w:val="14"/>
          <w:sz w:val="21"/>
        </w:rPr>
        <w:t>，如图</w:t>
      </w:r>
      <w:r>
        <w:rPr>
          <w:rFonts w:ascii="Times New Roman" w:eastAsia="Times New Roman"/>
          <w:color w:val="231F20"/>
          <w:sz w:val="21"/>
        </w:rPr>
        <w:t>3.76 </w:t>
      </w:r>
      <w:r>
        <w:rPr>
          <w:color w:val="231F20"/>
          <w:spacing w:val="11"/>
          <w:sz w:val="21"/>
        </w:rPr>
        <w:t>所示，同时在准确率表</w:t>
      </w:r>
      <w:r>
        <w:rPr>
          <w:rFonts w:ascii="Times New Roman" w:eastAsia="Times New Roman"/>
          <w:color w:val="231F20"/>
          <w:sz w:val="21"/>
        </w:rPr>
        <w:t>3.7 </w:t>
      </w:r>
      <w:r>
        <w:rPr>
          <w:color w:val="231F20"/>
          <w:spacing w:val="12"/>
          <w:sz w:val="21"/>
        </w:rPr>
        <w:t>中记录</w:t>
      </w:r>
      <w:r>
        <w:rPr>
          <w:color w:val="231F20"/>
          <w:spacing w:val="-4"/>
          <w:sz w:val="21"/>
        </w:rPr>
        <w:t>下来。</w:t>
      </w:r>
    </w:p>
    <w:p>
      <w:pPr>
        <w:pStyle w:val="BodyText"/>
        <w:spacing w:before="6"/>
        <w:rPr>
          <w:sz w:val="5"/>
        </w:rPr>
      </w:pPr>
      <w:r>
        <w:rPr/>
        <w:pict>
          <v:group style="position:absolute;margin-left:142.320496pt;margin-top:4.879084pt;width:322pt;height:242.6pt;mso-position-horizontal-relative:page;mso-position-vertical-relative:paragraph;z-index:-15539712;mso-wrap-distance-left:0;mso-wrap-distance-right:0" id="docshapegroup888" coordorigin="2846,98" coordsize="6440,4852">
            <v:shape style="position:absolute;left:2849;top:100;width:6434;height:4846" type="#_x0000_t75" id="docshape889" stroked="false">
              <v:imagedata r:id="rId95" o:title=""/>
            </v:shape>
            <v:rect style="position:absolute;left:2849;top:100;width:6434;height:4846" id="docshape890" filled="false" stroked="true" strokeweight=".283pt" strokecolor="#a7a9ac">
              <v:stroke dashstyle="solid"/>
            </v:rect>
            <w10:wrap type="topAndBottom"/>
          </v:group>
        </w:pict>
      </w:r>
    </w:p>
    <w:p>
      <w:pPr>
        <w:spacing w:before="81"/>
        <w:ind w:left="3074" w:right="0" w:firstLine="0"/>
        <w:jc w:val="both"/>
        <w:rPr>
          <w:sz w:val="18"/>
        </w:rPr>
      </w:pPr>
      <w:r>
        <w:rPr>
          <w:color w:val="7F2A90"/>
          <w:spacing w:val="27"/>
          <w:sz w:val="18"/>
        </w:rPr>
        <w:t>图</w:t>
      </w:r>
      <w:r>
        <w:rPr>
          <w:rFonts w:ascii="Times New Roman" w:eastAsia="Times New Roman"/>
          <w:color w:val="7F2A90"/>
          <w:sz w:val="18"/>
        </w:rPr>
        <w:t>3.76</w:t>
      </w:r>
      <w:r>
        <w:rPr>
          <w:rFonts w:ascii="Times New Roman" w:eastAsia="Times New Roman"/>
          <w:color w:val="7F2A90"/>
          <w:spacing w:val="81"/>
          <w:sz w:val="18"/>
        </w:rPr>
        <w:t>  </w:t>
      </w:r>
      <w:r>
        <w:rPr>
          <w:color w:val="7F2A90"/>
          <w:spacing w:val="-1"/>
          <w:sz w:val="18"/>
        </w:rPr>
        <w:t>玻璃数据集第一次分类后的结果</w:t>
      </w:r>
    </w:p>
    <w:p>
      <w:pPr>
        <w:pStyle w:val="ListParagraph"/>
        <w:numPr>
          <w:ilvl w:val="0"/>
          <w:numId w:val="29"/>
        </w:numPr>
        <w:tabs>
          <w:tab w:pos="1798" w:val="left" w:leader="none"/>
        </w:tabs>
        <w:spacing w:line="288" w:lineRule="auto" w:before="166" w:after="0"/>
        <w:ind w:left="814" w:right="578" w:firstLine="425"/>
        <w:jc w:val="both"/>
        <w:rPr>
          <w:sz w:val="21"/>
        </w:rPr>
      </w:pPr>
      <w:r>
        <w:rPr>
          <w:color w:val="231F20"/>
          <w:spacing w:val="26"/>
          <w:sz w:val="21"/>
        </w:rPr>
        <w:t>回到</w:t>
      </w:r>
      <w:r>
        <w:rPr>
          <w:rFonts w:ascii="Times New Roman" w:eastAsia="Times New Roman"/>
          <w:color w:val="231F20"/>
          <w:spacing w:val="5"/>
          <w:sz w:val="21"/>
        </w:rPr>
        <w:t>Preproces</w:t>
      </w:r>
      <w:r>
        <w:rPr>
          <w:rFonts w:ascii="Times New Roman" w:eastAsia="Times New Roman"/>
          <w:color w:val="231F20"/>
          <w:sz w:val="21"/>
        </w:rPr>
        <w:t>s</w:t>
      </w:r>
      <w:r>
        <w:rPr>
          <w:rFonts w:ascii="Times New Roman" w:eastAsia="Times New Roman"/>
          <w:color w:val="231F20"/>
          <w:spacing w:val="-21"/>
          <w:sz w:val="21"/>
        </w:rPr>
        <w:t> </w:t>
      </w:r>
      <w:r>
        <w:rPr>
          <w:color w:val="231F20"/>
          <w:spacing w:val="19"/>
          <w:sz w:val="21"/>
        </w:rPr>
        <w:t>标签页，移除一个属性</w:t>
      </w:r>
      <w:r>
        <w:rPr>
          <w:rFonts w:ascii="Times New Roman" w:eastAsia="Times New Roman"/>
          <w:color w:val="231F20"/>
          <w:spacing w:val="5"/>
          <w:sz w:val="21"/>
        </w:rPr>
        <w:t>Fe</w:t>
      </w:r>
      <w:r>
        <w:rPr>
          <w:color w:val="231F20"/>
          <w:spacing w:val="24"/>
          <w:sz w:val="21"/>
        </w:rPr>
        <w:t>，再单击</w:t>
      </w:r>
      <w:r>
        <w:rPr>
          <w:rFonts w:ascii="Times New Roman" w:eastAsia="Times New Roman"/>
          <w:color w:val="231F20"/>
          <w:spacing w:val="5"/>
          <w:sz w:val="21"/>
        </w:rPr>
        <w:t>Classif</w:t>
      </w:r>
      <w:r>
        <w:rPr>
          <w:rFonts w:ascii="Times New Roman" w:eastAsia="Times New Roman"/>
          <w:color w:val="231F20"/>
          <w:sz w:val="21"/>
        </w:rPr>
        <w:t>y</w:t>
      </w:r>
      <w:r>
        <w:rPr>
          <w:rFonts w:ascii="Times New Roman" w:eastAsia="Times New Roman"/>
          <w:color w:val="231F20"/>
          <w:spacing w:val="-21"/>
          <w:sz w:val="21"/>
        </w:rPr>
        <w:t> </w:t>
      </w:r>
      <w:r>
        <w:rPr>
          <w:color w:val="231F20"/>
          <w:spacing w:val="22"/>
          <w:sz w:val="21"/>
        </w:rPr>
        <w:t>标签页中的 </w:t>
      </w:r>
      <w:r>
        <w:rPr>
          <w:rFonts w:ascii="Times New Roman" w:eastAsia="Times New Roman"/>
          <w:color w:val="231F20"/>
          <w:spacing w:val="5"/>
          <w:sz w:val="21"/>
        </w:rPr>
        <w:t>Star</w:t>
      </w:r>
      <w:r>
        <w:rPr>
          <w:rFonts w:ascii="Times New Roman" w:eastAsia="Times New Roman"/>
          <w:color w:val="231F20"/>
          <w:sz w:val="21"/>
        </w:rPr>
        <w:t>t</w:t>
      </w:r>
      <w:r>
        <w:rPr>
          <w:rFonts w:ascii="Times New Roman" w:eastAsia="Times New Roman"/>
          <w:color w:val="231F20"/>
          <w:spacing w:val="-21"/>
          <w:sz w:val="21"/>
        </w:rPr>
        <w:t> </w:t>
      </w:r>
      <w:r>
        <w:rPr>
          <w:color w:val="231F20"/>
          <w:spacing w:val="7"/>
          <w:sz w:val="21"/>
        </w:rPr>
        <w:t>按钮，得出结果，可以看到</w:t>
      </w:r>
      <w:r>
        <w:rPr>
          <w:rFonts w:ascii="Times New Roman" w:eastAsia="Times New Roman"/>
          <w:color w:val="231F20"/>
          <w:sz w:val="21"/>
        </w:rPr>
        <w:t>8</w:t>
      </w:r>
      <w:r>
        <w:rPr>
          <w:rFonts w:ascii="Times New Roman" w:eastAsia="Times New Roman"/>
          <w:color w:val="231F20"/>
          <w:spacing w:val="-21"/>
          <w:sz w:val="21"/>
        </w:rPr>
        <w:t> </w:t>
      </w:r>
      <w:r>
        <w:rPr>
          <w:color w:val="231F20"/>
          <w:spacing w:val="9"/>
          <w:sz w:val="21"/>
        </w:rPr>
        <w:t>个属性的分类准确率为</w:t>
      </w:r>
      <w:r>
        <w:rPr>
          <w:rFonts w:ascii="Times New Roman" w:eastAsia="Times New Roman"/>
          <w:color w:val="231F20"/>
          <w:spacing w:val="5"/>
          <w:sz w:val="21"/>
        </w:rPr>
        <w:t>77.1028%</w:t>
      </w:r>
      <w:r>
        <w:rPr>
          <w:color w:val="231F20"/>
          <w:spacing w:val="6"/>
          <w:sz w:val="21"/>
        </w:rPr>
        <w:t>。以此类推，移除其他单个属性，运行结果，发现在</w:t>
      </w:r>
      <w:r>
        <w:rPr>
          <w:rFonts w:ascii="Times New Roman" w:eastAsia="Times New Roman"/>
          <w:color w:val="231F20"/>
          <w:sz w:val="21"/>
        </w:rPr>
        <w:t>8</w:t>
      </w:r>
      <w:r>
        <w:rPr>
          <w:rFonts w:ascii="Times New Roman" w:eastAsia="Times New Roman"/>
          <w:color w:val="231F20"/>
          <w:spacing w:val="-21"/>
          <w:sz w:val="21"/>
        </w:rPr>
        <w:t> </w:t>
      </w:r>
      <w:r>
        <w:rPr>
          <w:color w:val="231F20"/>
          <w:spacing w:val="7"/>
          <w:sz w:val="21"/>
        </w:rPr>
        <w:t>个属性的分类准确率中，只有移除</w:t>
      </w:r>
      <w:r>
        <w:rPr>
          <w:rFonts w:ascii="Times New Roman" w:eastAsia="Times New Roman"/>
          <w:color w:val="231F20"/>
          <w:spacing w:val="5"/>
          <w:sz w:val="21"/>
        </w:rPr>
        <w:t>F</w:t>
      </w:r>
      <w:r>
        <w:rPr>
          <w:rFonts w:ascii="Times New Roman" w:eastAsia="Times New Roman"/>
          <w:color w:val="231F20"/>
          <w:sz w:val="21"/>
        </w:rPr>
        <w:t>e</w:t>
      </w:r>
      <w:r>
        <w:rPr>
          <w:rFonts w:ascii="Times New Roman" w:eastAsia="Times New Roman"/>
          <w:color w:val="231F20"/>
          <w:spacing w:val="-21"/>
          <w:sz w:val="21"/>
        </w:rPr>
        <w:t> </w:t>
      </w:r>
      <w:r>
        <w:rPr>
          <w:color w:val="231F20"/>
          <w:spacing w:val="7"/>
          <w:sz w:val="21"/>
        </w:rPr>
        <w:t>属性的</w:t>
      </w:r>
      <w:r>
        <w:rPr>
          <w:color w:val="231F20"/>
          <w:spacing w:val="6"/>
          <w:sz w:val="21"/>
        </w:rPr>
        <w:t>准确率最高，记录该准确率于表</w:t>
      </w:r>
      <w:r>
        <w:rPr>
          <w:rFonts w:ascii="Times New Roman" w:eastAsia="Times New Roman"/>
          <w:color w:val="231F20"/>
          <w:spacing w:val="5"/>
          <w:sz w:val="21"/>
        </w:rPr>
        <w:t>3.</w:t>
      </w:r>
      <w:r>
        <w:rPr>
          <w:rFonts w:ascii="Times New Roman" w:eastAsia="Times New Roman"/>
          <w:color w:val="231F20"/>
          <w:sz w:val="21"/>
        </w:rPr>
        <w:t>7</w:t>
      </w:r>
      <w:r>
        <w:rPr>
          <w:rFonts w:ascii="Times New Roman" w:eastAsia="Times New Roman"/>
          <w:color w:val="231F20"/>
          <w:spacing w:val="-21"/>
          <w:sz w:val="21"/>
        </w:rPr>
        <w:t> </w:t>
      </w:r>
      <w:r>
        <w:rPr>
          <w:color w:val="231F20"/>
          <w:spacing w:val="18"/>
          <w:sz w:val="21"/>
        </w:rPr>
        <w:t>的第</w:t>
      </w:r>
      <w:r>
        <w:rPr>
          <w:rFonts w:ascii="Times New Roman" w:eastAsia="Times New Roman"/>
          <w:color w:val="231F20"/>
          <w:sz w:val="21"/>
        </w:rPr>
        <w:t>2</w:t>
      </w:r>
      <w:r>
        <w:rPr>
          <w:rFonts w:ascii="Times New Roman" w:eastAsia="Times New Roman"/>
          <w:color w:val="231F20"/>
          <w:spacing w:val="-21"/>
          <w:sz w:val="21"/>
        </w:rPr>
        <w:t> </w:t>
      </w:r>
      <w:r>
        <w:rPr>
          <w:color w:val="231F20"/>
          <w:spacing w:val="5"/>
          <w:sz w:val="21"/>
        </w:rPr>
        <w:t>行。</w:t>
      </w:r>
    </w:p>
    <w:p>
      <w:pPr>
        <w:pStyle w:val="ListParagraph"/>
        <w:numPr>
          <w:ilvl w:val="0"/>
          <w:numId w:val="29"/>
        </w:numPr>
        <w:tabs>
          <w:tab w:pos="1785" w:val="left" w:leader="none"/>
        </w:tabs>
        <w:spacing w:line="288" w:lineRule="auto" w:before="1" w:after="0"/>
        <w:ind w:left="814" w:right="593" w:firstLine="425"/>
        <w:jc w:val="both"/>
        <w:rPr>
          <w:sz w:val="21"/>
        </w:rPr>
      </w:pPr>
      <w:r>
        <w:rPr>
          <w:color w:val="231F20"/>
          <w:spacing w:val="20"/>
          <w:sz w:val="21"/>
        </w:rPr>
        <w:t>回到</w:t>
      </w:r>
      <w:r>
        <w:rPr>
          <w:rFonts w:ascii="Times New Roman" w:eastAsia="Times New Roman"/>
          <w:color w:val="231F20"/>
          <w:spacing w:val="5"/>
          <w:sz w:val="21"/>
        </w:rPr>
        <w:t>Preproces</w:t>
      </w:r>
      <w:r>
        <w:rPr>
          <w:rFonts w:ascii="Times New Roman" w:eastAsia="Times New Roman"/>
          <w:color w:val="231F20"/>
          <w:sz w:val="21"/>
        </w:rPr>
        <w:t>s</w:t>
      </w:r>
      <w:r>
        <w:rPr>
          <w:rFonts w:ascii="Times New Roman" w:eastAsia="Times New Roman"/>
          <w:color w:val="231F20"/>
          <w:spacing w:val="-21"/>
          <w:sz w:val="21"/>
        </w:rPr>
        <w:t> </w:t>
      </w:r>
      <w:r>
        <w:rPr>
          <w:color w:val="231F20"/>
          <w:spacing w:val="7"/>
          <w:sz w:val="21"/>
        </w:rPr>
        <w:t>标签页，进行移除两个属性的运算，最后得出</w:t>
      </w:r>
      <w:r>
        <w:rPr>
          <w:rFonts w:ascii="Times New Roman" w:eastAsia="Times New Roman"/>
          <w:color w:val="231F20"/>
          <w:sz w:val="21"/>
        </w:rPr>
        <w:t>7</w:t>
      </w:r>
      <w:r>
        <w:rPr>
          <w:rFonts w:ascii="Times New Roman" w:eastAsia="Times New Roman"/>
          <w:color w:val="231F20"/>
          <w:spacing w:val="-21"/>
          <w:sz w:val="21"/>
        </w:rPr>
        <w:t> </w:t>
      </w:r>
      <w:r>
        <w:rPr>
          <w:color w:val="231F20"/>
          <w:spacing w:val="9"/>
          <w:sz w:val="21"/>
        </w:rPr>
        <w:t>个属性的最大准确率为</w:t>
      </w:r>
      <w:r>
        <w:rPr>
          <w:rFonts w:ascii="Times New Roman" w:eastAsia="Times New Roman"/>
          <w:color w:val="231F20"/>
          <w:spacing w:val="5"/>
          <w:sz w:val="21"/>
        </w:rPr>
        <w:t>77.5701%</w:t>
      </w:r>
      <w:r>
        <w:rPr>
          <w:color w:val="231F20"/>
          <w:spacing w:val="3"/>
          <w:sz w:val="21"/>
        </w:rPr>
        <w:t>，记录于表</w:t>
      </w:r>
      <w:r>
        <w:rPr>
          <w:rFonts w:ascii="Times New Roman" w:eastAsia="Times New Roman"/>
          <w:color w:val="231F20"/>
          <w:spacing w:val="5"/>
          <w:sz w:val="21"/>
        </w:rPr>
        <w:t>3.</w:t>
      </w:r>
      <w:r>
        <w:rPr>
          <w:rFonts w:ascii="Times New Roman" w:eastAsia="Times New Roman"/>
          <w:color w:val="231F20"/>
          <w:sz w:val="21"/>
        </w:rPr>
        <w:t>7</w:t>
      </w:r>
      <w:r>
        <w:rPr>
          <w:rFonts w:ascii="Times New Roman" w:eastAsia="Times New Roman"/>
          <w:color w:val="231F20"/>
          <w:spacing w:val="-21"/>
          <w:sz w:val="21"/>
        </w:rPr>
        <w:t> </w:t>
      </w:r>
      <w:r>
        <w:rPr>
          <w:color w:val="231F20"/>
          <w:spacing w:val="18"/>
          <w:sz w:val="21"/>
        </w:rPr>
        <w:t>的第</w:t>
      </w:r>
      <w:r>
        <w:rPr>
          <w:rFonts w:ascii="Times New Roman" w:eastAsia="Times New Roman"/>
          <w:color w:val="231F20"/>
          <w:sz w:val="21"/>
        </w:rPr>
        <w:t>3</w:t>
      </w:r>
      <w:r>
        <w:rPr>
          <w:rFonts w:ascii="Times New Roman" w:eastAsia="Times New Roman"/>
          <w:color w:val="231F20"/>
          <w:spacing w:val="-21"/>
          <w:sz w:val="21"/>
        </w:rPr>
        <w:t> </w:t>
      </w:r>
      <w:r>
        <w:rPr>
          <w:color w:val="231F20"/>
          <w:spacing w:val="-4"/>
          <w:sz w:val="21"/>
        </w:rPr>
        <w:t>行。如此反复，得出最终结果，如表</w:t>
      </w:r>
      <w:r>
        <w:rPr>
          <w:rFonts w:ascii="Times New Roman" w:eastAsia="Times New Roman"/>
          <w:color w:val="231F20"/>
          <w:spacing w:val="5"/>
          <w:sz w:val="21"/>
        </w:rPr>
        <w:t>3.7</w:t>
      </w:r>
      <w:r>
        <w:rPr>
          <w:color w:val="231F20"/>
          <w:spacing w:val="5"/>
          <w:sz w:val="21"/>
        </w:rPr>
        <w:t>所示。</w:t>
      </w:r>
    </w:p>
    <w:p>
      <w:pPr>
        <w:spacing w:before="65"/>
        <w:ind w:left="214" w:right="0" w:firstLine="0"/>
        <w:jc w:val="center"/>
        <w:rPr>
          <w:rFonts w:ascii="FZXiaoBiaoSong-B05" w:eastAsia="FZXiaoBiaoSong-B05" w:hint="eastAsia"/>
          <w:sz w:val="19"/>
        </w:rPr>
      </w:pPr>
      <w:r>
        <w:rPr>
          <w:rFonts w:ascii="FZXiaoBiaoSong-B05" w:eastAsia="FZXiaoBiaoSong-B05" w:hint="eastAsia"/>
          <w:color w:val="7F2A90"/>
          <w:spacing w:val="28"/>
          <w:sz w:val="19"/>
        </w:rPr>
        <w:t>表</w:t>
      </w:r>
      <w:r>
        <w:rPr>
          <w:rFonts w:ascii="Times New Roman" w:eastAsia="Times New Roman"/>
          <w:b/>
          <w:color w:val="7F2A90"/>
          <w:sz w:val="19"/>
        </w:rPr>
        <w:t>3.7</w:t>
      </w:r>
      <w:r>
        <w:rPr>
          <w:rFonts w:ascii="Times New Roman" w:eastAsia="Times New Roman"/>
          <w:b/>
          <w:color w:val="7F2A90"/>
          <w:spacing w:val="87"/>
          <w:sz w:val="19"/>
        </w:rPr>
        <w:t>  </w:t>
      </w:r>
      <w:r>
        <w:rPr>
          <w:rFonts w:ascii="FZXiaoBiaoSong-B05" w:eastAsia="FZXiaoBiaoSong-B05" w:hint="eastAsia"/>
          <w:color w:val="7F2A90"/>
          <w:spacing w:val="-1"/>
          <w:sz w:val="19"/>
        </w:rPr>
        <w:t>玻璃数据集不同属性子集分类的准确率</w:t>
      </w:r>
    </w:p>
    <w:p>
      <w:pPr>
        <w:pStyle w:val="BodyText"/>
        <w:spacing w:before="13"/>
        <w:rPr>
          <w:rFonts w:ascii="FZXiaoBiaoSong-B05"/>
          <w:sz w:val="5"/>
        </w:rPr>
      </w:pPr>
    </w:p>
    <w:tbl>
      <w:tblPr>
        <w:tblW w:w="0" w:type="auto"/>
        <w:jc w:val="left"/>
        <w:tblInd w:w="821"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460"/>
        <w:gridCol w:w="3753"/>
        <w:gridCol w:w="1627"/>
      </w:tblGrid>
      <w:tr>
        <w:trPr>
          <w:trHeight w:val="295" w:hRule="atLeast"/>
        </w:trPr>
        <w:tc>
          <w:tcPr>
            <w:tcW w:w="2460" w:type="dxa"/>
            <w:tcBorders>
              <w:left w:val="nil"/>
              <w:bottom w:val="single" w:sz="2" w:space="0" w:color="231F20"/>
              <w:right w:val="single" w:sz="2" w:space="0" w:color="231F20"/>
            </w:tcBorders>
            <w:shd w:val="clear" w:color="auto" w:fill="EAE2F0"/>
          </w:tcPr>
          <w:p>
            <w:pPr>
              <w:pStyle w:val="TableParagraph"/>
              <w:spacing w:line="267" w:lineRule="exact" w:before="0"/>
              <w:ind w:left="76" w:right="71"/>
              <w:rPr>
                <w:rFonts w:ascii="FZYaSong-DB1-GBK" w:eastAsia="FZYaSong-DB1-GBK" w:hint="eastAsia"/>
                <w:sz w:val="19"/>
              </w:rPr>
            </w:pPr>
            <w:r>
              <w:rPr>
                <w:rFonts w:ascii="FZYaSong-DB1-GBK" w:eastAsia="FZYaSong-DB1-GBK" w:hint="eastAsia"/>
                <w:color w:val="7F2A90"/>
                <w:sz w:val="19"/>
              </w:rPr>
              <w:t>数据子集大小（属性数量</w:t>
            </w:r>
            <w:r>
              <w:rPr>
                <w:rFonts w:ascii="FZYaSong-DB1-GBK" w:eastAsia="FZYaSong-DB1-GBK" w:hint="eastAsia"/>
                <w:color w:val="7F2A90"/>
                <w:spacing w:val="-10"/>
                <w:sz w:val="19"/>
              </w:rPr>
              <w:t>）</w:t>
            </w:r>
          </w:p>
        </w:tc>
        <w:tc>
          <w:tcPr>
            <w:tcW w:w="3753" w:type="dxa"/>
            <w:tcBorders>
              <w:left w:val="single" w:sz="2" w:space="0" w:color="231F20"/>
              <w:bottom w:val="single" w:sz="2" w:space="0" w:color="231F20"/>
              <w:right w:val="single" w:sz="2" w:space="0" w:color="231F20"/>
            </w:tcBorders>
            <w:shd w:val="clear" w:color="auto" w:fill="EAE2F0"/>
          </w:tcPr>
          <w:p>
            <w:pPr>
              <w:pStyle w:val="TableParagraph"/>
              <w:spacing w:line="267" w:lineRule="exact" w:before="0"/>
              <w:ind w:left="1195"/>
              <w:jc w:val="left"/>
              <w:rPr>
                <w:rFonts w:ascii="FZYaSong-DB1-GBK" w:eastAsia="FZYaSong-DB1-GBK" w:hint="eastAsia"/>
                <w:sz w:val="19"/>
              </w:rPr>
            </w:pPr>
            <w:r>
              <w:rPr>
                <w:rFonts w:ascii="FZYaSong-DB1-GBK" w:eastAsia="FZYaSong-DB1-GBK" w:hint="eastAsia"/>
                <w:color w:val="7F2A90"/>
                <w:spacing w:val="-2"/>
                <w:sz w:val="19"/>
              </w:rPr>
              <w:t>最佳子集的属性</w:t>
            </w:r>
          </w:p>
        </w:tc>
        <w:tc>
          <w:tcPr>
            <w:tcW w:w="1627" w:type="dxa"/>
            <w:tcBorders>
              <w:left w:val="single" w:sz="2" w:space="0" w:color="231F20"/>
              <w:bottom w:val="single" w:sz="2" w:space="0" w:color="231F20"/>
              <w:right w:val="nil"/>
            </w:tcBorders>
            <w:shd w:val="clear" w:color="auto" w:fill="EAE2F0"/>
          </w:tcPr>
          <w:p>
            <w:pPr>
              <w:pStyle w:val="TableParagraph"/>
              <w:spacing w:line="267" w:lineRule="exact" w:before="0"/>
              <w:ind w:left="190" w:right="185"/>
              <w:rPr>
                <w:b/>
                <w:sz w:val="19"/>
              </w:rPr>
            </w:pPr>
            <w:r>
              <w:rPr>
                <w:rFonts w:ascii="FZYaSong-DB1-GBK" w:eastAsia="FZYaSong-DB1-GBK" w:hint="eastAsia"/>
                <w:color w:val="7F2A90"/>
                <w:spacing w:val="5"/>
                <w:sz w:val="19"/>
              </w:rPr>
              <w:t>分类准确率</w:t>
            </w:r>
            <w:r>
              <w:rPr>
                <w:b/>
                <w:color w:val="7F2A90"/>
                <w:spacing w:val="-5"/>
                <w:sz w:val="19"/>
              </w:rPr>
              <w:t>/%</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9</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Na</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Al</w:t>
            </w:r>
            <w:r>
              <w:rPr>
                <w:rFonts w:ascii="FZShuSong-Z01" w:eastAsia="FZShuSong-Z01" w:hint="eastAsia"/>
                <w:color w:val="231F20"/>
                <w:spacing w:val="-2"/>
                <w:sz w:val="19"/>
              </w:rPr>
              <w:t>，</w:t>
            </w:r>
            <w:r>
              <w:rPr>
                <w:color w:val="231F20"/>
                <w:spacing w:val="-2"/>
                <w:sz w:val="19"/>
              </w:rPr>
              <w:t>Si</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r>
              <w:rPr>
                <w:rFonts w:ascii="FZShuSong-Z01" w:eastAsia="FZShuSong-Z01" w:hint="eastAsia"/>
                <w:color w:val="231F20"/>
                <w:spacing w:val="-2"/>
                <w:sz w:val="19"/>
              </w:rPr>
              <w:t>，</w:t>
            </w:r>
            <w:r>
              <w:rPr>
                <w:color w:val="231F20"/>
                <w:spacing w:val="-2"/>
                <w:sz w:val="19"/>
              </w:rPr>
              <w:t>Ba</w:t>
            </w:r>
            <w:r>
              <w:rPr>
                <w:rFonts w:ascii="FZShuSong-Z01" w:eastAsia="FZShuSong-Z01" w:hint="eastAsia"/>
                <w:color w:val="231F20"/>
                <w:spacing w:val="-2"/>
                <w:sz w:val="19"/>
              </w:rPr>
              <w:t>，</w:t>
            </w:r>
            <w:r>
              <w:rPr>
                <w:color w:val="231F20"/>
                <w:spacing w:val="-2"/>
                <w:sz w:val="19"/>
              </w:rPr>
              <w:t>Fe</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70.5607</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8</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Na</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Al</w:t>
            </w:r>
            <w:r>
              <w:rPr>
                <w:rFonts w:ascii="FZShuSong-Z01" w:eastAsia="FZShuSong-Z01" w:hint="eastAsia"/>
                <w:color w:val="231F20"/>
                <w:spacing w:val="-2"/>
                <w:sz w:val="19"/>
              </w:rPr>
              <w:t>，</w:t>
            </w:r>
            <w:r>
              <w:rPr>
                <w:color w:val="231F20"/>
                <w:spacing w:val="-2"/>
                <w:sz w:val="19"/>
              </w:rPr>
              <w:t>Si</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r>
              <w:rPr>
                <w:rFonts w:ascii="FZShuSong-Z01" w:eastAsia="FZShuSong-Z01" w:hint="eastAsia"/>
                <w:color w:val="231F20"/>
                <w:spacing w:val="-2"/>
                <w:sz w:val="19"/>
              </w:rPr>
              <w:t>，</w:t>
            </w:r>
            <w:r>
              <w:rPr>
                <w:color w:val="231F20"/>
                <w:spacing w:val="-2"/>
                <w:sz w:val="19"/>
              </w:rPr>
              <w:t>Ba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77.1028</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7</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Na</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Al</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r>
              <w:rPr>
                <w:rFonts w:ascii="FZShuSong-Z01" w:eastAsia="FZShuSong-Z01" w:hint="eastAsia"/>
                <w:color w:val="231F20"/>
                <w:spacing w:val="-2"/>
                <w:sz w:val="19"/>
              </w:rPr>
              <w:t>，</w:t>
            </w:r>
            <w:r>
              <w:rPr>
                <w:color w:val="231F20"/>
                <w:spacing w:val="-2"/>
                <w:sz w:val="19"/>
              </w:rPr>
              <w:t>Ba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77.5701</w:t>
            </w:r>
          </w:p>
        </w:tc>
      </w:tr>
    </w:tbl>
    <w:p>
      <w:pPr>
        <w:pStyle w:val="Heading2"/>
        <w:spacing w:before="164"/>
        <w:ind w:left="118"/>
      </w:pPr>
      <w:r>
        <w:rPr>
          <w:color w:val="7F2A90"/>
          <w:spacing w:val="-5"/>
        </w:rPr>
        <w:t>86</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21152" id="docshapegroup891" coordorigin="9865,0" coordsize="2098,3572">
            <v:shape style="position:absolute;left:9864;top:566;width:1531;height:3005" type="#_x0000_t75" id="docshape892" stroked="false">
              <v:imagedata r:id="rId12" o:title=""/>
            </v:shape>
            <v:line style="position:absolute" from="11225,567" to="11792,567" stroked="true" strokeweight="1.417pt" strokecolor="#ffffff">
              <v:stroke dashstyle="solid"/>
            </v:line>
            <v:shape style="position:absolute;left:11225;top:0;width:737;height:737" id="docshape893" coordorigin="11225,0" coordsize="737,737" path="m11395,737l11962,737m11225,567l11225,0e" filled="false" stroked="true" strokeweight=".283pt" strokecolor="#000000">
              <v:path arrowok="t"/>
              <v:stroke dashstyle="solid"/>
            </v:shape>
            <v:shape style="position:absolute;left:11225;top:170;width:567;height:567" id="docshape894" coordorigin="11225,170" coordsize="567,567" path="m11225,567l11792,567m11395,737l11395,170e" filled="false" stroked="true" strokeweight=".283pt" strokecolor="#000000">
              <v:path arrowok="t"/>
              <v:stroke dashstyle="solid"/>
            </v:shape>
            <v:shape style="position:absolute;left:10326;top:2145;width:110;height:172" type="#_x0000_t202" id="docshape895"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8208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923200" type="#_x0000_t202" id="docshape89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897" coordorigin="0,0" coordsize="740,740">
            <v:shape style="position:absolute;left:0;top:0;width:737;height:737" id="docshape898" coordorigin="0,0" coordsize="737,737" path="m567,737l0,737m737,567l737,0e" filled="false" stroked="true" strokeweight=".283pt" strokecolor="#000000">
              <v:path arrowok="t"/>
              <v:stroke dashstyle="solid"/>
            </v:shape>
            <v:shape style="position:absolute;left:170;top:170;width:567;height:567" id="docshape899"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3"/>
        <w:rPr>
          <w:rFonts w:ascii="FZXiHeiI-Z08"/>
          <w:sz w:val="29"/>
        </w:rPr>
      </w:pPr>
    </w:p>
    <w:p>
      <w:pPr>
        <w:spacing w:before="51"/>
        <w:ind w:left="0" w:right="1190" w:firstLine="0"/>
        <w:jc w:val="right"/>
        <w:rPr>
          <w:sz w:val="19"/>
        </w:rPr>
      </w:pPr>
      <w:r>
        <w:rPr/>
        <w:pict>
          <v:shape style="position:absolute;margin-left:513.053284pt;margin-top:9.747065pt;width:11pt;height:90.55pt;mso-position-horizontal-relative:page;mso-position-vertical-relative:paragraph;z-index:15922688" type="#_x0000_t202" id="docshape900"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7F2A90"/>
          <w:spacing w:val="-5"/>
          <w:sz w:val="19"/>
        </w:rPr>
        <w:t>续表</w:t>
      </w:r>
    </w:p>
    <w:p>
      <w:pPr>
        <w:pStyle w:val="BodyText"/>
        <w:spacing w:before="13"/>
        <w:rPr>
          <w:sz w:val="9"/>
        </w:rPr>
      </w:pPr>
    </w:p>
    <w:tbl>
      <w:tblPr>
        <w:tblW w:w="0" w:type="auto"/>
        <w:jc w:val="left"/>
        <w:tblInd w:w="651"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2460"/>
        <w:gridCol w:w="3753"/>
        <w:gridCol w:w="1627"/>
      </w:tblGrid>
      <w:tr>
        <w:trPr>
          <w:trHeight w:val="295" w:hRule="atLeast"/>
        </w:trPr>
        <w:tc>
          <w:tcPr>
            <w:tcW w:w="2460" w:type="dxa"/>
            <w:tcBorders>
              <w:left w:val="nil"/>
              <w:bottom w:val="single" w:sz="2" w:space="0" w:color="231F20"/>
              <w:right w:val="single" w:sz="2" w:space="0" w:color="231F20"/>
            </w:tcBorders>
            <w:shd w:val="clear" w:color="auto" w:fill="EAE2F0"/>
          </w:tcPr>
          <w:p>
            <w:pPr>
              <w:pStyle w:val="TableParagraph"/>
              <w:spacing w:line="267" w:lineRule="exact" w:before="0"/>
              <w:ind w:left="76" w:right="71"/>
              <w:rPr>
                <w:rFonts w:ascii="FZYaSong-DB1-GBK" w:eastAsia="FZYaSong-DB1-GBK" w:hint="eastAsia"/>
                <w:sz w:val="19"/>
              </w:rPr>
            </w:pPr>
            <w:r>
              <w:rPr>
                <w:rFonts w:ascii="FZYaSong-DB1-GBK" w:eastAsia="FZYaSong-DB1-GBK" w:hint="eastAsia"/>
                <w:color w:val="7F2A90"/>
                <w:sz w:val="19"/>
              </w:rPr>
              <w:t>数据子集大小（属性数量</w:t>
            </w:r>
            <w:r>
              <w:rPr>
                <w:rFonts w:ascii="FZYaSong-DB1-GBK" w:eastAsia="FZYaSong-DB1-GBK" w:hint="eastAsia"/>
                <w:color w:val="7F2A90"/>
                <w:spacing w:val="-10"/>
                <w:sz w:val="19"/>
              </w:rPr>
              <w:t>）</w:t>
            </w:r>
          </w:p>
        </w:tc>
        <w:tc>
          <w:tcPr>
            <w:tcW w:w="3753" w:type="dxa"/>
            <w:tcBorders>
              <w:left w:val="single" w:sz="2" w:space="0" w:color="231F20"/>
              <w:bottom w:val="single" w:sz="2" w:space="0" w:color="231F20"/>
              <w:right w:val="single" w:sz="2" w:space="0" w:color="231F20"/>
            </w:tcBorders>
            <w:shd w:val="clear" w:color="auto" w:fill="EAE2F0"/>
          </w:tcPr>
          <w:p>
            <w:pPr>
              <w:pStyle w:val="TableParagraph"/>
              <w:spacing w:line="267" w:lineRule="exact" w:before="0"/>
              <w:ind w:left="1195"/>
              <w:jc w:val="left"/>
              <w:rPr>
                <w:rFonts w:ascii="FZYaSong-DB1-GBK" w:eastAsia="FZYaSong-DB1-GBK" w:hint="eastAsia"/>
                <w:sz w:val="19"/>
              </w:rPr>
            </w:pPr>
            <w:r>
              <w:rPr>
                <w:rFonts w:ascii="FZYaSong-DB1-GBK" w:eastAsia="FZYaSong-DB1-GBK" w:hint="eastAsia"/>
                <w:color w:val="7F2A90"/>
                <w:spacing w:val="-2"/>
                <w:sz w:val="19"/>
              </w:rPr>
              <w:t>最佳子集的属性</w:t>
            </w:r>
          </w:p>
        </w:tc>
        <w:tc>
          <w:tcPr>
            <w:tcW w:w="1627" w:type="dxa"/>
            <w:tcBorders>
              <w:left w:val="single" w:sz="2" w:space="0" w:color="231F20"/>
              <w:bottom w:val="single" w:sz="2" w:space="0" w:color="231F20"/>
              <w:right w:val="nil"/>
            </w:tcBorders>
            <w:shd w:val="clear" w:color="auto" w:fill="EAE2F0"/>
          </w:tcPr>
          <w:p>
            <w:pPr>
              <w:pStyle w:val="TableParagraph"/>
              <w:spacing w:line="267" w:lineRule="exact" w:before="0"/>
              <w:ind w:left="190" w:right="185"/>
              <w:rPr>
                <w:b/>
                <w:sz w:val="19"/>
              </w:rPr>
            </w:pPr>
            <w:r>
              <w:rPr>
                <w:rFonts w:ascii="FZYaSong-DB1-GBK" w:eastAsia="FZYaSong-DB1-GBK" w:hint="eastAsia"/>
                <w:color w:val="7F2A90"/>
                <w:spacing w:val="5"/>
                <w:sz w:val="19"/>
              </w:rPr>
              <w:t>分类准确率</w:t>
            </w:r>
            <w:r>
              <w:rPr>
                <w:b/>
                <w:color w:val="7F2A90"/>
                <w:spacing w:val="-5"/>
                <w:sz w:val="19"/>
              </w:rPr>
              <w:t>/%</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6</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Na</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r>
              <w:rPr>
                <w:rFonts w:ascii="FZShuSong-Z01" w:eastAsia="FZShuSong-Z01" w:hint="eastAsia"/>
                <w:color w:val="231F20"/>
                <w:spacing w:val="-2"/>
                <w:sz w:val="19"/>
              </w:rPr>
              <w:t>，</w:t>
            </w:r>
            <w:r>
              <w:rPr>
                <w:color w:val="231F20"/>
                <w:spacing w:val="-2"/>
                <w:sz w:val="19"/>
              </w:rPr>
              <w:t>Ba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78.9720</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5</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Al</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79.4393</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4</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Mg</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77.1028</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3</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2"/>
                <w:sz w:val="19"/>
              </w:rPr>
              <w:t>RI</w:t>
            </w:r>
            <w:r>
              <w:rPr>
                <w:rFonts w:ascii="FZShuSong-Z01" w:eastAsia="FZShuSong-Z01" w:hint="eastAsia"/>
                <w:color w:val="231F20"/>
                <w:spacing w:val="-2"/>
                <w:sz w:val="19"/>
              </w:rPr>
              <w:t>，</w:t>
            </w:r>
            <w:r>
              <w:rPr>
                <w:color w:val="231F20"/>
                <w:spacing w:val="-2"/>
                <w:sz w:val="19"/>
              </w:rPr>
              <w:t>K</w:t>
            </w:r>
            <w:r>
              <w:rPr>
                <w:rFonts w:ascii="FZShuSong-Z01" w:eastAsia="FZShuSong-Z01" w:hint="eastAsia"/>
                <w:color w:val="231F20"/>
                <w:spacing w:val="-2"/>
                <w:sz w:val="19"/>
              </w:rPr>
              <w:t>，</w:t>
            </w:r>
            <w:r>
              <w:rPr>
                <w:color w:val="231F20"/>
                <w:spacing w:val="-2"/>
                <w:sz w:val="19"/>
              </w:rPr>
              <w:t>Ca</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73.8318</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2</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spacing w:before="3"/>
              <w:ind w:left="54"/>
              <w:jc w:val="left"/>
              <w:rPr>
                <w:sz w:val="19"/>
              </w:rPr>
            </w:pPr>
            <w:r>
              <w:rPr>
                <w:color w:val="231F20"/>
                <w:spacing w:val="-4"/>
                <w:sz w:val="19"/>
              </w:rPr>
              <w:t>RI</w:t>
            </w:r>
            <w:r>
              <w:rPr>
                <w:rFonts w:ascii="FZShuSong-Z01" w:eastAsia="FZShuSong-Z01" w:hint="eastAsia"/>
                <w:color w:val="231F20"/>
                <w:spacing w:val="-4"/>
                <w:sz w:val="19"/>
              </w:rPr>
              <w:t>，</w:t>
            </w:r>
            <w:r>
              <w:rPr>
                <w:color w:val="231F20"/>
                <w:spacing w:val="-4"/>
                <w:sz w:val="19"/>
              </w:rPr>
              <w:t>Mg</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65.8879</w:t>
            </w:r>
          </w:p>
        </w:tc>
      </w:tr>
      <w:tr>
        <w:trPr>
          <w:trHeight w:val="298" w:hRule="atLeast"/>
        </w:trPr>
        <w:tc>
          <w:tcPr>
            <w:tcW w:w="2460"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1</w:t>
            </w:r>
          </w:p>
        </w:tc>
        <w:tc>
          <w:tcPr>
            <w:tcW w:w="3753" w:type="dxa"/>
            <w:tcBorders>
              <w:top w:val="single" w:sz="2" w:space="0" w:color="231F20"/>
              <w:left w:val="single" w:sz="2" w:space="0" w:color="231F20"/>
              <w:bottom w:val="single" w:sz="2" w:space="0" w:color="231F20"/>
              <w:right w:val="single" w:sz="2" w:space="0" w:color="231F20"/>
            </w:tcBorders>
          </w:tcPr>
          <w:p>
            <w:pPr>
              <w:pStyle w:val="TableParagraph"/>
              <w:ind w:left="54"/>
              <w:jc w:val="left"/>
              <w:rPr>
                <w:sz w:val="19"/>
              </w:rPr>
            </w:pPr>
            <w:r>
              <w:rPr>
                <w:color w:val="231F20"/>
                <w:spacing w:val="-5"/>
                <w:sz w:val="19"/>
              </w:rPr>
              <w:t>Al</w:t>
            </w:r>
          </w:p>
        </w:tc>
        <w:tc>
          <w:tcPr>
            <w:tcW w:w="1627" w:type="dxa"/>
            <w:tcBorders>
              <w:top w:val="single" w:sz="2" w:space="0" w:color="231F20"/>
              <w:left w:val="single" w:sz="2" w:space="0" w:color="231F20"/>
              <w:bottom w:val="single" w:sz="2" w:space="0" w:color="231F20"/>
              <w:right w:val="nil"/>
            </w:tcBorders>
          </w:tcPr>
          <w:p>
            <w:pPr>
              <w:pStyle w:val="TableParagraph"/>
              <w:ind w:left="190" w:right="185"/>
              <w:rPr>
                <w:sz w:val="19"/>
              </w:rPr>
            </w:pPr>
            <w:r>
              <w:rPr>
                <w:color w:val="231F20"/>
                <w:spacing w:val="-2"/>
                <w:sz w:val="19"/>
              </w:rPr>
              <w:t>52.3364</w:t>
            </w:r>
          </w:p>
        </w:tc>
      </w:tr>
      <w:tr>
        <w:trPr>
          <w:trHeight w:val="295" w:hRule="atLeast"/>
        </w:trPr>
        <w:tc>
          <w:tcPr>
            <w:tcW w:w="2460" w:type="dxa"/>
            <w:tcBorders>
              <w:top w:val="single" w:sz="2" w:space="0" w:color="231F20"/>
              <w:left w:val="nil"/>
              <w:right w:val="single" w:sz="2" w:space="0" w:color="231F20"/>
            </w:tcBorders>
          </w:tcPr>
          <w:p>
            <w:pPr>
              <w:pStyle w:val="TableParagraph"/>
              <w:rPr>
                <w:sz w:val="19"/>
              </w:rPr>
            </w:pPr>
            <w:r>
              <w:rPr>
                <w:color w:val="231F20"/>
                <w:sz w:val="19"/>
              </w:rPr>
              <w:t>0</w:t>
            </w:r>
          </w:p>
        </w:tc>
        <w:tc>
          <w:tcPr>
            <w:tcW w:w="3753" w:type="dxa"/>
            <w:tcBorders>
              <w:top w:val="single" w:sz="2" w:space="0" w:color="231F20"/>
              <w:left w:val="single" w:sz="2" w:space="0" w:color="231F20"/>
              <w:right w:val="single" w:sz="2" w:space="0" w:color="231F20"/>
            </w:tcBorders>
          </w:tcPr>
          <w:p>
            <w:pPr>
              <w:pStyle w:val="TableParagraph"/>
              <w:spacing w:before="0"/>
              <w:jc w:val="left"/>
              <w:rPr>
                <w:sz w:val="20"/>
              </w:rPr>
            </w:pPr>
          </w:p>
        </w:tc>
        <w:tc>
          <w:tcPr>
            <w:tcW w:w="1627" w:type="dxa"/>
            <w:tcBorders>
              <w:top w:val="single" w:sz="2" w:space="0" w:color="231F20"/>
              <w:left w:val="single" w:sz="2" w:space="0" w:color="231F20"/>
              <w:right w:val="nil"/>
            </w:tcBorders>
          </w:tcPr>
          <w:p>
            <w:pPr>
              <w:pStyle w:val="TableParagraph"/>
              <w:ind w:left="190" w:right="185"/>
              <w:rPr>
                <w:sz w:val="19"/>
              </w:rPr>
            </w:pPr>
            <w:r>
              <w:rPr>
                <w:color w:val="231F20"/>
                <w:spacing w:val="-2"/>
                <w:sz w:val="19"/>
              </w:rPr>
              <w:t>35.5140</w:t>
            </w:r>
          </w:p>
        </w:tc>
      </w:tr>
    </w:tbl>
    <w:p>
      <w:pPr>
        <w:pStyle w:val="BodyText"/>
        <w:spacing w:line="288" w:lineRule="auto" w:before="118"/>
        <w:ind w:left="644" w:right="761" w:firstLine="425"/>
        <w:jc w:val="both"/>
      </w:pPr>
      <w:r>
        <w:rPr/>
        <w:pict>
          <v:group style="position:absolute;margin-left:518.053284pt;margin-top:-38.042263pt;width:1pt;height:521pt;mso-position-horizontal-relative:page;mso-position-vertical-relative:paragraph;z-index:15921664" id="docshapegroup901" coordorigin="10361,-761" coordsize="20,10420">
            <v:line style="position:absolute" from="10371,-691" to="10371,9659" stroked="true" strokeweight="1pt" strokecolor="#7f2a90">
              <v:stroke dashstyle="dot"/>
            </v:line>
            <v:shape style="position:absolute;left:10361;top:-761;width:20;height:20" id="docshape902" coordorigin="10361,-761" coordsize="20,20" path="m10361,-751l10364,-758,10371,-761,10378,-758,10381,-751,10378,-744,10371,-741,10364,-744,10361,-751xe" filled="true" fillcolor="#7f2a90" stroked="false">
              <v:path arrowok="t"/>
              <v:fill opacity="29491f" type="solid"/>
            </v:shape>
            <w10:wrap type="none"/>
          </v:group>
        </w:pict>
      </w:r>
      <w:r>
        <w:rPr>
          <w:color w:val="231F20"/>
          <w:spacing w:val="19"/>
        </w:rPr>
        <w:t>从表</w:t>
      </w:r>
      <w:r>
        <w:rPr>
          <w:rFonts w:ascii="Times New Roman" w:hAnsi="Times New Roman" w:eastAsia="Times New Roman"/>
          <w:color w:val="231F20"/>
          <w:spacing w:val="5"/>
        </w:rPr>
        <w:t>3.</w:t>
      </w:r>
      <w:r>
        <w:rPr>
          <w:rFonts w:ascii="Times New Roman" w:hAnsi="Times New Roman" w:eastAsia="Times New Roman"/>
          <w:color w:val="231F20"/>
        </w:rPr>
        <w:t>7</w:t>
      </w:r>
      <w:r>
        <w:rPr>
          <w:rFonts w:ascii="Times New Roman" w:hAnsi="Times New Roman" w:eastAsia="Times New Roman"/>
          <w:color w:val="231F20"/>
          <w:spacing w:val="-21"/>
        </w:rPr>
        <w:t> </w:t>
      </w:r>
      <w:r>
        <w:rPr>
          <w:color w:val="231F20"/>
          <w:spacing w:val="9"/>
        </w:rPr>
        <w:t>可以看出，玻璃数据集用</w:t>
      </w:r>
      <w:r>
        <w:rPr>
          <w:rFonts w:ascii="Times New Roman" w:hAnsi="Times New Roman" w:eastAsia="Times New Roman"/>
          <w:color w:val="231F20"/>
          <w:spacing w:val="5"/>
        </w:rPr>
        <w:t>IB</w:t>
      </w:r>
      <w:r>
        <w:rPr>
          <w:rFonts w:ascii="Times New Roman" w:hAnsi="Times New Roman" w:eastAsia="Times New Roman"/>
          <w:color w:val="231F20"/>
        </w:rPr>
        <w:t>k</w:t>
      </w:r>
      <w:r>
        <w:rPr>
          <w:rFonts w:ascii="Times New Roman" w:hAnsi="Times New Roman" w:eastAsia="Times New Roman"/>
          <w:color w:val="231F20"/>
          <w:spacing w:val="-21"/>
        </w:rPr>
        <w:t> </w:t>
      </w:r>
      <w:r>
        <w:rPr>
          <w:color w:val="231F20"/>
          <w:spacing w:val="9"/>
        </w:rPr>
        <w:t>分类器进行分类时，当在</w:t>
      </w:r>
      <w:r>
        <w:rPr>
          <w:rFonts w:ascii="Times New Roman" w:hAnsi="Times New Roman" w:eastAsia="Times New Roman"/>
          <w:color w:val="231F20"/>
        </w:rPr>
        <w:t>9</w:t>
      </w:r>
      <w:r>
        <w:rPr>
          <w:rFonts w:ascii="Times New Roman" w:hAnsi="Times New Roman" w:eastAsia="Times New Roman"/>
          <w:color w:val="231F20"/>
          <w:spacing w:val="-21"/>
        </w:rPr>
        <w:t> </w:t>
      </w:r>
      <w:r>
        <w:rPr>
          <w:color w:val="231F20"/>
          <w:spacing w:val="8"/>
        </w:rPr>
        <w:t>个属性中选择 </w:t>
      </w:r>
      <w:r>
        <w:rPr>
          <w:rFonts w:ascii="Times New Roman" w:hAnsi="Times New Roman" w:eastAsia="Times New Roman"/>
          <w:color w:val="231F20"/>
        </w:rPr>
        <w:t>5</w:t>
      </w:r>
      <w:r>
        <w:rPr>
          <w:rFonts w:ascii="Times New Roman" w:hAnsi="Times New Roman" w:eastAsia="Times New Roman"/>
          <w:color w:val="231F20"/>
          <w:spacing w:val="-21"/>
        </w:rPr>
        <w:t> </w:t>
      </w:r>
      <w:r>
        <w:rPr>
          <w:color w:val="231F20"/>
          <w:spacing w:val="9"/>
        </w:rPr>
        <w:t>个属性时可以达到最高分类准确率</w:t>
      </w:r>
      <w:r>
        <w:rPr>
          <w:rFonts w:ascii="Times New Roman" w:hAnsi="Times New Roman" w:eastAsia="Times New Roman"/>
          <w:color w:val="231F20"/>
          <w:spacing w:val="5"/>
        </w:rPr>
        <w:t>79.4393%</w:t>
      </w:r>
      <w:r>
        <w:rPr>
          <w:color w:val="231F20"/>
          <w:spacing w:val="8"/>
        </w:rPr>
        <w:t>，更多或更少的属性均会降低分类的</w:t>
      </w:r>
      <w:r>
        <w:rPr>
          <w:color w:val="231F20"/>
          <w:spacing w:val="7"/>
        </w:rPr>
        <w:t>准确率，即最佳的属性子集为</w:t>
      </w:r>
      <w:r>
        <w:rPr>
          <w:rFonts w:ascii="Times New Roman" w:hAnsi="Times New Roman" w:eastAsia="Times New Roman"/>
          <w:color w:val="231F20"/>
        </w:rPr>
        <w:t>5</w:t>
      </w:r>
      <w:r>
        <w:rPr>
          <w:rFonts w:ascii="Times New Roman" w:hAnsi="Times New Roman" w:eastAsia="Times New Roman"/>
          <w:color w:val="231F20"/>
          <w:spacing w:val="-21"/>
        </w:rPr>
        <w:t> </w:t>
      </w:r>
      <w:r>
        <w:rPr>
          <w:color w:val="231F20"/>
          <w:spacing w:val="9"/>
        </w:rPr>
        <w:t>个属性，分别为</w:t>
      </w:r>
      <w:r>
        <w:rPr>
          <w:rFonts w:ascii="Times New Roman" w:hAnsi="Times New Roman" w:eastAsia="Times New Roman"/>
          <w:color w:val="231F20"/>
          <w:spacing w:val="5"/>
        </w:rPr>
        <w:t>RI</w:t>
      </w:r>
      <w:r>
        <w:rPr>
          <w:color w:val="231F20"/>
          <w:spacing w:val="5"/>
        </w:rPr>
        <w:t>、</w:t>
      </w:r>
      <w:r>
        <w:rPr>
          <w:rFonts w:ascii="Times New Roman" w:hAnsi="Times New Roman" w:eastAsia="Times New Roman"/>
          <w:color w:val="231F20"/>
          <w:spacing w:val="5"/>
        </w:rPr>
        <w:t>Mg</w:t>
      </w:r>
      <w:r>
        <w:rPr>
          <w:color w:val="231F20"/>
          <w:spacing w:val="5"/>
        </w:rPr>
        <w:t>、</w:t>
      </w:r>
      <w:r>
        <w:rPr>
          <w:rFonts w:ascii="Times New Roman" w:hAnsi="Times New Roman" w:eastAsia="Times New Roman"/>
          <w:color w:val="231F20"/>
          <w:spacing w:val="5"/>
        </w:rPr>
        <w:t>Al</w:t>
      </w:r>
      <w:r>
        <w:rPr>
          <w:color w:val="231F20"/>
          <w:spacing w:val="5"/>
        </w:rPr>
        <w:t>、</w:t>
      </w:r>
      <w:r>
        <w:rPr>
          <w:rFonts w:ascii="Times New Roman" w:hAnsi="Times New Roman" w:eastAsia="Times New Roman"/>
          <w:color w:val="231F20"/>
          <w:spacing w:val="5"/>
        </w:rPr>
        <w:t>K</w:t>
      </w:r>
      <w:r>
        <w:rPr>
          <w:color w:val="231F20"/>
          <w:spacing w:val="5"/>
        </w:rPr>
        <w:t>、</w:t>
      </w:r>
      <w:r>
        <w:rPr>
          <w:rFonts w:ascii="Times New Roman" w:hAnsi="Times New Roman" w:eastAsia="Times New Roman"/>
          <w:color w:val="231F20"/>
          <w:spacing w:val="5"/>
        </w:rPr>
        <w:t>Ca</w:t>
      </w:r>
      <w:r>
        <w:rPr>
          <w:color w:val="231F20"/>
          <w:spacing w:val="6"/>
        </w:rPr>
        <w:t>。所以，最佳</w:t>
      </w:r>
      <w:r>
        <w:rPr>
          <w:color w:val="231F20"/>
          <w:spacing w:val="13"/>
        </w:rPr>
        <w:t>属性子集的分类准确率</w:t>
      </w:r>
      <w:r>
        <w:rPr>
          <w:rFonts w:ascii="Times New Roman" w:hAnsi="Times New Roman" w:eastAsia="Times New Roman"/>
          <w:color w:val="231F20"/>
          <w:spacing w:val="5"/>
        </w:rPr>
        <w:t>79.4393%</w:t>
      </w:r>
      <w:r>
        <w:rPr>
          <w:color w:val="231F20"/>
          <w:spacing w:val="13"/>
        </w:rPr>
        <w:t>，优于属性全集的分类准确率</w:t>
      </w:r>
      <w:r>
        <w:rPr>
          <w:rFonts w:ascii="Times New Roman" w:hAnsi="Times New Roman" w:eastAsia="Times New Roman"/>
          <w:color w:val="231F20"/>
          <w:spacing w:val="5"/>
        </w:rPr>
        <w:t>70.5607%</w:t>
      </w:r>
      <w:r>
        <w:rPr>
          <w:color w:val="231F20"/>
          <w:spacing w:val="12"/>
        </w:rPr>
        <w:t>。这再次</w:t>
      </w:r>
      <w:r>
        <w:rPr>
          <w:color w:val="231F20"/>
          <w:spacing w:val="6"/>
        </w:rPr>
        <w:t>证实了前面提到的“选择属性”操作的意义</w:t>
      </w:r>
      <w:r>
        <w:rPr>
          <w:color w:val="231F20"/>
          <w:spacing w:val="12"/>
          <w:w w:val="200"/>
        </w:rPr>
        <w:t>—</w:t>
      </w:r>
      <w:r>
        <w:rPr>
          <w:color w:val="231F20"/>
          <w:spacing w:val="6"/>
        </w:rPr>
        <w:t>去除冗余的属性，筛选出对预测学</w:t>
      </w:r>
      <w:r>
        <w:rPr>
          <w:color w:val="231F20"/>
          <w:spacing w:val="5"/>
        </w:rPr>
        <w:t>习结果最好的一组属性。</w:t>
      </w:r>
    </w:p>
    <w:p>
      <w:pPr>
        <w:pStyle w:val="BodyText"/>
        <w:spacing w:line="288" w:lineRule="auto" w:before="2"/>
        <w:ind w:left="644" w:right="764" w:firstLine="425"/>
        <w:jc w:val="both"/>
      </w:pPr>
      <w:r>
        <w:rPr>
          <w:color w:val="231F20"/>
          <w:spacing w:val="5"/>
        </w:rPr>
        <w:t>通过本次实验可以获知，在数据集中手工选择属性是很烦琐和复杂的，单纯从</w:t>
      </w:r>
      <w:r>
        <w:rPr>
          <w:color w:val="231F20"/>
          <w:spacing w:val="9"/>
        </w:rPr>
        <w:t>每次去除属性来看，实验的次数是巨大的，因为需要从</w:t>
      </w:r>
      <w:r>
        <w:rPr>
          <w:rFonts w:ascii="Times New Roman" w:eastAsia="Times New Roman"/>
          <w:color w:val="231F20"/>
        </w:rPr>
        <w:t>9</w:t>
      </w:r>
      <w:r>
        <w:rPr>
          <w:rFonts w:ascii="Times New Roman" w:eastAsia="Times New Roman"/>
          <w:color w:val="231F20"/>
          <w:spacing w:val="-21"/>
        </w:rPr>
        <w:t> </w:t>
      </w:r>
      <w:r>
        <w:rPr>
          <w:color w:val="231F20"/>
          <w:spacing w:val="13"/>
        </w:rPr>
        <w:t>个属性全集中把任意</w:t>
      </w:r>
      <w:r>
        <w:rPr>
          <w:rFonts w:ascii="Times New Roman" w:eastAsia="Times New Roman"/>
          <w:color w:val="231F20"/>
        </w:rPr>
        <w:t>1</w:t>
      </w:r>
      <w:r>
        <w:rPr>
          <w:rFonts w:ascii="Times New Roman" w:eastAsia="Times New Roman"/>
          <w:color w:val="231F20"/>
          <w:spacing w:val="-21"/>
        </w:rPr>
        <w:t> </w:t>
      </w:r>
      <w:r>
        <w:rPr>
          <w:color w:val="231F20"/>
        </w:rPr>
        <w:t>个</w:t>
      </w:r>
    </w:p>
    <w:p>
      <w:pPr>
        <w:pStyle w:val="BodyText"/>
        <w:spacing w:line="288" w:lineRule="auto"/>
        <w:ind w:left="644" w:right="762"/>
        <w:jc w:val="both"/>
      </w:pPr>
      <w:r>
        <w:rPr>
          <w:color w:val="231F20"/>
          <w:spacing w:val="17"/>
        </w:rPr>
        <w:t>或任意</w:t>
      </w:r>
      <w:r>
        <w:rPr>
          <w:rFonts w:ascii="Times New Roman" w:eastAsia="Times New Roman"/>
          <w:color w:val="231F20"/>
        </w:rPr>
        <w:t>2</w:t>
      </w:r>
      <w:r>
        <w:rPr>
          <w:rFonts w:ascii="Times New Roman" w:eastAsia="Times New Roman"/>
          <w:color w:val="231F20"/>
          <w:spacing w:val="-21"/>
        </w:rPr>
        <w:t> </w:t>
      </w:r>
      <w:r>
        <w:rPr>
          <w:color w:val="231F20"/>
          <w:spacing w:val="15"/>
        </w:rPr>
        <w:t>个以至任意</w:t>
      </w:r>
      <w:r>
        <w:rPr>
          <w:rFonts w:ascii="Times New Roman" w:eastAsia="Times New Roman"/>
          <w:color w:val="231F20"/>
        </w:rPr>
        <w:t>8</w:t>
      </w:r>
      <w:r>
        <w:rPr>
          <w:rFonts w:ascii="Times New Roman" w:eastAsia="Times New Roman"/>
          <w:color w:val="231F20"/>
          <w:spacing w:val="-21"/>
        </w:rPr>
        <w:t> </w:t>
      </w:r>
      <w:r>
        <w:rPr>
          <w:color w:val="231F20"/>
          <w:spacing w:val="7"/>
        </w:rPr>
        <w:t>个都要去掉，分别做实验，从而得出分类准确率，然后选择</w:t>
      </w:r>
      <w:r>
        <w:rPr>
          <w:color w:val="231F20"/>
          <w:spacing w:val="5"/>
        </w:rPr>
        <w:t>最高的准确率填入表格。所以这样的实验不仅任务量很大，也会花费很长时间。要在数据量更大的数据集中实现显然是很不现实的，所以需要借助于一定的软件帮助进行自动属性选择。研究表明，自动的属性选择方法通常更快更好。</w:t>
      </w:r>
    </w:p>
    <w:p>
      <w:pPr>
        <w:pStyle w:val="ListParagraph"/>
        <w:numPr>
          <w:ilvl w:val="0"/>
          <w:numId w:val="28"/>
        </w:numPr>
        <w:tabs>
          <w:tab w:pos="1296" w:val="left" w:leader="none"/>
        </w:tabs>
        <w:spacing w:line="240" w:lineRule="auto" w:before="1" w:after="0"/>
        <w:ind w:left="1295" w:right="0" w:hanging="227"/>
        <w:jc w:val="both"/>
        <w:rPr>
          <w:sz w:val="21"/>
        </w:rPr>
      </w:pPr>
      <w:r>
        <w:rPr>
          <w:color w:val="7F2A90"/>
          <w:spacing w:val="-2"/>
          <w:sz w:val="21"/>
        </w:rPr>
        <w:t>自动选择属性</w:t>
      </w:r>
    </w:p>
    <w:p>
      <w:pPr>
        <w:pStyle w:val="BodyText"/>
        <w:spacing w:line="288" w:lineRule="auto" w:before="57"/>
        <w:ind w:left="644" w:right="772" w:firstLine="425"/>
      </w:pPr>
      <w:r>
        <w:rPr>
          <w:color w:val="231F20"/>
          <w:spacing w:val="11"/>
        </w:rPr>
        <w:t>自动选择属性有两种模式：搜索方法</w:t>
      </w:r>
      <w:r>
        <w:rPr>
          <w:rFonts w:ascii="Times New Roman" w:eastAsia="Times New Roman"/>
          <w:color w:val="231F20"/>
          <w:spacing w:val="-11"/>
        </w:rPr>
        <w:t>+ </w:t>
      </w:r>
      <w:r>
        <w:rPr>
          <w:color w:val="231F20"/>
          <w:spacing w:val="12"/>
        </w:rPr>
        <w:t>属性子集评估器和单个属性评估器</w:t>
      </w:r>
      <w:r>
        <w:rPr>
          <w:rFonts w:ascii="Times New Roman" w:eastAsia="Times New Roman"/>
          <w:color w:val="231F20"/>
          <w:spacing w:val="-11"/>
        </w:rPr>
        <w:t>+ </w:t>
      </w:r>
      <w:r>
        <w:rPr>
          <w:color w:val="231F20"/>
        </w:rPr>
        <w:t>排</w:t>
      </w:r>
      <w:r>
        <w:rPr>
          <w:color w:val="231F20"/>
          <w:spacing w:val="5"/>
        </w:rPr>
        <w:t>序。下面就在</w:t>
      </w:r>
      <w:r>
        <w:rPr>
          <w:rFonts w:ascii="Times New Roman" w:eastAsia="Times New Roman"/>
          <w:color w:val="231F20"/>
        </w:rPr>
        <w:t>Weka</w:t>
      </w:r>
      <w:r>
        <w:rPr>
          <w:rFonts w:ascii="Times New Roman" w:eastAsia="Times New Roman"/>
          <w:color w:val="231F20"/>
          <w:spacing w:val="-22"/>
        </w:rPr>
        <w:t> </w:t>
      </w:r>
      <w:r>
        <w:rPr>
          <w:color w:val="231F20"/>
        </w:rPr>
        <w:t>软件中用这两种模式来进行实验。</w:t>
      </w:r>
    </w:p>
    <w:p>
      <w:pPr>
        <w:pStyle w:val="BodyText"/>
        <w:spacing w:line="288" w:lineRule="auto" w:before="1"/>
        <w:ind w:left="644" w:right="661" w:firstLine="425"/>
      </w:pPr>
      <w:r>
        <w:rPr>
          <w:color w:val="231F20"/>
          <w:spacing w:val="11"/>
        </w:rPr>
        <w:t>首先使用</w:t>
      </w:r>
      <w:r>
        <w:rPr>
          <w:rFonts w:ascii="Times New Roman" w:eastAsia="Times New Roman"/>
          <w:color w:val="231F20"/>
          <w:spacing w:val="5"/>
        </w:rPr>
        <w:t>CfsSubsetEva</w:t>
      </w:r>
      <w:r>
        <w:rPr>
          <w:rFonts w:ascii="Times New Roman" w:eastAsia="Times New Roman"/>
          <w:color w:val="231F20"/>
        </w:rPr>
        <w:t>l</w:t>
      </w:r>
      <w:r>
        <w:rPr>
          <w:rFonts w:ascii="Times New Roman" w:eastAsia="Times New Roman"/>
          <w:color w:val="231F20"/>
          <w:spacing w:val="-21"/>
        </w:rPr>
        <w:t> </w:t>
      </w:r>
      <w:r>
        <w:rPr>
          <w:color w:val="231F20"/>
          <w:spacing w:val="-1"/>
        </w:rPr>
        <w:t>评估器来评估属性子集，选择</w:t>
      </w:r>
      <w:r>
        <w:rPr>
          <w:rFonts w:ascii="Times New Roman" w:eastAsia="Times New Roman"/>
          <w:color w:val="231F20"/>
          <w:spacing w:val="5"/>
        </w:rPr>
        <w:t>GreedyStepwis</w:t>
      </w:r>
      <w:r>
        <w:rPr>
          <w:rFonts w:ascii="Times New Roman" w:eastAsia="Times New Roman"/>
          <w:color w:val="231F20"/>
        </w:rPr>
        <w:t>e</w:t>
      </w:r>
      <w:r>
        <w:rPr>
          <w:rFonts w:ascii="Times New Roman" w:eastAsia="Times New Roman"/>
          <w:color w:val="231F20"/>
          <w:spacing w:val="-21"/>
        </w:rPr>
        <w:t> </w:t>
      </w:r>
      <w:r>
        <w:rPr>
          <w:color w:val="231F20"/>
          <w:spacing w:val="5"/>
        </w:rPr>
        <w:t>搜索方法，具体步骤如下。</w:t>
      </w:r>
    </w:p>
    <w:p>
      <w:pPr>
        <w:pStyle w:val="BodyText"/>
        <w:spacing w:line="288" w:lineRule="auto"/>
        <w:ind w:left="644" w:right="661" w:firstLine="425"/>
      </w:pPr>
      <w:r>
        <w:rPr>
          <w:color w:val="231F20"/>
          <w:spacing w:val="5"/>
        </w:rPr>
        <w:t>继续使用玻璃数据集，便于将得出的结果跟手工选择属性的结果做对比。先加</w:t>
      </w:r>
      <w:r>
        <w:rPr>
          <w:color w:val="231F20"/>
          <w:spacing w:val="31"/>
        </w:rPr>
        <w:t>载</w:t>
      </w:r>
      <w:r>
        <w:rPr>
          <w:rFonts w:ascii="Times New Roman" w:eastAsia="Times New Roman"/>
          <w:color w:val="231F20"/>
          <w:spacing w:val="5"/>
        </w:rPr>
        <w:t>glass.ar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1"/>
        </w:rPr>
        <w:t> </w:t>
      </w:r>
      <w:r>
        <w:rPr>
          <w:color w:val="231F20"/>
          <w:spacing w:val="1"/>
        </w:rPr>
        <w:t>文件，然后选择</w:t>
      </w:r>
      <w:r>
        <w:rPr>
          <w:rFonts w:ascii="Times New Roman" w:eastAsia="Times New Roman"/>
          <w:color w:val="231F20"/>
          <w:spacing w:val="5"/>
        </w:rPr>
        <w:t>Selec</w:t>
      </w:r>
      <w:r>
        <w:rPr>
          <w:rFonts w:ascii="Times New Roman" w:eastAsia="Times New Roman"/>
          <w:color w:val="231F20"/>
        </w:rPr>
        <w:t>t</w:t>
      </w:r>
      <w:r>
        <w:rPr>
          <w:rFonts w:ascii="Times New Roman" w:eastAsia="Times New Roman"/>
          <w:color w:val="231F20"/>
          <w:spacing w:val="10"/>
        </w:rPr>
        <w:t> </w:t>
      </w:r>
      <w:r>
        <w:rPr>
          <w:rFonts w:ascii="Times New Roman" w:eastAsia="Times New Roman"/>
          <w:color w:val="231F20"/>
          <w:spacing w:val="5"/>
        </w:rPr>
        <w:t>attribute</w:t>
      </w:r>
      <w:r>
        <w:rPr>
          <w:rFonts w:ascii="Times New Roman" w:eastAsia="Times New Roman"/>
          <w:color w:val="231F20"/>
        </w:rPr>
        <w:t>s</w:t>
      </w:r>
      <w:r>
        <w:rPr>
          <w:rFonts w:ascii="Times New Roman" w:eastAsia="Times New Roman"/>
          <w:color w:val="231F20"/>
          <w:spacing w:val="-21"/>
        </w:rPr>
        <w:t> </w:t>
      </w:r>
      <w:r>
        <w:rPr>
          <w:color w:val="231F20"/>
          <w:spacing w:val="1"/>
        </w:rPr>
        <w:t>标签页。在</w:t>
      </w:r>
      <w:r>
        <w:rPr>
          <w:rFonts w:ascii="Times New Roman" w:eastAsia="Times New Roman"/>
          <w:color w:val="231F20"/>
          <w:spacing w:val="5"/>
        </w:rPr>
        <w:t>Attribut</w:t>
      </w:r>
      <w:r>
        <w:rPr>
          <w:rFonts w:ascii="Times New Roman" w:eastAsia="Times New Roman"/>
          <w:color w:val="231F20"/>
        </w:rPr>
        <w:t>e</w:t>
      </w:r>
      <w:r>
        <w:rPr>
          <w:rFonts w:ascii="Times New Roman" w:eastAsia="Times New Roman"/>
          <w:color w:val="231F20"/>
          <w:spacing w:val="10"/>
        </w:rPr>
        <w:t> </w:t>
      </w:r>
      <w:r>
        <w:rPr>
          <w:rFonts w:ascii="Times New Roman" w:eastAsia="Times New Roman"/>
          <w:color w:val="231F20"/>
          <w:spacing w:val="5"/>
        </w:rPr>
        <w:t>Evaluato</w:t>
      </w:r>
      <w:r>
        <w:rPr>
          <w:rFonts w:ascii="Times New Roman" w:eastAsia="Times New Roman"/>
          <w:color w:val="231F20"/>
        </w:rPr>
        <w:t>r</w:t>
      </w:r>
      <w:r>
        <w:rPr>
          <w:rFonts w:ascii="Times New Roman" w:eastAsia="Times New Roman"/>
          <w:color w:val="231F20"/>
          <w:spacing w:val="-21"/>
        </w:rPr>
        <w:t> </w:t>
      </w:r>
      <w:r>
        <w:rPr>
          <w:color w:val="231F20"/>
          <w:spacing w:val="5"/>
        </w:rPr>
        <w:t>选项组中，</w:t>
      </w:r>
      <w:r>
        <w:rPr>
          <w:color w:val="231F20"/>
          <w:spacing w:val="20"/>
        </w:rPr>
        <w:t>单击</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1"/>
        </w:rPr>
        <w:t> </w:t>
      </w:r>
      <w:r>
        <w:rPr>
          <w:color w:val="231F20"/>
          <w:spacing w:val="8"/>
        </w:rPr>
        <w:t>按钮，选择评估器，默认是</w:t>
      </w:r>
      <w:r>
        <w:rPr>
          <w:rFonts w:ascii="Times New Roman" w:eastAsia="Times New Roman"/>
          <w:color w:val="231F20"/>
          <w:spacing w:val="5"/>
        </w:rPr>
        <w:t>CfsSubsetEva</w:t>
      </w:r>
      <w:r>
        <w:rPr>
          <w:rFonts w:ascii="Times New Roman" w:eastAsia="Times New Roman"/>
          <w:color w:val="231F20"/>
        </w:rPr>
        <w:t>l</w:t>
      </w:r>
      <w:r>
        <w:rPr>
          <w:rFonts w:ascii="Times New Roman" w:eastAsia="Times New Roman"/>
          <w:color w:val="231F20"/>
          <w:spacing w:val="-21"/>
        </w:rPr>
        <w:t> </w:t>
      </w:r>
      <w:r>
        <w:rPr>
          <w:color w:val="231F20"/>
          <w:spacing w:val="11"/>
        </w:rPr>
        <w:t>评估器，单击</w:t>
      </w:r>
      <w:r>
        <w:rPr>
          <w:rFonts w:ascii="Times New Roman" w:eastAsia="Times New Roman"/>
          <w:color w:val="231F20"/>
          <w:spacing w:val="5"/>
        </w:rPr>
        <w:t>Searc</w:t>
      </w:r>
      <w:r>
        <w:rPr>
          <w:rFonts w:ascii="Times New Roman" w:eastAsia="Times New Roman"/>
          <w:color w:val="231F20"/>
        </w:rPr>
        <w:t>h</w:t>
      </w:r>
      <w:r>
        <w:rPr>
          <w:rFonts w:ascii="Times New Roman" w:eastAsia="Times New Roman"/>
          <w:color w:val="231F20"/>
          <w:spacing w:val="-13"/>
        </w:rPr>
        <w:t>  </w:t>
      </w:r>
      <w:r>
        <w:rPr>
          <w:rFonts w:ascii="Times New Roman" w:eastAsia="Times New Roman"/>
          <w:color w:val="231F20"/>
          <w:spacing w:val="5"/>
        </w:rPr>
        <w:t>Method</w:t>
      </w:r>
      <w:r>
        <w:rPr>
          <w:color w:val="231F20"/>
          <w:spacing w:val="19"/>
        </w:rPr>
        <w:t>选项组中的</w:t>
      </w:r>
      <w:r>
        <w:rPr>
          <w:rFonts w:ascii="Times New Roman" w:eastAsia="Times New Roman"/>
          <w:color w:val="231F20"/>
          <w:spacing w:val="5"/>
        </w:rPr>
        <w:t>Choos</w:t>
      </w:r>
      <w:r>
        <w:rPr>
          <w:rFonts w:ascii="Times New Roman" w:eastAsia="Times New Roman"/>
          <w:color w:val="231F20"/>
        </w:rPr>
        <w:t>e</w:t>
      </w:r>
      <w:r>
        <w:rPr>
          <w:rFonts w:ascii="Times New Roman" w:eastAsia="Times New Roman"/>
          <w:color w:val="231F20"/>
          <w:spacing w:val="-21"/>
        </w:rPr>
        <w:t> </w:t>
      </w:r>
      <w:r>
        <w:rPr>
          <w:color w:val="231F20"/>
          <w:spacing w:val="16"/>
        </w:rPr>
        <w:t>按钮，选择</w:t>
      </w:r>
      <w:r>
        <w:rPr>
          <w:rFonts w:ascii="Times New Roman" w:eastAsia="Times New Roman"/>
          <w:color w:val="231F20"/>
          <w:spacing w:val="5"/>
        </w:rPr>
        <w:t>GreedyStepwis</w:t>
      </w:r>
      <w:r>
        <w:rPr>
          <w:rFonts w:ascii="Times New Roman" w:eastAsia="Times New Roman"/>
          <w:color w:val="231F20"/>
        </w:rPr>
        <w:t>e</w:t>
      </w:r>
      <w:r>
        <w:rPr>
          <w:rFonts w:ascii="Times New Roman" w:eastAsia="Times New Roman"/>
          <w:color w:val="231F20"/>
          <w:spacing w:val="-21"/>
        </w:rPr>
        <w:t> </w:t>
      </w:r>
      <w:r>
        <w:rPr>
          <w:color w:val="231F20"/>
          <w:spacing w:val="15"/>
        </w:rPr>
        <w:t>搜索方法，然后单击</w:t>
      </w:r>
      <w:r>
        <w:rPr>
          <w:rFonts w:ascii="Times New Roman" w:eastAsia="Times New Roman"/>
          <w:color w:val="231F20"/>
          <w:spacing w:val="5"/>
        </w:rPr>
        <w:t>Star</w:t>
      </w:r>
      <w:r>
        <w:rPr>
          <w:rFonts w:ascii="Times New Roman" w:eastAsia="Times New Roman"/>
          <w:color w:val="231F20"/>
        </w:rPr>
        <w:t>t</w:t>
      </w:r>
      <w:r>
        <w:rPr>
          <w:rFonts w:ascii="Times New Roman" w:eastAsia="Times New Roman"/>
          <w:color w:val="231F20"/>
          <w:spacing w:val="-21"/>
        </w:rPr>
        <w:t> </w:t>
      </w:r>
      <w:r>
        <w:rPr>
          <w:color w:val="231F20"/>
          <w:spacing w:val="9"/>
        </w:rPr>
        <w:t>按钮，启</w:t>
      </w:r>
      <w:r>
        <w:rPr>
          <w:color w:val="231F20"/>
          <w:spacing w:val="7"/>
        </w:rPr>
        <w:t>动自动选择属性模式，运行结果如图</w:t>
      </w:r>
      <w:r>
        <w:rPr>
          <w:rFonts w:ascii="Times New Roman" w:eastAsia="Times New Roman"/>
          <w:color w:val="231F20"/>
          <w:spacing w:val="5"/>
        </w:rPr>
        <w:t>3.7</w:t>
      </w:r>
      <w:r>
        <w:rPr>
          <w:rFonts w:ascii="Times New Roman" w:eastAsia="Times New Roman"/>
          <w:color w:val="231F20"/>
        </w:rPr>
        <w:t>7</w:t>
      </w:r>
      <w:r>
        <w:rPr>
          <w:rFonts w:ascii="Times New Roman" w:eastAsia="Times New Roman"/>
          <w:color w:val="231F20"/>
          <w:spacing w:val="-21"/>
        </w:rPr>
        <w:t> </w:t>
      </w:r>
      <w:r>
        <w:rPr>
          <w:color w:val="231F20"/>
          <w:spacing w:val="5"/>
        </w:rPr>
        <w:t>所示。从运行结果可以看出，已经选出最</w:t>
      </w:r>
      <w:r>
        <w:rPr>
          <w:color w:val="231F20"/>
          <w:spacing w:val="8"/>
        </w:rPr>
        <w:t>佳属性子集，共有</w:t>
      </w:r>
      <w:r>
        <w:rPr>
          <w:rFonts w:ascii="Times New Roman" w:eastAsia="Times New Roman"/>
          <w:color w:val="231F20"/>
        </w:rPr>
        <w:t>7</w:t>
      </w:r>
      <w:r>
        <w:rPr>
          <w:rFonts w:ascii="Times New Roman" w:eastAsia="Times New Roman"/>
          <w:color w:val="231F20"/>
          <w:spacing w:val="-21"/>
        </w:rPr>
        <w:t> </w:t>
      </w:r>
      <w:r>
        <w:rPr>
          <w:color w:val="231F20"/>
          <w:spacing w:val="8"/>
        </w:rPr>
        <w:t>个属性，分别为</w:t>
      </w:r>
      <w:r>
        <w:rPr>
          <w:rFonts w:ascii="Times New Roman" w:eastAsia="Times New Roman"/>
          <w:color w:val="231F20"/>
          <w:spacing w:val="5"/>
        </w:rPr>
        <w:t>RI</w:t>
      </w:r>
      <w:r>
        <w:rPr>
          <w:color w:val="231F20"/>
          <w:spacing w:val="5"/>
        </w:rPr>
        <w:t>、</w:t>
      </w:r>
      <w:r>
        <w:rPr>
          <w:rFonts w:ascii="Times New Roman" w:eastAsia="Times New Roman"/>
          <w:color w:val="231F20"/>
          <w:spacing w:val="5"/>
        </w:rPr>
        <w:t>Mg</w:t>
      </w:r>
      <w:r>
        <w:rPr>
          <w:color w:val="231F20"/>
          <w:spacing w:val="5"/>
        </w:rPr>
        <w:t>、</w:t>
      </w:r>
      <w:r>
        <w:rPr>
          <w:rFonts w:ascii="Times New Roman" w:eastAsia="Times New Roman"/>
          <w:color w:val="231F20"/>
          <w:spacing w:val="5"/>
        </w:rPr>
        <w:t>Al</w:t>
      </w:r>
      <w:r>
        <w:rPr>
          <w:color w:val="231F20"/>
          <w:spacing w:val="5"/>
        </w:rPr>
        <w:t>、</w:t>
      </w:r>
      <w:r>
        <w:rPr>
          <w:rFonts w:ascii="Times New Roman" w:eastAsia="Times New Roman"/>
          <w:color w:val="231F20"/>
          <w:spacing w:val="5"/>
        </w:rPr>
        <w:t>K</w:t>
      </w:r>
      <w:r>
        <w:rPr>
          <w:color w:val="231F20"/>
          <w:spacing w:val="5"/>
        </w:rPr>
        <w:t>、</w:t>
      </w:r>
      <w:r>
        <w:rPr>
          <w:rFonts w:ascii="Times New Roman" w:eastAsia="Times New Roman"/>
          <w:color w:val="231F20"/>
          <w:spacing w:val="5"/>
        </w:rPr>
        <w:t>Ca</w:t>
      </w:r>
      <w:r>
        <w:rPr>
          <w:color w:val="231F20"/>
          <w:spacing w:val="5"/>
        </w:rPr>
        <w:t>、</w:t>
      </w:r>
      <w:r>
        <w:rPr>
          <w:rFonts w:ascii="Times New Roman" w:eastAsia="Times New Roman"/>
          <w:color w:val="231F20"/>
          <w:spacing w:val="5"/>
        </w:rPr>
        <w:t>Ba</w:t>
      </w:r>
      <w:r>
        <w:rPr>
          <w:color w:val="231F20"/>
          <w:spacing w:val="5"/>
        </w:rPr>
        <w:t>、</w:t>
      </w:r>
      <w:r>
        <w:rPr>
          <w:rFonts w:ascii="Times New Roman" w:eastAsia="Times New Roman"/>
          <w:color w:val="231F20"/>
          <w:spacing w:val="5"/>
        </w:rPr>
        <w:t>Fe</w:t>
      </w:r>
      <w:r>
        <w:rPr>
          <w:color w:val="231F20"/>
          <w:spacing w:val="5"/>
        </w:rPr>
        <w:t>。结果中显示的 </w:t>
      </w:r>
      <w:r>
        <w:rPr>
          <w:rFonts w:ascii="Times New Roman" w:eastAsia="Times New Roman"/>
          <w:color w:val="231F20"/>
          <w:spacing w:val="5"/>
        </w:rPr>
        <w:t>1</w:t>
      </w:r>
      <w:r>
        <w:rPr>
          <w:color w:val="231F20"/>
          <w:spacing w:val="5"/>
        </w:rPr>
        <w:t>，</w:t>
      </w:r>
      <w:r>
        <w:rPr>
          <w:rFonts w:ascii="Times New Roman" w:eastAsia="Times New Roman"/>
          <w:color w:val="231F20"/>
          <w:spacing w:val="5"/>
        </w:rPr>
        <w:t>3</w:t>
      </w:r>
      <w:r>
        <w:rPr>
          <w:color w:val="231F20"/>
          <w:spacing w:val="5"/>
        </w:rPr>
        <w:t>，</w:t>
      </w:r>
      <w:r>
        <w:rPr>
          <w:rFonts w:ascii="Times New Roman" w:eastAsia="Times New Roman"/>
          <w:color w:val="231F20"/>
          <w:spacing w:val="5"/>
        </w:rPr>
        <w:t>4</w:t>
      </w:r>
      <w:r>
        <w:rPr>
          <w:color w:val="231F20"/>
          <w:spacing w:val="5"/>
        </w:rPr>
        <w:t>，</w:t>
      </w:r>
      <w:r>
        <w:rPr>
          <w:rFonts w:ascii="Times New Roman" w:eastAsia="Times New Roman"/>
          <w:color w:val="231F20"/>
          <w:spacing w:val="5"/>
        </w:rPr>
        <w:t>6</w:t>
      </w:r>
      <w:r>
        <w:rPr>
          <w:color w:val="231F20"/>
          <w:spacing w:val="5"/>
        </w:rPr>
        <w:t>，</w:t>
      </w:r>
      <w:r>
        <w:rPr>
          <w:rFonts w:ascii="Times New Roman" w:eastAsia="Times New Roman"/>
          <w:color w:val="231F20"/>
          <w:spacing w:val="5"/>
        </w:rPr>
        <w:t>7</w:t>
      </w:r>
      <w:r>
        <w:rPr>
          <w:color w:val="231F20"/>
          <w:spacing w:val="5"/>
        </w:rPr>
        <w:t>，</w:t>
      </w:r>
      <w:r>
        <w:rPr>
          <w:rFonts w:ascii="Times New Roman" w:eastAsia="Times New Roman"/>
          <w:color w:val="231F20"/>
          <w:spacing w:val="5"/>
        </w:rPr>
        <w:t>8</w:t>
      </w:r>
      <w:r>
        <w:rPr>
          <w:color w:val="231F20"/>
          <w:spacing w:val="5"/>
        </w:rPr>
        <w:t>，</w:t>
      </w:r>
      <w:r>
        <w:rPr>
          <w:rFonts w:ascii="Times New Roman" w:eastAsia="Times New Roman"/>
          <w:color w:val="231F20"/>
        </w:rPr>
        <w:t>9</w:t>
      </w:r>
      <w:r>
        <w:rPr>
          <w:rFonts w:ascii="Times New Roman" w:eastAsia="Times New Roman"/>
          <w:color w:val="231F20"/>
          <w:spacing w:val="-21"/>
        </w:rPr>
        <w:t> </w:t>
      </w:r>
      <w:r>
        <w:rPr>
          <w:color w:val="231F20"/>
          <w:spacing w:val="18"/>
        </w:rPr>
        <w:t>是这</w:t>
      </w:r>
      <w:r>
        <w:rPr>
          <w:rFonts w:ascii="Times New Roman" w:eastAsia="Times New Roman"/>
          <w:color w:val="231F20"/>
        </w:rPr>
        <w:t>7</w:t>
      </w:r>
      <w:r>
        <w:rPr>
          <w:rFonts w:ascii="Times New Roman" w:eastAsia="Times New Roman"/>
          <w:color w:val="231F20"/>
          <w:spacing w:val="-21"/>
        </w:rPr>
        <w:t> </w:t>
      </w:r>
      <w:r>
        <w:rPr>
          <w:color w:val="231F20"/>
          <w:spacing w:val="5"/>
        </w:rPr>
        <w:t>个属性在属性全集中的排位。</w:t>
      </w:r>
    </w:p>
    <w:p>
      <w:pPr>
        <w:pStyle w:val="BodyText"/>
        <w:spacing w:line="288" w:lineRule="auto" w:before="2"/>
        <w:ind w:left="644" w:right="747" w:firstLine="425"/>
        <w:jc w:val="both"/>
      </w:pPr>
      <w:r>
        <w:rPr>
          <w:color w:val="231F20"/>
          <w:spacing w:val="23"/>
        </w:rPr>
        <w:t>接下来换一种属性子集评估器再做一次实验，选择</w:t>
      </w:r>
      <w:r>
        <w:rPr>
          <w:rFonts w:ascii="Times New Roman" w:eastAsia="Times New Roman"/>
          <w:color w:val="231F20"/>
        </w:rPr>
        <w:t>WrapperSubsetEval</w:t>
      </w:r>
      <w:r>
        <w:rPr>
          <w:rFonts w:ascii="Times New Roman" w:eastAsia="Times New Roman"/>
          <w:color w:val="231F20"/>
          <w:spacing w:val="-14"/>
        </w:rPr>
        <w:t> </w:t>
      </w:r>
      <w:r>
        <w:rPr>
          <w:color w:val="231F20"/>
          <w:spacing w:val="25"/>
        </w:rPr>
        <w:t>评估</w:t>
      </w:r>
      <w:r>
        <w:rPr>
          <w:color w:val="231F20"/>
          <w:spacing w:val="16"/>
        </w:rPr>
        <w:t>器，同时设置</w:t>
      </w:r>
      <w:r>
        <w:rPr>
          <w:rFonts w:ascii="Times New Roman" w:eastAsia="Times New Roman"/>
          <w:color w:val="231F20"/>
        </w:rPr>
        <w:t>BestFirst</w:t>
      </w:r>
      <w:r>
        <w:rPr>
          <w:rFonts w:ascii="Times New Roman" w:eastAsia="Times New Roman"/>
          <w:color w:val="231F20"/>
          <w:spacing w:val="-14"/>
        </w:rPr>
        <w:t> </w:t>
      </w:r>
      <w:r>
        <w:rPr>
          <w:color w:val="231F20"/>
          <w:spacing w:val="10"/>
        </w:rPr>
        <w:t>搜索方法。注意，选择此评估器时，需要在该评估器的通</w:t>
      </w:r>
      <w:r>
        <w:rPr>
          <w:color w:val="231F20"/>
          <w:spacing w:val="15"/>
        </w:rPr>
        <w:t>用对象编辑器中选择一种分类算法，这里选择</w:t>
      </w:r>
      <w:r>
        <w:rPr>
          <w:rFonts w:ascii="Times New Roman" w:eastAsia="Times New Roman"/>
          <w:color w:val="231F20"/>
        </w:rPr>
        <w:t>J48</w:t>
      </w:r>
      <w:r>
        <w:rPr>
          <w:rFonts w:ascii="Times New Roman" w:eastAsia="Times New Roman"/>
          <w:color w:val="231F20"/>
          <w:spacing w:val="-14"/>
        </w:rPr>
        <w:t> </w:t>
      </w:r>
      <w:r>
        <w:rPr>
          <w:color w:val="231F20"/>
          <w:spacing w:val="13"/>
        </w:rPr>
        <w:t>分类算法，并设置搜索算法为</w:t>
      </w:r>
      <w:r>
        <w:rPr>
          <w:color w:val="231F20"/>
          <w:spacing w:val="17"/>
        </w:rPr>
        <w:t> </w:t>
      </w:r>
      <w:r>
        <w:rPr>
          <w:rFonts w:ascii="Times New Roman" w:eastAsia="Times New Roman"/>
          <w:color w:val="231F20"/>
        </w:rPr>
        <w:t>BestFirst</w:t>
      </w:r>
      <w:r>
        <w:rPr>
          <w:color w:val="231F20"/>
          <w:spacing w:val="6"/>
        </w:rPr>
        <w:t>，然后单击</w:t>
      </w:r>
      <w:r>
        <w:rPr>
          <w:rFonts w:ascii="Times New Roman" w:eastAsia="Times New Roman"/>
          <w:color w:val="231F20"/>
        </w:rPr>
        <w:t>Start</w:t>
      </w:r>
      <w:r>
        <w:rPr>
          <w:rFonts w:ascii="Times New Roman" w:eastAsia="Times New Roman"/>
          <w:color w:val="231F20"/>
          <w:spacing w:val="16"/>
        </w:rPr>
        <w:t> </w:t>
      </w:r>
      <w:r>
        <w:rPr>
          <w:color w:val="231F20"/>
          <w:spacing w:val="4"/>
        </w:rPr>
        <w:t>按钮，结果如图</w:t>
      </w:r>
      <w:r>
        <w:rPr>
          <w:rFonts w:ascii="Times New Roman" w:eastAsia="Times New Roman"/>
          <w:color w:val="231F20"/>
        </w:rPr>
        <w:t>3.78</w:t>
      </w:r>
      <w:r>
        <w:rPr>
          <w:rFonts w:ascii="Times New Roman" w:eastAsia="Times New Roman"/>
          <w:color w:val="231F20"/>
          <w:spacing w:val="19"/>
        </w:rPr>
        <w:t> </w:t>
      </w:r>
      <w:r>
        <w:rPr>
          <w:color w:val="231F20"/>
        </w:rPr>
        <w:t>所示。观察运行结果可以看到，该评</w:t>
      </w:r>
    </w:p>
    <w:p>
      <w:pPr>
        <w:pStyle w:val="BodyText"/>
        <w:spacing w:before="7"/>
        <w:rPr>
          <w:sz w:val="12"/>
        </w:rPr>
      </w:pPr>
    </w:p>
    <w:p>
      <w:pPr>
        <w:pStyle w:val="Heading2"/>
        <w:ind w:right="109"/>
        <w:jc w:val="right"/>
      </w:pPr>
      <w:r>
        <w:rPr>
          <w:color w:val="7F2A90"/>
          <w:spacing w:val="-5"/>
        </w:rPr>
        <w:t>87</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80032" id="docshapegroup903" coordorigin="0,0" coordsize="1985,3572">
            <v:shape style="position:absolute;left:566;top:566;width:1418;height:3005" type="#_x0000_t75" id="docshape904" stroked="false">
              <v:imagedata r:id="rId9" o:title=""/>
            </v:shape>
            <v:shape style="position:absolute;left:170;top:170;width:567;height:567" id="docshape905" coordorigin="170,170" coordsize="567,567" path="m737,567l170,567m567,737l567,170e" filled="false" stroked="true" strokeweight="1.417pt" strokecolor="#ffffff">
              <v:path arrowok="t"/>
              <v:stroke dashstyle="solid"/>
            </v:shape>
            <v:shape style="position:absolute;left:0;top:0;width:737;height:737" id="docshape906" coordorigin="0,0" coordsize="737,737" path="m567,737l0,737m737,567l737,0e" filled="false" stroked="true" strokeweight=".283pt" strokecolor="#000000">
              <v:path arrowok="t"/>
              <v:stroke dashstyle="solid"/>
            </v:shape>
            <v:shape style="position:absolute;left:170;top:170;width:567;height:567" id="docshape907"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25760" id="docshapegroup908" coordorigin="11222,0" coordsize="740,740">
            <v:shape style="position:absolute;left:11225;top:0;width:737;height:737" id="docshape909" coordorigin="11225,0" coordsize="737,737" path="m11395,737l11962,737m11225,567l11225,0e" filled="false" stroked="true" strokeweight=".283pt" strokecolor="#000000">
              <v:path arrowok="t"/>
              <v:stroke dashstyle="solid"/>
            </v:shape>
            <v:shape style="position:absolute;left:11225;top:170;width:567;height:567" id="docshape910"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77472" type="#_x0000_t202" id="docshape911"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2"/>
        <w:rPr>
          <w:rFonts w:ascii="FZXiHeiI-Z08"/>
          <w:sz w:val="24"/>
        </w:rPr>
      </w:pPr>
    </w:p>
    <w:p>
      <w:pPr>
        <w:pStyle w:val="BodyText"/>
        <w:spacing w:line="288" w:lineRule="auto" w:before="51"/>
        <w:ind w:left="814" w:right="590"/>
      </w:pPr>
      <w:r>
        <w:rPr/>
        <w:pict>
          <v:shape style="position:absolute;margin-left:74.141197pt;margin-top:10.013086pt;width:11pt;height:109.8pt;mso-position-horizontal-relative:page;mso-position-vertical-relative:paragraph;z-index:-17577984" type="#_x0000_t202" id="docshape912"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12"/>
        </w:rPr>
        <w:t>估器选择出的最佳属性子集共有</w:t>
      </w:r>
      <w:r>
        <w:rPr>
          <w:rFonts w:ascii="Times New Roman" w:eastAsia="Times New Roman"/>
          <w:color w:val="231F20"/>
        </w:rPr>
        <w:t>5</w:t>
      </w:r>
      <w:r>
        <w:rPr>
          <w:rFonts w:ascii="Times New Roman" w:eastAsia="Times New Roman"/>
          <w:color w:val="231F20"/>
          <w:spacing w:val="-10"/>
        </w:rPr>
        <w:t> </w:t>
      </w:r>
      <w:r>
        <w:rPr>
          <w:color w:val="231F20"/>
          <w:spacing w:val="12"/>
        </w:rPr>
        <w:t>个，分别为</w:t>
      </w:r>
      <w:r>
        <w:rPr>
          <w:rFonts w:ascii="Times New Roman" w:eastAsia="Times New Roman"/>
          <w:color w:val="231F20"/>
        </w:rPr>
        <w:t>RI</w:t>
      </w:r>
      <w:r>
        <w:rPr>
          <w:color w:val="231F20"/>
        </w:rPr>
        <w:t>、</w:t>
      </w:r>
      <w:r>
        <w:rPr>
          <w:rFonts w:ascii="Times New Roman" w:eastAsia="Times New Roman"/>
          <w:color w:val="231F20"/>
        </w:rPr>
        <w:t>Mg</w:t>
      </w:r>
      <w:r>
        <w:rPr>
          <w:color w:val="231F20"/>
        </w:rPr>
        <w:t>、</w:t>
      </w:r>
      <w:r>
        <w:rPr>
          <w:rFonts w:ascii="Times New Roman" w:eastAsia="Times New Roman"/>
          <w:color w:val="231F20"/>
        </w:rPr>
        <w:t>Al</w:t>
      </w:r>
      <w:r>
        <w:rPr>
          <w:color w:val="231F20"/>
        </w:rPr>
        <w:t>、</w:t>
      </w:r>
      <w:r>
        <w:rPr>
          <w:rFonts w:ascii="Times New Roman" w:eastAsia="Times New Roman"/>
          <w:color w:val="231F20"/>
        </w:rPr>
        <w:t>K</w:t>
      </w:r>
      <w:r>
        <w:rPr>
          <w:color w:val="231F20"/>
        </w:rPr>
        <w:t>、</w:t>
      </w:r>
      <w:r>
        <w:rPr>
          <w:rFonts w:ascii="Times New Roman" w:eastAsia="Times New Roman"/>
          <w:color w:val="231F20"/>
        </w:rPr>
        <w:t>Ba</w:t>
      </w:r>
      <w:r>
        <w:rPr>
          <w:color w:val="231F20"/>
        </w:rPr>
        <w:t>。</w:t>
      </w:r>
      <w:r>
        <w:rPr>
          <w:rFonts w:ascii="Times New Roman" w:eastAsia="Times New Roman"/>
          <w:color w:val="231F20"/>
        </w:rPr>
        <w:t>5</w:t>
      </w:r>
      <w:r>
        <w:rPr>
          <w:rFonts w:ascii="Times New Roman" w:eastAsia="Times New Roman"/>
          <w:color w:val="231F20"/>
          <w:spacing w:val="-10"/>
        </w:rPr>
        <w:t> </w:t>
      </w:r>
      <w:r>
        <w:rPr>
          <w:color w:val="231F20"/>
          <w:spacing w:val="11"/>
        </w:rPr>
        <w:t>个属性的排</w:t>
      </w:r>
      <w:r>
        <w:rPr>
          <w:color w:val="231F20"/>
          <w:spacing w:val="3"/>
        </w:rPr>
        <w:t>位标号分别为</w:t>
      </w:r>
      <w:r>
        <w:rPr>
          <w:rFonts w:ascii="Times New Roman" w:eastAsia="Times New Roman"/>
          <w:color w:val="231F20"/>
        </w:rPr>
        <w:t>1</w:t>
      </w:r>
      <w:r>
        <w:rPr>
          <w:color w:val="231F20"/>
        </w:rPr>
        <w:t>、</w:t>
      </w:r>
      <w:r>
        <w:rPr>
          <w:rFonts w:ascii="Times New Roman" w:eastAsia="Times New Roman"/>
          <w:color w:val="231F20"/>
        </w:rPr>
        <w:t>3</w:t>
      </w:r>
      <w:r>
        <w:rPr>
          <w:color w:val="231F20"/>
        </w:rPr>
        <w:t>、</w:t>
      </w:r>
      <w:r>
        <w:rPr>
          <w:rFonts w:ascii="Times New Roman" w:eastAsia="Times New Roman"/>
          <w:color w:val="231F20"/>
        </w:rPr>
        <w:t>4</w:t>
      </w:r>
      <w:r>
        <w:rPr>
          <w:color w:val="231F20"/>
        </w:rPr>
        <w:t>、</w:t>
      </w:r>
      <w:r>
        <w:rPr>
          <w:rFonts w:ascii="Times New Roman" w:eastAsia="Times New Roman"/>
          <w:color w:val="231F20"/>
        </w:rPr>
        <w:t>6</w:t>
      </w:r>
      <w:r>
        <w:rPr>
          <w:color w:val="231F20"/>
        </w:rPr>
        <w:t>、</w:t>
      </w:r>
      <w:r>
        <w:rPr>
          <w:rFonts w:ascii="Times New Roman" w:eastAsia="Times New Roman"/>
          <w:color w:val="231F20"/>
        </w:rPr>
        <w:t>8</w:t>
      </w:r>
      <w:r>
        <w:rPr>
          <w:color w:val="231F20"/>
        </w:rPr>
        <w:t>。</w:t>
      </w: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58"/>
        <w:ind w:left="208" w:right="0" w:firstLine="0"/>
        <w:jc w:val="left"/>
        <w:rPr>
          <w:rFonts w:ascii="新細明體"/>
          <w:sz w:val="14"/>
        </w:rPr>
      </w:pPr>
      <w:r>
        <w:rPr/>
        <w:pict>
          <v:group style="position:absolute;margin-left:151.484497pt;margin-top:-42.497173pt;width:303.650pt;height:228.8pt;mso-position-horizontal-relative:page;mso-position-vertical-relative:paragraph;z-index:15925248" id="docshapegroup913" coordorigin="3030,-850" coordsize="6073,4576">
            <v:shape style="position:absolute;left:3032;top:-848;width:6068;height:4570" type="#_x0000_t75" id="docshape914" stroked="false">
              <v:imagedata r:id="rId96" o:title=""/>
            </v:shape>
            <v:rect style="position:absolute;left:3032;top:-848;width:6068;height:4570" id="docshape915" filled="false" stroked="true" strokeweight=".283pt" strokecolor="#a7a9ac">
              <v:stroke dashstyle="solid"/>
            </v:rect>
            <w10:wrap type="none"/>
          </v:group>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8"/>
        <w:rPr>
          <w:rFonts w:ascii="新細明體"/>
        </w:rPr>
      </w:pPr>
    </w:p>
    <w:p>
      <w:pPr>
        <w:spacing w:before="58"/>
        <w:ind w:left="214" w:right="0" w:firstLine="0"/>
        <w:jc w:val="center"/>
        <w:rPr>
          <w:sz w:val="18"/>
        </w:rPr>
      </w:pPr>
      <w:r>
        <w:rPr/>
        <w:pict>
          <v:group style="position:absolute;margin-left:79.578201pt;margin-top:-157.534088pt;width:1pt;height:505.7pt;mso-position-horizontal-relative:page;mso-position-vertical-relative:paragraph;z-index:15924736" id="docshapegroup916" coordorigin="1592,-3151" coordsize="20,10114">
            <v:line style="position:absolute" from="1602,-3081" to="1602,6963" stroked="true" strokeweight="1pt" strokecolor="#7f2a90">
              <v:stroke dashstyle="dot"/>
            </v:line>
            <v:shape style="position:absolute;left:1591;top:-3151;width:20;height:20" id="docshape917" coordorigin="1592,-3151" coordsize="20,20" path="m1592,-3141l1594,-3148,1602,-3151,1609,-3148,1612,-3141,1609,-3134,1602,-3131,1594,-3134,1592,-3141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3.77</w:t>
      </w:r>
      <w:r>
        <w:rPr>
          <w:rFonts w:ascii="Times New Roman" w:eastAsia="Times New Roman"/>
          <w:color w:val="7F2A90"/>
          <w:spacing w:val="61"/>
          <w:w w:val="150"/>
          <w:sz w:val="18"/>
        </w:rPr>
        <w:t>  </w:t>
      </w:r>
      <w:r>
        <w:rPr>
          <w:rFonts w:ascii="Times New Roman" w:eastAsia="Times New Roman"/>
          <w:color w:val="7F2A90"/>
          <w:sz w:val="18"/>
        </w:rPr>
        <w:t>CfsSubsetEval</w:t>
      </w:r>
      <w:r>
        <w:rPr>
          <w:rFonts w:ascii="Times New Roman" w:eastAsia="Times New Roman"/>
          <w:color w:val="7F2A90"/>
          <w:spacing w:val="-6"/>
          <w:sz w:val="18"/>
        </w:rPr>
        <w:t> </w:t>
      </w:r>
      <w:r>
        <w:rPr>
          <w:color w:val="7F2A90"/>
          <w:spacing w:val="-2"/>
          <w:sz w:val="18"/>
        </w:rPr>
        <w:t>评估器运行结果</w:t>
      </w:r>
    </w:p>
    <w:p>
      <w:pPr>
        <w:pStyle w:val="BodyText"/>
        <w:spacing w:before="1"/>
        <w:rPr>
          <w:sz w:val="15"/>
        </w:rPr>
      </w:pPr>
      <w:r>
        <w:rPr/>
        <w:pict>
          <v:group style="position:absolute;margin-left:151.112pt;margin-top:11.39955pt;width:304.4pt;height:229.35pt;mso-position-horizontal-relative:page;mso-position-vertical-relative:paragraph;z-index:-15533568;mso-wrap-distance-left:0;mso-wrap-distance-right:0" id="docshapegroup918" coordorigin="3022,228" coordsize="6088,4587">
            <v:shape style="position:absolute;left:3024;top:230;width:6083;height:4581" type="#_x0000_t75" id="docshape919" stroked="false">
              <v:imagedata r:id="rId97" o:title=""/>
            </v:shape>
            <v:rect style="position:absolute;left:3024;top:230;width:6083;height:4581" id="docshape920" filled="false" stroked="true" strokeweight=".274pt" strokecolor="#a7a9ac">
              <v:stroke dashstyle="solid"/>
            </v:rect>
            <w10:wrap type="topAndBottom"/>
          </v:group>
        </w:pict>
      </w:r>
    </w:p>
    <w:p>
      <w:pPr>
        <w:pStyle w:val="BodyText"/>
        <w:spacing w:before="6"/>
        <w:rPr>
          <w:sz w:val="6"/>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3.78</w:t>
      </w:r>
      <w:r>
        <w:rPr>
          <w:rFonts w:ascii="Times New Roman" w:eastAsia="Times New Roman"/>
          <w:color w:val="7F2A90"/>
          <w:spacing w:val="63"/>
          <w:w w:val="150"/>
          <w:sz w:val="18"/>
        </w:rPr>
        <w:t>  </w:t>
      </w:r>
      <w:r>
        <w:rPr>
          <w:rFonts w:ascii="Times New Roman" w:eastAsia="Times New Roman"/>
          <w:color w:val="7F2A90"/>
          <w:sz w:val="18"/>
        </w:rPr>
        <w:t>WrapperSubsetEval</w:t>
      </w:r>
      <w:r>
        <w:rPr>
          <w:rFonts w:ascii="Times New Roman" w:eastAsia="Times New Roman"/>
          <w:color w:val="7F2A90"/>
          <w:spacing w:val="-5"/>
          <w:sz w:val="18"/>
        </w:rPr>
        <w:t> </w:t>
      </w:r>
      <w:r>
        <w:rPr>
          <w:color w:val="7F2A90"/>
          <w:spacing w:val="-2"/>
          <w:sz w:val="18"/>
        </w:rPr>
        <w:t>评估器运行结果</w:t>
      </w:r>
    </w:p>
    <w:p>
      <w:pPr>
        <w:pStyle w:val="BodyText"/>
        <w:spacing w:line="288" w:lineRule="auto" w:before="166"/>
        <w:ind w:left="814" w:right="589" w:firstLine="425"/>
        <w:jc w:val="both"/>
      </w:pPr>
      <w:r>
        <w:rPr>
          <w:color w:val="231F20"/>
          <w:spacing w:val="5"/>
        </w:rPr>
        <w:t>前面是使用属性子集评估器进行属性选择，接下来，换第二种属性选择模式进</w:t>
      </w:r>
      <w:r>
        <w:rPr>
          <w:color w:val="231F20"/>
          <w:spacing w:val="10"/>
        </w:rPr>
        <w:t>行实验。单个属性评估器使用</w:t>
      </w:r>
      <w:r>
        <w:rPr>
          <w:rFonts w:ascii="Times New Roman" w:eastAsia="Times New Roman"/>
          <w:color w:val="231F20"/>
          <w:spacing w:val="5"/>
        </w:rPr>
        <w:t>InfoGainAttributeEva</w:t>
      </w:r>
      <w:r>
        <w:rPr>
          <w:rFonts w:ascii="Times New Roman" w:eastAsia="Times New Roman"/>
          <w:color w:val="231F20"/>
        </w:rPr>
        <w:t>l</w:t>
      </w:r>
      <w:r>
        <w:rPr>
          <w:rFonts w:ascii="Times New Roman" w:eastAsia="Times New Roman"/>
          <w:color w:val="231F20"/>
          <w:spacing w:val="-21"/>
        </w:rPr>
        <w:t> </w:t>
      </w:r>
      <w:r>
        <w:rPr>
          <w:color w:val="231F20"/>
          <w:spacing w:val="11"/>
        </w:rPr>
        <w:t>评估器，同时使用</w:t>
      </w:r>
      <w:r>
        <w:rPr>
          <w:rFonts w:ascii="Times New Roman" w:eastAsia="Times New Roman"/>
          <w:color w:val="231F20"/>
          <w:spacing w:val="5"/>
        </w:rPr>
        <w:t>Ranke</w:t>
      </w:r>
      <w:r>
        <w:rPr>
          <w:rFonts w:ascii="Times New Roman" w:eastAsia="Times New Roman"/>
          <w:color w:val="231F20"/>
        </w:rPr>
        <w:t>r</w:t>
      </w:r>
      <w:r>
        <w:rPr>
          <w:rFonts w:ascii="Times New Roman" w:eastAsia="Times New Roman"/>
          <w:color w:val="231F20"/>
          <w:spacing w:val="-21"/>
        </w:rPr>
        <w:t> </w:t>
      </w:r>
      <w:r>
        <w:rPr>
          <w:color w:val="231F20"/>
          <w:spacing w:val="12"/>
        </w:rPr>
        <w:t>搜索</w:t>
      </w:r>
      <w:r>
        <w:rPr>
          <w:color w:val="231F20"/>
          <w:spacing w:val="5"/>
        </w:rPr>
        <w:t>方法对属性进行排名，具体步骤如下。</w:t>
      </w:r>
    </w:p>
    <w:p>
      <w:pPr>
        <w:pStyle w:val="BodyText"/>
        <w:spacing w:before="1"/>
        <w:ind w:left="1239"/>
        <w:rPr>
          <w:rFonts w:ascii="Times New Roman" w:eastAsia="Times New Roman"/>
        </w:rPr>
      </w:pPr>
      <w:r>
        <w:rPr>
          <w:color w:val="231F20"/>
          <w:spacing w:val="31"/>
        </w:rPr>
        <w:t>在</w:t>
      </w:r>
      <w:r>
        <w:rPr>
          <w:rFonts w:ascii="Times New Roman" w:eastAsia="Times New Roman"/>
          <w:color w:val="231F20"/>
        </w:rPr>
        <w:t>Attribute</w:t>
      </w:r>
      <w:r>
        <w:rPr>
          <w:rFonts w:ascii="Times New Roman" w:eastAsia="Times New Roman"/>
          <w:color w:val="231F20"/>
          <w:spacing w:val="64"/>
          <w:w w:val="150"/>
        </w:rPr>
        <w:t> </w:t>
      </w:r>
      <w:r>
        <w:rPr>
          <w:rFonts w:ascii="Times New Roman" w:eastAsia="Times New Roman"/>
          <w:color w:val="231F20"/>
        </w:rPr>
        <w:t>Evaluator</w:t>
      </w:r>
      <w:r>
        <w:rPr>
          <w:rFonts w:ascii="Times New Roman" w:eastAsia="Times New Roman"/>
          <w:color w:val="231F20"/>
          <w:spacing w:val="5"/>
        </w:rPr>
        <w:t> </w:t>
      </w:r>
      <w:r>
        <w:rPr>
          <w:color w:val="231F20"/>
          <w:spacing w:val="11"/>
        </w:rPr>
        <w:t>选项组中，单击</w:t>
      </w:r>
      <w:r>
        <w:rPr>
          <w:rFonts w:ascii="Times New Roman" w:eastAsia="Times New Roman"/>
          <w:color w:val="231F20"/>
        </w:rPr>
        <w:t>Choose</w:t>
      </w:r>
      <w:r>
        <w:rPr>
          <w:rFonts w:ascii="Times New Roman" w:eastAsia="Times New Roman"/>
          <w:color w:val="231F20"/>
          <w:spacing w:val="4"/>
        </w:rPr>
        <w:t> </w:t>
      </w:r>
      <w:r>
        <w:rPr>
          <w:color w:val="231F20"/>
          <w:spacing w:val="13"/>
        </w:rPr>
        <w:t>按钮，选择</w:t>
      </w:r>
      <w:r>
        <w:rPr>
          <w:rFonts w:ascii="Times New Roman" w:eastAsia="Times New Roman"/>
          <w:color w:val="231F20"/>
          <w:spacing w:val="-2"/>
        </w:rPr>
        <w:t>InfoGainAttributeEval</w:t>
      </w:r>
    </w:p>
    <w:p>
      <w:pPr>
        <w:pStyle w:val="Heading2"/>
        <w:spacing w:before="179"/>
        <w:ind w:left="118"/>
      </w:pPr>
      <w:r>
        <w:rPr>
          <w:color w:val="7F2A90"/>
          <w:spacing w:val="-5"/>
        </w:rPr>
        <w:t>88</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28832" id="docshapegroup921" coordorigin="9865,0" coordsize="2098,3572">
            <v:shape style="position:absolute;left:9864;top:566;width:1531;height:3005" type="#_x0000_t75" id="docshape922" stroked="false">
              <v:imagedata r:id="rId12" o:title=""/>
            </v:shape>
            <v:line style="position:absolute" from="11225,567" to="11792,567" stroked="true" strokeweight="1.417pt" strokecolor="#ffffff">
              <v:stroke dashstyle="solid"/>
            </v:line>
            <v:shape style="position:absolute;left:11225;top:0;width:737;height:737" id="docshape923" coordorigin="11225,0" coordsize="737,737" path="m11395,737l11962,737m11225,567l11225,0e" filled="false" stroked="true" strokeweight=".283pt" strokecolor="#000000">
              <v:path arrowok="t"/>
              <v:stroke dashstyle="solid"/>
            </v:shape>
            <v:shape style="position:absolute;left:11225;top:170;width:567;height:567" id="docshape924" coordorigin="11225,170" coordsize="567,567" path="m11225,567l11792,567m11395,737l11395,170e" filled="false" stroked="true" strokeweight=".283pt" strokecolor="#000000">
              <v:path arrowok="t"/>
              <v:stroke dashstyle="solid"/>
            </v:shape>
            <v:shape style="position:absolute;left:10326;top:2145;width:110;height:172" type="#_x0000_t202" id="docshape925"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74400"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930880" type="#_x0000_t202" id="docshape926"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927" coordorigin="0,0" coordsize="740,740">
            <v:shape style="position:absolute;left:0;top:0;width:737;height:737" id="docshape928" coordorigin="0,0" coordsize="737,737" path="m567,737l0,737m737,567l737,0e" filled="false" stroked="true" strokeweight=".283pt" strokecolor="#000000">
              <v:path arrowok="t"/>
              <v:stroke dashstyle="solid"/>
            </v:shape>
            <v:shape style="position:absolute;left:170;top:170;width:567;height:567" id="docshape929"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line="288" w:lineRule="auto" w:before="51"/>
        <w:ind w:left="644" w:right="748"/>
        <w:jc w:val="both"/>
      </w:pPr>
      <w:r>
        <w:rPr/>
        <w:pict>
          <v:shape style="position:absolute;margin-left:513.053284pt;margin-top:10.013086pt;width:11pt;height:90.55pt;mso-position-horizontal-relative:page;mso-position-vertical-relative:paragraph;z-index:15930368" type="#_x0000_t202" id="docshape930"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11"/>
        </w:rPr>
        <w:t>评估器，此时会弹出一个警告对话框，如图</w:t>
      </w:r>
      <w:r>
        <w:rPr>
          <w:rFonts w:ascii="Times New Roman" w:hAnsi="Times New Roman" w:eastAsia="Times New Roman"/>
          <w:color w:val="231F20"/>
        </w:rPr>
        <w:t>3.79</w:t>
      </w:r>
      <w:r>
        <w:rPr>
          <w:rFonts w:ascii="Times New Roman" w:hAnsi="Times New Roman" w:eastAsia="Times New Roman"/>
          <w:color w:val="231F20"/>
          <w:spacing w:val="-14"/>
        </w:rPr>
        <w:t> </w:t>
      </w:r>
      <w:r>
        <w:rPr>
          <w:color w:val="231F20"/>
          <w:spacing w:val="11"/>
        </w:rPr>
        <w:t>所示，帮用户询问是否需要选择</w:t>
      </w:r>
      <w:r>
        <w:rPr>
          <w:color w:val="231F20"/>
          <w:spacing w:val="15"/>
        </w:rPr>
        <w:t> </w:t>
      </w:r>
      <w:r>
        <w:rPr>
          <w:rFonts w:ascii="Times New Roman" w:hAnsi="Times New Roman" w:eastAsia="Times New Roman"/>
          <w:color w:val="231F20"/>
        </w:rPr>
        <w:t>Ranker</w:t>
      </w:r>
      <w:r>
        <w:rPr>
          <w:rFonts w:ascii="Times New Roman" w:hAnsi="Times New Roman" w:eastAsia="Times New Roman"/>
          <w:color w:val="231F20"/>
          <w:spacing w:val="-6"/>
        </w:rPr>
        <w:t> </w:t>
      </w:r>
      <w:r>
        <w:rPr>
          <w:color w:val="231F20"/>
          <w:spacing w:val="15"/>
        </w:rPr>
        <w:t>搜索方法，单击“是”按钮，会发现</w:t>
      </w:r>
      <w:r>
        <w:rPr>
          <w:rFonts w:ascii="Times New Roman" w:hAnsi="Times New Roman" w:eastAsia="Times New Roman"/>
          <w:color w:val="231F20"/>
        </w:rPr>
        <w:t>Search</w:t>
      </w:r>
      <w:r>
        <w:rPr>
          <w:rFonts w:ascii="Times New Roman" w:hAnsi="Times New Roman" w:eastAsia="Times New Roman"/>
          <w:color w:val="231F20"/>
          <w:spacing w:val="40"/>
        </w:rPr>
        <w:t> </w:t>
      </w:r>
      <w:r>
        <w:rPr>
          <w:rFonts w:ascii="Times New Roman" w:hAnsi="Times New Roman" w:eastAsia="Times New Roman"/>
          <w:color w:val="231F20"/>
        </w:rPr>
        <w:t>Method</w:t>
      </w:r>
      <w:r>
        <w:rPr>
          <w:rFonts w:ascii="Times New Roman" w:hAnsi="Times New Roman" w:eastAsia="Times New Roman"/>
          <w:color w:val="231F20"/>
          <w:spacing w:val="-6"/>
        </w:rPr>
        <w:t> </w:t>
      </w:r>
      <w:r>
        <w:rPr>
          <w:color w:val="231F20"/>
          <w:spacing w:val="24"/>
        </w:rPr>
        <w:t>选项组自动切换成了 </w:t>
      </w:r>
      <w:r>
        <w:rPr>
          <w:rFonts w:ascii="Times New Roman" w:hAnsi="Times New Roman" w:eastAsia="Times New Roman"/>
          <w:color w:val="231F20"/>
        </w:rPr>
        <w:t>Ranker </w:t>
      </w:r>
      <w:r>
        <w:rPr>
          <w:color w:val="231F20"/>
          <w:spacing w:val="12"/>
        </w:rPr>
        <w:t>方法。然后单击</w:t>
      </w:r>
      <w:r>
        <w:rPr>
          <w:rFonts w:ascii="Times New Roman" w:hAnsi="Times New Roman" w:eastAsia="Times New Roman"/>
          <w:color w:val="231F20"/>
        </w:rPr>
        <w:t>Start </w:t>
      </w:r>
      <w:r>
        <w:rPr>
          <w:color w:val="231F20"/>
          <w:spacing w:val="8"/>
        </w:rPr>
        <w:t>按钮，启动自动选择属性的第二种模式，运行结果如</w:t>
      </w:r>
      <w:r>
        <w:rPr>
          <w:color w:val="231F20"/>
          <w:spacing w:val="32"/>
        </w:rPr>
        <w:t>图</w:t>
      </w:r>
      <w:r>
        <w:rPr>
          <w:rFonts w:ascii="Times New Roman" w:hAnsi="Times New Roman" w:eastAsia="Times New Roman"/>
          <w:color w:val="231F20"/>
        </w:rPr>
        <w:t>3.80</w:t>
      </w:r>
      <w:r>
        <w:rPr>
          <w:rFonts w:ascii="Times New Roman" w:hAnsi="Times New Roman" w:eastAsia="Times New Roman"/>
          <w:color w:val="231F20"/>
          <w:spacing w:val="-20"/>
        </w:rPr>
        <w:t> </w:t>
      </w:r>
      <w:r>
        <w:rPr>
          <w:color w:val="231F20"/>
        </w:rPr>
        <w:t>所示。</w:t>
      </w:r>
    </w:p>
    <w:p>
      <w:pPr>
        <w:pStyle w:val="BodyText"/>
        <w:spacing w:before="5"/>
        <w:rPr>
          <w:sz w:val="13"/>
        </w:rPr>
      </w:pPr>
      <w:r>
        <w:rPr/>
        <w:pict>
          <v:group style="position:absolute;margin-left:185.813507pt;margin-top:10.234918pt;width:218pt;height:78.4pt;mso-position-horizontal-relative:page;mso-position-vertical-relative:paragraph;z-index:-15529472;mso-wrap-distance-left:0;mso-wrap-distance-right:0" id="docshapegroup931" coordorigin="3716,205" coordsize="4360,1568">
            <v:shape style="position:absolute;left:3719;top:207;width:4354;height:1563" type="#_x0000_t75" id="docshape932" stroked="false">
              <v:imagedata r:id="rId98" o:title=""/>
            </v:shape>
            <v:rect style="position:absolute;left:3719;top:207;width:4354;height:1563" id="docshape933" filled="false" stroked="true" strokeweight=".283pt" strokecolor="#231f20">
              <v:stroke dashstyle="solid"/>
            </v:rect>
            <w10:wrap type="topAndBottom"/>
          </v:group>
        </w:pict>
      </w:r>
    </w:p>
    <w:p>
      <w:pPr>
        <w:spacing w:before="103"/>
        <w:ind w:left="603" w:right="726" w:firstLine="0"/>
        <w:jc w:val="center"/>
        <w:rPr>
          <w:sz w:val="18"/>
        </w:rPr>
      </w:pPr>
      <w:r>
        <w:rPr>
          <w:color w:val="7F2A90"/>
          <w:spacing w:val="27"/>
          <w:sz w:val="18"/>
        </w:rPr>
        <w:t>图</w:t>
      </w:r>
      <w:r>
        <w:rPr>
          <w:rFonts w:ascii="Times New Roman" w:eastAsia="Times New Roman"/>
          <w:color w:val="7F2A90"/>
          <w:sz w:val="18"/>
        </w:rPr>
        <w:t>3.79</w:t>
      </w:r>
      <w:r>
        <w:rPr>
          <w:rFonts w:ascii="Times New Roman" w:eastAsia="Times New Roman"/>
          <w:color w:val="7F2A90"/>
          <w:spacing w:val="63"/>
          <w:sz w:val="18"/>
        </w:rPr>
        <w:t>  </w:t>
      </w:r>
      <w:r>
        <w:rPr>
          <w:color w:val="7F2A90"/>
          <w:spacing w:val="-2"/>
          <w:sz w:val="18"/>
        </w:rPr>
        <w:t>警告对话框</w:t>
      </w:r>
    </w:p>
    <w:p>
      <w:pPr>
        <w:pStyle w:val="BodyText"/>
        <w:spacing w:before="3"/>
        <w:rPr>
          <w:sz w:val="14"/>
        </w:rPr>
      </w:pPr>
      <w:r>
        <w:rPr/>
        <w:pict>
          <v:group style="position:absolute;margin-left:134.726501pt;margin-top:10.839973pt;width:320.2pt;height:241.2pt;mso-position-horizontal-relative:page;mso-position-vertical-relative:paragraph;z-index:-15528960;mso-wrap-distance-left:0;mso-wrap-distance-right:0" id="docshapegroup934" coordorigin="2695,217" coordsize="6404,4824">
            <v:shape style="position:absolute;left:2697;top:219;width:6398;height:4819" type="#_x0000_t75" id="docshape935" stroked="false">
              <v:imagedata r:id="rId99" o:title=""/>
            </v:shape>
            <v:rect style="position:absolute;left:2697;top:219;width:6398;height:4819" id="docshape936" filled="false" stroked="true" strokeweight=".283pt" strokecolor="#a7a9ac">
              <v:stroke dashstyle="solid"/>
            </v:rect>
            <w10:wrap type="topAndBottom"/>
          </v:group>
        </w:pict>
      </w:r>
    </w:p>
    <w:p>
      <w:pPr>
        <w:pStyle w:val="BodyText"/>
        <w:spacing w:before="8"/>
        <w:rPr>
          <w:sz w:val="5"/>
        </w:rPr>
      </w:pPr>
    </w:p>
    <w:p>
      <w:pPr>
        <w:spacing w:before="58"/>
        <w:ind w:left="603" w:right="726" w:firstLine="0"/>
        <w:jc w:val="center"/>
        <w:rPr>
          <w:sz w:val="18"/>
        </w:rPr>
      </w:pPr>
      <w:r>
        <w:rPr>
          <w:color w:val="7F2A90"/>
          <w:spacing w:val="27"/>
          <w:sz w:val="18"/>
        </w:rPr>
        <w:t>图</w:t>
      </w:r>
      <w:r>
        <w:rPr>
          <w:rFonts w:ascii="Times New Roman" w:eastAsia="Times New Roman"/>
          <w:color w:val="7F2A90"/>
          <w:sz w:val="18"/>
        </w:rPr>
        <w:t>3.80</w:t>
      </w:r>
      <w:r>
        <w:rPr>
          <w:rFonts w:ascii="Times New Roman" w:eastAsia="Times New Roman"/>
          <w:color w:val="7F2A90"/>
          <w:spacing w:val="75"/>
          <w:w w:val="150"/>
          <w:sz w:val="18"/>
        </w:rPr>
        <w:t>  </w:t>
      </w:r>
      <w:r>
        <w:rPr>
          <w:rFonts w:ascii="Times New Roman" w:eastAsia="Times New Roman"/>
          <w:color w:val="7F2A90"/>
          <w:sz w:val="18"/>
        </w:rPr>
        <w:t>InfoGainAttributeEval</w:t>
      </w:r>
      <w:r>
        <w:rPr>
          <w:rFonts w:ascii="Times New Roman" w:eastAsia="Times New Roman"/>
          <w:color w:val="7F2A90"/>
          <w:spacing w:val="-2"/>
          <w:sz w:val="18"/>
        </w:rPr>
        <w:t> </w:t>
      </w:r>
      <w:r>
        <w:rPr>
          <w:color w:val="7F2A90"/>
          <w:spacing w:val="-2"/>
          <w:sz w:val="18"/>
        </w:rPr>
        <w:t>评估器运行结果</w:t>
      </w:r>
    </w:p>
    <w:p>
      <w:pPr>
        <w:pStyle w:val="BodyText"/>
        <w:spacing w:line="288" w:lineRule="auto" w:before="166"/>
        <w:ind w:left="644" w:right="756" w:firstLine="425"/>
        <w:jc w:val="both"/>
      </w:pPr>
      <w:r>
        <w:rPr>
          <w:color w:val="231F20"/>
          <w:spacing w:val="20"/>
        </w:rPr>
        <w:t>从图</w:t>
      </w:r>
      <w:r>
        <w:rPr>
          <w:rFonts w:ascii="Times New Roman" w:eastAsia="Times New Roman"/>
          <w:color w:val="231F20"/>
        </w:rPr>
        <w:t>3.80</w:t>
      </w:r>
      <w:r>
        <w:rPr>
          <w:rFonts w:ascii="Times New Roman" w:eastAsia="Times New Roman"/>
          <w:color w:val="231F20"/>
          <w:spacing w:val="-7"/>
        </w:rPr>
        <w:t> </w:t>
      </w:r>
      <w:r>
        <w:rPr>
          <w:color w:val="231F20"/>
          <w:spacing w:val="8"/>
        </w:rPr>
        <w:t>的属性选择输出结果可以看到，</w:t>
      </w:r>
      <w:r>
        <w:rPr>
          <w:rFonts w:ascii="Times New Roman" w:eastAsia="Times New Roman"/>
          <w:color w:val="231F20"/>
        </w:rPr>
        <w:t>9</w:t>
      </w:r>
      <w:r>
        <w:rPr>
          <w:rFonts w:ascii="Times New Roman" w:eastAsia="Times New Roman"/>
          <w:color w:val="231F20"/>
          <w:spacing w:val="-7"/>
        </w:rPr>
        <w:t> </w:t>
      </w:r>
      <w:r>
        <w:rPr>
          <w:color w:val="231F20"/>
          <w:spacing w:val="10"/>
        </w:rPr>
        <w:t>个属性已经按照信息增益的重要程</w:t>
      </w:r>
      <w:r>
        <w:rPr>
          <w:color w:val="231F20"/>
          <w:spacing w:val="12"/>
        </w:rPr>
        <w:t>度进行了排序，顺序是</w:t>
      </w:r>
      <w:r>
        <w:rPr>
          <w:rFonts w:ascii="Times New Roman" w:eastAsia="Times New Roman"/>
          <w:color w:val="231F20"/>
        </w:rPr>
        <w:t>Al</w:t>
      </w:r>
      <w:r>
        <w:rPr>
          <w:color w:val="231F20"/>
        </w:rPr>
        <w:t>、</w:t>
      </w:r>
      <w:r>
        <w:rPr>
          <w:rFonts w:ascii="Times New Roman" w:eastAsia="Times New Roman"/>
          <w:color w:val="231F20"/>
        </w:rPr>
        <w:t>Mg</w:t>
      </w:r>
      <w:r>
        <w:rPr>
          <w:color w:val="231F20"/>
        </w:rPr>
        <w:t>、</w:t>
      </w:r>
      <w:r>
        <w:rPr>
          <w:rFonts w:ascii="Times New Roman" w:eastAsia="Times New Roman"/>
          <w:color w:val="231F20"/>
        </w:rPr>
        <w:t>K</w:t>
      </w:r>
      <w:r>
        <w:rPr>
          <w:color w:val="231F20"/>
        </w:rPr>
        <w:t>、</w:t>
      </w:r>
      <w:r>
        <w:rPr>
          <w:rFonts w:ascii="Times New Roman" w:eastAsia="Times New Roman"/>
          <w:color w:val="231F20"/>
        </w:rPr>
        <w:t>Ca</w:t>
      </w:r>
      <w:r>
        <w:rPr>
          <w:color w:val="231F20"/>
        </w:rPr>
        <w:t>、</w:t>
      </w:r>
      <w:r>
        <w:rPr>
          <w:rFonts w:ascii="Times New Roman" w:eastAsia="Times New Roman"/>
          <w:color w:val="231F20"/>
        </w:rPr>
        <w:t>Ba</w:t>
      </w:r>
      <w:r>
        <w:rPr>
          <w:color w:val="231F20"/>
        </w:rPr>
        <w:t>、</w:t>
      </w:r>
      <w:r>
        <w:rPr>
          <w:rFonts w:ascii="Times New Roman" w:eastAsia="Times New Roman"/>
          <w:color w:val="231F20"/>
        </w:rPr>
        <w:t>Na</w:t>
      </w:r>
      <w:r>
        <w:rPr>
          <w:color w:val="231F20"/>
        </w:rPr>
        <w:t>、</w:t>
      </w:r>
      <w:r>
        <w:rPr>
          <w:rFonts w:ascii="Times New Roman" w:eastAsia="Times New Roman"/>
          <w:color w:val="231F20"/>
        </w:rPr>
        <w:t>RI</w:t>
      </w:r>
      <w:r>
        <w:rPr>
          <w:color w:val="231F20"/>
        </w:rPr>
        <w:t>、</w:t>
      </w:r>
      <w:r>
        <w:rPr>
          <w:rFonts w:ascii="Times New Roman" w:eastAsia="Times New Roman"/>
          <w:color w:val="231F20"/>
        </w:rPr>
        <w:t>Fe</w:t>
      </w:r>
      <w:r>
        <w:rPr>
          <w:color w:val="231F20"/>
        </w:rPr>
        <w:t>、</w:t>
      </w:r>
      <w:r>
        <w:rPr>
          <w:rFonts w:ascii="Times New Roman" w:eastAsia="Times New Roman"/>
          <w:color w:val="231F20"/>
        </w:rPr>
        <w:t>Si</w:t>
      </w:r>
      <w:r>
        <w:rPr>
          <w:color w:val="231F20"/>
          <w:spacing w:val="11"/>
        </w:rPr>
        <w:t>，各个属性的编号</w:t>
      </w:r>
      <w:r>
        <w:rPr>
          <w:color w:val="231F20"/>
          <w:spacing w:val="10"/>
        </w:rPr>
        <w:t>记为</w:t>
      </w:r>
      <w:r>
        <w:rPr>
          <w:rFonts w:ascii="Times New Roman" w:eastAsia="Times New Roman"/>
          <w:color w:val="231F20"/>
        </w:rPr>
        <w:t>4</w:t>
      </w:r>
      <w:r>
        <w:rPr>
          <w:color w:val="231F20"/>
        </w:rPr>
        <w:t>、</w:t>
      </w:r>
      <w:r>
        <w:rPr>
          <w:rFonts w:ascii="Times New Roman" w:eastAsia="Times New Roman"/>
          <w:color w:val="231F20"/>
        </w:rPr>
        <w:t>3</w:t>
      </w:r>
      <w:r>
        <w:rPr>
          <w:color w:val="231F20"/>
        </w:rPr>
        <w:t>、</w:t>
      </w:r>
      <w:r>
        <w:rPr>
          <w:rFonts w:ascii="Times New Roman" w:eastAsia="Times New Roman"/>
          <w:color w:val="231F20"/>
        </w:rPr>
        <w:t>6</w:t>
      </w:r>
      <w:r>
        <w:rPr>
          <w:color w:val="231F20"/>
        </w:rPr>
        <w:t>、</w:t>
      </w:r>
      <w:r>
        <w:rPr>
          <w:rFonts w:ascii="Times New Roman" w:eastAsia="Times New Roman"/>
          <w:color w:val="231F20"/>
        </w:rPr>
        <w:t>7</w:t>
      </w:r>
      <w:r>
        <w:rPr>
          <w:color w:val="231F20"/>
        </w:rPr>
        <w:t>、</w:t>
      </w:r>
      <w:r>
        <w:rPr>
          <w:rFonts w:ascii="Times New Roman" w:eastAsia="Times New Roman"/>
          <w:color w:val="231F20"/>
        </w:rPr>
        <w:t>8</w:t>
      </w:r>
      <w:r>
        <w:rPr>
          <w:color w:val="231F20"/>
        </w:rPr>
        <w:t>、</w:t>
      </w:r>
      <w:r>
        <w:rPr>
          <w:rFonts w:ascii="Times New Roman" w:eastAsia="Times New Roman"/>
          <w:color w:val="231F20"/>
        </w:rPr>
        <w:t>2</w:t>
      </w:r>
      <w:r>
        <w:rPr>
          <w:color w:val="231F20"/>
        </w:rPr>
        <w:t>、</w:t>
      </w:r>
      <w:r>
        <w:rPr>
          <w:rFonts w:ascii="Times New Roman" w:eastAsia="Times New Roman"/>
          <w:color w:val="231F20"/>
        </w:rPr>
        <w:t>1</w:t>
      </w:r>
      <w:r>
        <w:rPr>
          <w:color w:val="231F20"/>
        </w:rPr>
        <w:t>、</w:t>
      </w:r>
      <w:r>
        <w:rPr>
          <w:rFonts w:ascii="Times New Roman" w:eastAsia="Times New Roman"/>
          <w:color w:val="231F20"/>
        </w:rPr>
        <w:t>9</w:t>
      </w:r>
      <w:r>
        <w:rPr>
          <w:color w:val="231F20"/>
        </w:rPr>
        <w:t>、</w:t>
      </w:r>
      <w:r>
        <w:rPr>
          <w:rFonts w:ascii="Times New Roman" w:eastAsia="Times New Roman"/>
          <w:color w:val="231F20"/>
        </w:rPr>
        <w:t>5</w:t>
      </w:r>
      <w:r>
        <w:rPr>
          <w:color w:val="231F20"/>
        </w:rPr>
        <w:t>。用户可以按照这个排名选择实际的属性子集。</w:t>
      </w:r>
    </w:p>
    <w:p>
      <w:pPr>
        <w:pStyle w:val="BodyText"/>
        <w:spacing w:line="288" w:lineRule="auto" w:before="1"/>
        <w:ind w:left="644" w:right="661" w:firstLine="425"/>
      </w:pPr>
      <w:r>
        <w:rPr>
          <w:color w:val="231F20"/>
          <w:spacing w:val="15"/>
        </w:rPr>
        <w:t>接下来，将两种属性子集评估器以及一种单个属性评估器的实验结果做一</w:t>
      </w:r>
      <w:r>
        <w:rPr>
          <w:color w:val="231F20"/>
        </w:rPr>
        <w:t>个 简 单 的 比 较，</w:t>
      </w:r>
      <w:r>
        <w:rPr>
          <w:rFonts w:ascii="Times New Roman" w:eastAsia="Times New Roman"/>
          <w:color w:val="231F20"/>
        </w:rPr>
        <w:t>CfsSubsetEval</w:t>
      </w:r>
      <w:r>
        <w:rPr>
          <w:rFonts w:ascii="Times New Roman" w:eastAsia="Times New Roman"/>
          <w:color w:val="231F20"/>
          <w:spacing w:val="-10"/>
        </w:rPr>
        <w:t> </w:t>
      </w:r>
      <w:r>
        <w:rPr>
          <w:color w:val="231F20"/>
          <w:spacing w:val="3"/>
        </w:rPr>
        <w:t>评 估 器 选 出</w:t>
      </w:r>
      <w:r>
        <w:rPr>
          <w:rFonts w:ascii="Times New Roman" w:eastAsia="Times New Roman"/>
          <w:color w:val="231F20"/>
        </w:rPr>
        <w:t>1</w:t>
      </w:r>
      <w:r>
        <w:rPr>
          <w:color w:val="231F20"/>
        </w:rPr>
        <w:t>、</w:t>
      </w:r>
      <w:r>
        <w:rPr>
          <w:rFonts w:ascii="Times New Roman" w:eastAsia="Times New Roman"/>
          <w:color w:val="231F20"/>
        </w:rPr>
        <w:t>3</w:t>
      </w:r>
      <w:r>
        <w:rPr>
          <w:color w:val="231F20"/>
        </w:rPr>
        <w:t>、</w:t>
      </w:r>
      <w:r>
        <w:rPr>
          <w:rFonts w:ascii="Times New Roman" w:eastAsia="Times New Roman"/>
          <w:color w:val="231F20"/>
        </w:rPr>
        <w:t>4</w:t>
      </w:r>
      <w:r>
        <w:rPr>
          <w:color w:val="231F20"/>
        </w:rPr>
        <w:t>、</w:t>
      </w:r>
      <w:r>
        <w:rPr>
          <w:rFonts w:ascii="Times New Roman" w:eastAsia="Times New Roman"/>
          <w:color w:val="231F20"/>
        </w:rPr>
        <w:t>6</w:t>
      </w:r>
      <w:r>
        <w:rPr>
          <w:color w:val="231F20"/>
        </w:rPr>
        <w:t>、</w:t>
      </w:r>
      <w:r>
        <w:rPr>
          <w:rFonts w:ascii="Times New Roman" w:eastAsia="Times New Roman"/>
          <w:color w:val="231F20"/>
        </w:rPr>
        <w:t>7</w:t>
      </w:r>
      <w:r>
        <w:rPr>
          <w:color w:val="231F20"/>
        </w:rPr>
        <w:t>、</w:t>
      </w:r>
      <w:r>
        <w:rPr>
          <w:rFonts w:ascii="Times New Roman" w:eastAsia="Times New Roman"/>
          <w:color w:val="231F20"/>
        </w:rPr>
        <w:t>8</w:t>
      </w:r>
      <w:r>
        <w:rPr>
          <w:color w:val="231F20"/>
        </w:rPr>
        <w:t>、</w:t>
      </w:r>
      <w:r>
        <w:rPr>
          <w:rFonts w:ascii="Times New Roman" w:eastAsia="Times New Roman"/>
          <w:color w:val="231F20"/>
        </w:rPr>
        <w:t>9</w:t>
      </w:r>
      <w:r>
        <w:rPr>
          <w:rFonts w:ascii="Times New Roman" w:eastAsia="Times New Roman"/>
          <w:color w:val="231F20"/>
          <w:spacing w:val="-10"/>
        </w:rPr>
        <w:t> </w:t>
      </w:r>
      <w:r>
        <w:rPr>
          <w:color w:val="231F20"/>
          <w:spacing w:val="31"/>
        </w:rPr>
        <w:t>共</w:t>
      </w:r>
      <w:r>
        <w:rPr>
          <w:rFonts w:ascii="Times New Roman" w:eastAsia="Times New Roman"/>
          <w:color w:val="231F20"/>
        </w:rPr>
        <w:t>7</w:t>
      </w:r>
      <w:r>
        <w:rPr>
          <w:rFonts w:ascii="Times New Roman" w:eastAsia="Times New Roman"/>
          <w:color w:val="231F20"/>
          <w:spacing w:val="-10"/>
        </w:rPr>
        <w:t> </w:t>
      </w:r>
      <w:r>
        <w:rPr>
          <w:color w:val="231F20"/>
        </w:rPr>
        <w:t>个 属 性， </w:t>
      </w:r>
      <w:r>
        <w:rPr>
          <w:rFonts w:ascii="Times New Roman" w:eastAsia="Times New Roman"/>
          <w:color w:val="231F20"/>
        </w:rPr>
        <w:t>WrapperSubsetEval</w:t>
      </w:r>
      <w:r>
        <w:rPr>
          <w:rFonts w:ascii="Times New Roman" w:eastAsia="Times New Roman"/>
          <w:color w:val="231F20"/>
          <w:spacing w:val="-3"/>
        </w:rPr>
        <w:t> </w:t>
      </w:r>
      <w:r>
        <w:rPr>
          <w:color w:val="231F20"/>
          <w:spacing w:val="6"/>
        </w:rPr>
        <w:t>评估器选出</w:t>
      </w:r>
      <w:r>
        <w:rPr>
          <w:rFonts w:ascii="Times New Roman" w:eastAsia="Times New Roman"/>
          <w:color w:val="231F20"/>
        </w:rPr>
        <w:t>1</w:t>
      </w:r>
      <w:r>
        <w:rPr>
          <w:color w:val="231F20"/>
        </w:rPr>
        <w:t>、</w:t>
      </w:r>
      <w:r>
        <w:rPr>
          <w:rFonts w:ascii="Times New Roman" w:eastAsia="Times New Roman"/>
          <w:color w:val="231F20"/>
        </w:rPr>
        <w:t>3</w:t>
      </w:r>
      <w:r>
        <w:rPr>
          <w:color w:val="231F20"/>
        </w:rPr>
        <w:t>、</w:t>
      </w:r>
      <w:r>
        <w:rPr>
          <w:rFonts w:ascii="Times New Roman" w:eastAsia="Times New Roman"/>
          <w:color w:val="231F20"/>
        </w:rPr>
        <w:t>4</w:t>
      </w:r>
      <w:r>
        <w:rPr>
          <w:color w:val="231F20"/>
        </w:rPr>
        <w:t>、</w:t>
      </w:r>
      <w:r>
        <w:rPr>
          <w:rFonts w:ascii="Times New Roman" w:eastAsia="Times New Roman"/>
          <w:color w:val="231F20"/>
        </w:rPr>
        <w:t>6</w:t>
      </w:r>
      <w:r>
        <w:rPr>
          <w:color w:val="231F20"/>
        </w:rPr>
        <w:t>、</w:t>
      </w:r>
      <w:r>
        <w:rPr>
          <w:rFonts w:ascii="Times New Roman" w:eastAsia="Times New Roman"/>
          <w:color w:val="231F20"/>
        </w:rPr>
        <w:t>8</w:t>
      </w:r>
      <w:r>
        <w:rPr>
          <w:rFonts w:ascii="Times New Roman" w:eastAsia="Times New Roman"/>
          <w:color w:val="231F20"/>
          <w:spacing w:val="-3"/>
        </w:rPr>
        <w:t> </w:t>
      </w:r>
      <w:r>
        <w:rPr>
          <w:color w:val="231F20"/>
          <w:spacing w:val="31"/>
        </w:rPr>
        <w:t>共</w:t>
      </w:r>
      <w:r>
        <w:rPr>
          <w:rFonts w:ascii="Times New Roman" w:eastAsia="Times New Roman"/>
          <w:color w:val="231F20"/>
        </w:rPr>
        <w:t>5</w:t>
      </w:r>
      <w:r>
        <w:rPr>
          <w:rFonts w:ascii="Times New Roman" w:eastAsia="Times New Roman"/>
          <w:color w:val="231F20"/>
          <w:spacing w:val="-3"/>
        </w:rPr>
        <w:t> </w:t>
      </w:r>
      <w:r>
        <w:rPr>
          <w:color w:val="231F20"/>
          <w:spacing w:val="2"/>
        </w:rPr>
        <w:t>个属性。两种方法都选出了</w:t>
      </w:r>
      <w:r>
        <w:rPr>
          <w:rFonts w:ascii="Times New Roman" w:eastAsia="Times New Roman"/>
          <w:color w:val="231F20"/>
        </w:rPr>
        <w:t>1</w:t>
      </w:r>
      <w:r>
        <w:rPr>
          <w:color w:val="231F20"/>
        </w:rPr>
        <w:t>、</w:t>
      </w:r>
      <w:r>
        <w:rPr>
          <w:rFonts w:ascii="Times New Roman" w:eastAsia="Times New Roman"/>
          <w:color w:val="231F20"/>
        </w:rPr>
        <w:t>3</w:t>
      </w:r>
      <w:r>
        <w:rPr>
          <w:color w:val="231F20"/>
        </w:rPr>
        <w:t>、</w:t>
      </w:r>
      <w:r>
        <w:rPr>
          <w:color w:val="231F20"/>
          <w:spacing w:val="40"/>
        </w:rPr>
        <w:t> </w:t>
      </w:r>
      <w:r>
        <w:rPr>
          <w:rFonts w:ascii="Times New Roman" w:eastAsia="Times New Roman"/>
          <w:color w:val="231F20"/>
        </w:rPr>
        <w:t>4</w:t>
      </w:r>
      <w:r>
        <w:rPr>
          <w:color w:val="231F20"/>
        </w:rPr>
        <w:t>、</w:t>
      </w:r>
      <w:r>
        <w:rPr>
          <w:rFonts w:ascii="Times New Roman" w:eastAsia="Times New Roman"/>
          <w:color w:val="231F20"/>
        </w:rPr>
        <w:t>6</w:t>
      </w:r>
      <w:r>
        <w:rPr>
          <w:color w:val="231F20"/>
        </w:rPr>
        <w:t>、</w:t>
      </w:r>
      <w:r>
        <w:rPr>
          <w:rFonts w:ascii="Times New Roman" w:eastAsia="Times New Roman"/>
          <w:color w:val="231F20"/>
        </w:rPr>
        <w:t>8</w:t>
      </w:r>
      <w:r>
        <w:rPr>
          <w:rFonts w:ascii="Times New Roman" w:eastAsia="Times New Roman"/>
          <w:color w:val="231F20"/>
          <w:spacing w:val="-21"/>
        </w:rPr>
        <w:t> </w:t>
      </w:r>
      <w:r>
        <w:rPr>
          <w:color w:val="231F20"/>
          <w:spacing w:val="23"/>
        </w:rPr>
        <w:t>这</w:t>
      </w:r>
      <w:r>
        <w:rPr>
          <w:rFonts w:ascii="Times New Roman" w:eastAsia="Times New Roman"/>
          <w:color w:val="231F20"/>
        </w:rPr>
        <w:t>5</w:t>
      </w:r>
      <w:r>
        <w:rPr>
          <w:rFonts w:ascii="Times New Roman" w:eastAsia="Times New Roman"/>
          <w:color w:val="231F20"/>
          <w:spacing w:val="-21"/>
        </w:rPr>
        <w:t> </w:t>
      </w:r>
      <w:r>
        <w:rPr>
          <w:color w:val="231F20"/>
          <w:spacing w:val="3"/>
        </w:rPr>
        <w:t>个属性。而这</w:t>
      </w:r>
      <w:r>
        <w:rPr>
          <w:rFonts w:ascii="Times New Roman" w:eastAsia="Times New Roman"/>
          <w:color w:val="231F20"/>
        </w:rPr>
        <w:t>5</w:t>
      </w:r>
      <w:r>
        <w:rPr>
          <w:rFonts w:ascii="Times New Roman" w:eastAsia="Times New Roman"/>
          <w:color w:val="231F20"/>
          <w:spacing w:val="-20"/>
        </w:rPr>
        <w:t> </w:t>
      </w:r>
      <w:r>
        <w:rPr>
          <w:color w:val="231F20"/>
          <w:spacing w:val="1"/>
        </w:rPr>
        <w:t>个属性在信息增益评估器中的排位分别为第</w:t>
      </w:r>
      <w:r>
        <w:rPr>
          <w:rFonts w:ascii="Times New Roman" w:eastAsia="Times New Roman"/>
          <w:color w:val="231F20"/>
        </w:rPr>
        <w:t>7</w:t>
      </w:r>
      <w:r>
        <w:rPr>
          <w:rFonts w:ascii="Times New Roman" w:eastAsia="Times New Roman"/>
          <w:color w:val="231F20"/>
          <w:spacing w:val="-21"/>
        </w:rPr>
        <w:t> </w:t>
      </w:r>
      <w:r>
        <w:rPr>
          <w:color w:val="231F20"/>
          <w:spacing w:val="7"/>
        </w:rPr>
        <w:t>位、第</w:t>
      </w:r>
      <w:r>
        <w:rPr>
          <w:rFonts w:ascii="Times New Roman" w:eastAsia="Times New Roman"/>
          <w:color w:val="231F20"/>
        </w:rPr>
        <w:t>2</w:t>
      </w:r>
      <w:r>
        <w:rPr>
          <w:rFonts w:ascii="Times New Roman" w:eastAsia="Times New Roman"/>
          <w:color w:val="231F20"/>
          <w:spacing w:val="-20"/>
        </w:rPr>
        <w:t> </w:t>
      </w:r>
      <w:r>
        <w:rPr>
          <w:color w:val="231F20"/>
          <w:spacing w:val="-5"/>
        </w:rPr>
        <w:t>位、</w:t>
      </w:r>
    </w:p>
    <w:p>
      <w:pPr>
        <w:pStyle w:val="BodyText"/>
        <w:spacing w:before="1"/>
        <w:ind w:left="644"/>
      </w:pPr>
      <w:r>
        <w:rPr>
          <w:color w:val="231F20"/>
          <w:spacing w:val="31"/>
        </w:rPr>
        <w:t>第</w:t>
      </w:r>
      <w:r>
        <w:rPr>
          <w:rFonts w:ascii="Times New Roman" w:eastAsia="Times New Roman"/>
          <w:color w:val="231F20"/>
        </w:rPr>
        <w:t>1</w:t>
      </w:r>
      <w:r>
        <w:rPr>
          <w:rFonts w:ascii="Times New Roman" w:eastAsia="Times New Roman"/>
          <w:color w:val="231F20"/>
          <w:spacing w:val="-15"/>
        </w:rPr>
        <w:t> </w:t>
      </w:r>
      <w:r>
        <w:rPr>
          <w:color w:val="231F20"/>
          <w:spacing w:val="10"/>
        </w:rPr>
        <w:t>位、第</w:t>
      </w:r>
      <w:r>
        <w:rPr>
          <w:rFonts w:ascii="Times New Roman" w:eastAsia="Times New Roman"/>
          <w:color w:val="231F20"/>
        </w:rPr>
        <w:t>3</w:t>
      </w:r>
      <w:r>
        <w:rPr>
          <w:rFonts w:ascii="Times New Roman" w:eastAsia="Times New Roman"/>
          <w:color w:val="231F20"/>
          <w:spacing w:val="-13"/>
        </w:rPr>
        <w:t> </w:t>
      </w:r>
      <w:r>
        <w:rPr>
          <w:color w:val="231F20"/>
          <w:spacing w:val="10"/>
        </w:rPr>
        <w:t>位、第</w:t>
      </w:r>
      <w:r>
        <w:rPr>
          <w:rFonts w:ascii="Times New Roman" w:eastAsia="Times New Roman"/>
          <w:color w:val="231F20"/>
        </w:rPr>
        <w:t>5</w:t>
      </w:r>
      <w:r>
        <w:rPr>
          <w:rFonts w:ascii="Times New Roman" w:eastAsia="Times New Roman"/>
          <w:color w:val="231F20"/>
          <w:spacing w:val="-12"/>
        </w:rPr>
        <w:t> </w:t>
      </w:r>
      <w:r>
        <w:rPr>
          <w:color w:val="231F20"/>
          <w:spacing w:val="-5"/>
        </w:rPr>
        <w:t>位。</w:t>
      </w:r>
    </w:p>
    <w:p>
      <w:pPr>
        <w:pStyle w:val="BodyText"/>
        <w:spacing w:line="288" w:lineRule="auto" w:before="57"/>
        <w:ind w:left="644" w:right="762" w:firstLine="425"/>
      </w:pPr>
      <w:r>
        <w:rPr>
          <w:color w:val="231F20"/>
          <w:spacing w:val="20"/>
        </w:rPr>
        <w:t>除了</w:t>
      </w:r>
      <w:r>
        <w:rPr>
          <w:rFonts w:ascii="Times New Roman" w:eastAsia="Times New Roman"/>
          <w:color w:val="231F20"/>
        </w:rPr>
        <w:t>1</w:t>
      </w:r>
      <w:r>
        <w:rPr>
          <w:rFonts w:ascii="Times New Roman" w:eastAsia="Times New Roman"/>
          <w:color w:val="231F20"/>
          <w:spacing w:val="-17"/>
        </w:rPr>
        <w:t> </w:t>
      </w:r>
      <w:r>
        <w:rPr>
          <w:color w:val="231F20"/>
          <w:spacing w:val="31"/>
        </w:rPr>
        <w:t>和</w:t>
      </w:r>
      <w:r>
        <w:rPr>
          <w:rFonts w:ascii="Times New Roman" w:eastAsia="Times New Roman"/>
          <w:color w:val="231F20"/>
        </w:rPr>
        <w:t>8</w:t>
      </w:r>
      <w:r>
        <w:rPr>
          <w:rFonts w:ascii="Times New Roman" w:eastAsia="Times New Roman"/>
          <w:color w:val="231F20"/>
          <w:spacing w:val="-17"/>
        </w:rPr>
        <w:t> </w:t>
      </w:r>
      <w:r>
        <w:rPr>
          <w:color w:val="231F20"/>
          <w:spacing w:val="3"/>
        </w:rPr>
        <w:t>属性，</w:t>
      </w:r>
      <w:r>
        <w:rPr>
          <w:rFonts w:ascii="Times New Roman" w:eastAsia="Times New Roman"/>
          <w:color w:val="231F20"/>
        </w:rPr>
        <w:t>3</w:t>
      </w:r>
      <w:r>
        <w:rPr>
          <w:color w:val="231F20"/>
        </w:rPr>
        <w:t>、</w:t>
      </w:r>
      <w:r>
        <w:rPr>
          <w:rFonts w:ascii="Times New Roman" w:eastAsia="Times New Roman"/>
          <w:color w:val="231F20"/>
        </w:rPr>
        <w:t>4</w:t>
      </w:r>
      <w:r>
        <w:rPr>
          <w:color w:val="231F20"/>
        </w:rPr>
        <w:t>、</w:t>
      </w:r>
      <w:r>
        <w:rPr>
          <w:rFonts w:ascii="Times New Roman" w:eastAsia="Times New Roman"/>
          <w:color w:val="231F20"/>
        </w:rPr>
        <w:t>6</w:t>
      </w:r>
      <w:r>
        <w:rPr>
          <w:rFonts w:ascii="Times New Roman" w:eastAsia="Times New Roman"/>
          <w:color w:val="231F20"/>
          <w:spacing w:val="-17"/>
        </w:rPr>
        <w:t> </w:t>
      </w:r>
      <w:r>
        <w:rPr>
          <w:color w:val="231F20"/>
          <w:spacing w:val="10"/>
        </w:rPr>
        <w:t>都是排位很靠前的属性。这也说明虽然</w:t>
      </w:r>
      <w:r>
        <w:rPr>
          <w:rFonts w:ascii="Times New Roman" w:eastAsia="Times New Roman"/>
          <w:color w:val="231F20"/>
        </w:rPr>
        <w:t>3</w:t>
      </w:r>
      <w:r>
        <w:rPr>
          <w:rFonts w:ascii="Times New Roman" w:eastAsia="Times New Roman"/>
          <w:color w:val="231F20"/>
          <w:spacing w:val="-17"/>
        </w:rPr>
        <w:t> </w:t>
      </w:r>
      <w:r>
        <w:rPr>
          <w:color w:val="231F20"/>
          <w:spacing w:val="8"/>
        </w:rPr>
        <w:t>种方法得出</w:t>
      </w:r>
      <w:r>
        <w:rPr>
          <w:color w:val="231F20"/>
          <w:spacing w:val="-2"/>
        </w:rPr>
        <w:t>的结果不完全相同，但各种算法都选中了跟类别属性相关性很强的属性。</w:t>
      </w:r>
    </w:p>
    <w:p>
      <w:pPr>
        <w:pStyle w:val="BodyText"/>
        <w:spacing w:before="13"/>
        <w:rPr>
          <w:sz w:val="12"/>
        </w:rPr>
      </w:pPr>
    </w:p>
    <w:p>
      <w:pPr>
        <w:pStyle w:val="Heading2"/>
        <w:ind w:right="109"/>
        <w:jc w:val="right"/>
      </w:pPr>
      <w:r>
        <w:rPr/>
        <w:pict>
          <v:group style="position:absolute;margin-left:518.053284pt;margin-top:-528.311401pt;width:1pt;height:521pt;mso-position-horizontal-relative:page;mso-position-vertical-relative:paragraph;z-index:15929344" id="docshapegroup937" coordorigin="10361,-10566" coordsize="20,10420">
            <v:line style="position:absolute" from="10371,-10496" to="10371,-146" stroked="true" strokeweight="1pt" strokecolor="#7f2a90">
              <v:stroke dashstyle="dot"/>
            </v:line>
            <v:shape style="position:absolute;left:10361;top:-10567;width:20;height:20" id="docshape938" coordorigin="10361,-10566" coordsize="20,20" path="m10361,-10556l10364,-10563,10371,-10566,10378,-10563,10381,-10556,10378,-10549,10371,-10546,10364,-10549,10361,-10556xe" filled="true" fillcolor="#7f2a90" stroked="false">
              <v:path arrowok="t"/>
              <v:fill opacity="29491f" type="solid"/>
            </v:shape>
            <w10:wrap type="none"/>
          </v:group>
        </w:pict>
      </w:r>
      <w:r>
        <w:rPr>
          <w:color w:val="7F2A90"/>
          <w:spacing w:val="-5"/>
        </w:rPr>
        <w:t>89</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72352" id="docshapegroup939" coordorigin="0,0" coordsize="1985,3572">
            <v:shape style="position:absolute;left:566;top:566;width:1418;height:3005" type="#_x0000_t75" id="docshape940" stroked="false">
              <v:imagedata r:id="rId9" o:title=""/>
            </v:shape>
            <v:shape style="position:absolute;left:170;top:170;width:567;height:567" id="docshape941" coordorigin="170,170" coordsize="567,567" path="m737,567l170,567m567,737l567,170e" filled="false" stroked="true" strokeweight="1.417pt" strokecolor="#ffffff">
              <v:path arrowok="t"/>
              <v:stroke dashstyle="solid"/>
            </v:shape>
            <v:shape style="position:absolute;left:0;top:0;width:737;height:737" id="docshape942" coordorigin="0,0" coordsize="737,737" path="m567,737l0,737m737,567l737,0e" filled="false" stroked="true" strokeweight=".283pt" strokecolor="#000000">
              <v:path arrowok="t"/>
              <v:stroke dashstyle="solid"/>
            </v:shape>
            <v:shape style="position:absolute;left:170;top:170;width:567;height:567" id="docshape943"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33440" id="docshapegroup944" coordorigin="11222,0" coordsize="740,740">
            <v:shape style="position:absolute;left:11225;top:0;width:737;height:737" id="docshape945" coordorigin="11225,0" coordsize="737,737" path="m11395,737l11962,737m11225,567l11225,0e" filled="false" stroked="true" strokeweight=".283pt" strokecolor="#000000">
              <v:path arrowok="t"/>
              <v:stroke dashstyle="solid"/>
            </v:shape>
            <v:shape style="position:absolute;left:11225;top:170;width:567;height:567" id="docshape946"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69792" type="#_x0000_t202" id="docshape947"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7"/>
        <w:rPr>
          <w:rFonts w:ascii="FZXiHeiI-Z08"/>
          <w:sz w:val="24"/>
        </w:rPr>
      </w:pPr>
    </w:p>
    <w:p>
      <w:pPr>
        <w:pStyle w:val="BodyText"/>
        <w:spacing w:line="288" w:lineRule="auto" w:before="46"/>
        <w:ind w:left="814" w:right="493" w:firstLine="425"/>
      </w:pPr>
      <w:r>
        <w:rPr/>
        <w:pict>
          <v:shape style="position:absolute;margin-left:74.141197pt;margin-top:9.763086pt;width:11pt;height:109.8pt;mso-position-horizontal-relative:page;mso-position-vertical-relative:paragraph;z-index:-17570304" type="#_x0000_t202" id="docshape948"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color w:val="231F20"/>
          <w:spacing w:val="14"/>
        </w:rPr>
        <w:t>最后参考刚才手工选择属性时使用的属性子集对分类精确度的影响的相关操</w:t>
      </w:r>
      <w:r>
        <w:rPr>
          <w:color w:val="231F20"/>
          <w:spacing w:val="-1"/>
        </w:rPr>
        <w:t>作，比较一下两种不同的属性子集评估算法所选出的属性子集对分类精确度的影响，</w:t>
      </w:r>
      <w:r>
        <w:rPr>
          <w:color w:val="231F20"/>
          <w:spacing w:val="7"/>
        </w:rPr>
        <w:t>结果见表</w:t>
      </w:r>
      <w:r>
        <w:rPr>
          <w:rFonts w:ascii="Times New Roman" w:eastAsia="Times New Roman"/>
          <w:color w:val="231F20"/>
          <w:spacing w:val="5"/>
        </w:rPr>
        <w:t>3.8</w:t>
      </w:r>
      <w:r>
        <w:rPr>
          <w:color w:val="231F20"/>
        </w:rPr>
        <w:t>。</w:t>
      </w:r>
    </w:p>
    <w:p>
      <w:pPr>
        <w:spacing w:before="65"/>
        <w:ind w:left="214" w:right="0" w:firstLine="0"/>
        <w:jc w:val="center"/>
        <w:rPr>
          <w:rFonts w:ascii="FZXiaoBiaoSong-B05" w:eastAsia="FZXiaoBiaoSong-B05" w:hint="eastAsia"/>
          <w:sz w:val="19"/>
        </w:rPr>
      </w:pPr>
      <w:r>
        <w:rPr/>
        <w:pict>
          <v:shape style="position:absolute;margin-left:107.716003pt;margin-top:20.826153pt;width:391.2pt;height:61.05pt;mso-position-horizontal-relative:page;mso-position-vertical-relative:paragraph;z-index:15934976" type="#_x0000_t202" id="docshape949" filled="false" stroked="false">
            <v:textbox inset="0,0,0,0">
              <w:txbxContent>
                <w:tbl>
                  <w:tblPr>
                    <w:tblW w:w="0" w:type="auto"/>
                    <w:jc w:val="left"/>
                    <w:tblInd w:w="7" w:type="dxa"/>
                    <w:tblBorders>
                      <w:top w:val="single" w:sz="4" w:space="0" w:color="7F2A90"/>
                      <w:left w:val="single" w:sz="4" w:space="0" w:color="7F2A90"/>
                      <w:bottom w:val="single" w:sz="4" w:space="0" w:color="7F2A90"/>
                      <w:right w:val="single" w:sz="4" w:space="0" w:color="7F2A90"/>
                      <w:insideH w:val="single" w:sz="4" w:space="0" w:color="7F2A90"/>
                      <w:insideV w:val="single" w:sz="4" w:space="0" w:color="7F2A90"/>
                    </w:tblBorders>
                    <w:tblLayout w:type="fixed"/>
                    <w:tblCellMar>
                      <w:top w:w="0" w:type="dxa"/>
                      <w:left w:w="0" w:type="dxa"/>
                      <w:bottom w:w="0" w:type="dxa"/>
                      <w:right w:w="0" w:type="dxa"/>
                    </w:tblCellMar>
                    <w:tblLook w:val="01E0"/>
                  </w:tblPr>
                  <w:tblGrid>
                    <w:gridCol w:w="1304"/>
                    <w:gridCol w:w="1654"/>
                    <w:gridCol w:w="1615"/>
                    <w:gridCol w:w="1612"/>
                    <w:gridCol w:w="1639"/>
                  </w:tblGrid>
                  <w:tr>
                    <w:trPr>
                      <w:trHeight w:val="295" w:hRule="atLeast"/>
                    </w:trPr>
                    <w:tc>
                      <w:tcPr>
                        <w:tcW w:w="1304" w:type="dxa"/>
                        <w:tcBorders>
                          <w:left w:val="nil"/>
                          <w:bottom w:val="single" w:sz="2" w:space="0" w:color="231F20"/>
                          <w:right w:val="single" w:sz="2" w:space="0" w:color="231F20"/>
                        </w:tcBorders>
                        <w:shd w:val="clear" w:color="auto" w:fill="EAE2F0"/>
                      </w:tcPr>
                      <w:p>
                        <w:pPr>
                          <w:pStyle w:val="TableParagraph"/>
                          <w:spacing w:line="267" w:lineRule="exact" w:before="0"/>
                          <w:ind w:left="447" w:right="443"/>
                          <w:rPr>
                            <w:rFonts w:ascii="FZYaSong-DB1-GBK" w:eastAsia="FZYaSong-DB1-GBK" w:hint="eastAsia"/>
                            <w:sz w:val="19"/>
                          </w:rPr>
                        </w:pPr>
                        <w:r>
                          <w:rPr>
                            <w:rFonts w:ascii="FZYaSong-DB1-GBK" w:eastAsia="FZYaSong-DB1-GBK" w:hint="eastAsia"/>
                            <w:color w:val="7F2A90"/>
                            <w:spacing w:val="-5"/>
                            <w:sz w:val="19"/>
                          </w:rPr>
                          <w:t>序号</w:t>
                        </w:r>
                      </w:p>
                    </w:tc>
                    <w:tc>
                      <w:tcPr>
                        <w:tcW w:w="1654" w:type="dxa"/>
                        <w:tcBorders>
                          <w:left w:val="single" w:sz="2" w:space="0" w:color="231F20"/>
                          <w:bottom w:val="single" w:sz="2" w:space="0" w:color="231F20"/>
                          <w:right w:val="single" w:sz="2" w:space="0" w:color="231F20"/>
                        </w:tcBorders>
                        <w:shd w:val="clear" w:color="auto" w:fill="EAE2F0"/>
                      </w:tcPr>
                      <w:p>
                        <w:pPr>
                          <w:pStyle w:val="TableParagraph"/>
                          <w:spacing w:line="267" w:lineRule="exact" w:before="0"/>
                          <w:ind w:left="437"/>
                          <w:jc w:val="left"/>
                          <w:rPr>
                            <w:rFonts w:ascii="FZYaSong-DB1-GBK" w:eastAsia="FZYaSong-DB1-GBK" w:hint="eastAsia"/>
                            <w:sz w:val="19"/>
                          </w:rPr>
                        </w:pPr>
                        <w:r>
                          <w:rPr>
                            <w:rFonts w:ascii="FZYaSong-DB1-GBK" w:eastAsia="FZYaSong-DB1-GBK" w:hint="eastAsia"/>
                            <w:color w:val="7F2A90"/>
                            <w:spacing w:val="-3"/>
                            <w:sz w:val="19"/>
                          </w:rPr>
                          <w:t>属性子集</w:t>
                        </w:r>
                      </w:p>
                    </w:tc>
                    <w:tc>
                      <w:tcPr>
                        <w:tcW w:w="1615" w:type="dxa"/>
                        <w:tcBorders>
                          <w:left w:val="single" w:sz="2" w:space="0" w:color="231F20"/>
                          <w:bottom w:val="single" w:sz="2" w:space="0" w:color="231F20"/>
                          <w:right w:val="single" w:sz="2" w:space="0" w:color="231F20"/>
                        </w:tcBorders>
                        <w:shd w:val="clear" w:color="auto" w:fill="EAE2F0"/>
                      </w:tcPr>
                      <w:p>
                        <w:pPr>
                          <w:pStyle w:val="TableParagraph"/>
                          <w:spacing w:line="267" w:lineRule="exact" w:before="0"/>
                          <w:ind w:left="413" w:right="409"/>
                          <w:rPr>
                            <w:rFonts w:ascii="FZYaSong-DB1-GBK" w:eastAsia="FZYaSong-DB1-GBK" w:hint="eastAsia"/>
                            <w:sz w:val="19"/>
                          </w:rPr>
                        </w:pPr>
                        <w:r>
                          <w:rPr>
                            <w:rFonts w:ascii="FZYaSong-DB1-GBK" w:eastAsia="FZYaSong-DB1-GBK" w:hint="eastAsia"/>
                            <w:color w:val="7F2A90"/>
                            <w:spacing w:val="-3"/>
                            <w:sz w:val="19"/>
                          </w:rPr>
                          <w:t>分类算法</w:t>
                        </w:r>
                      </w:p>
                    </w:tc>
                    <w:tc>
                      <w:tcPr>
                        <w:tcW w:w="1612" w:type="dxa"/>
                        <w:tcBorders>
                          <w:left w:val="single" w:sz="2" w:space="0" w:color="231F20"/>
                          <w:bottom w:val="single" w:sz="2" w:space="0" w:color="231F20"/>
                          <w:right w:val="single" w:sz="2" w:space="0" w:color="231F20"/>
                        </w:tcBorders>
                        <w:shd w:val="clear" w:color="auto" w:fill="EAE2F0"/>
                      </w:tcPr>
                      <w:p>
                        <w:pPr>
                          <w:pStyle w:val="TableParagraph"/>
                          <w:spacing w:line="267" w:lineRule="exact" w:before="0"/>
                          <w:ind w:left="221" w:right="217"/>
                          <w:rPr>
                            <w:rFonts w:ascii="FZYaSong-DB1-GBK" w:eastAsia="FZYaSong-DB1-GBK" w:hint="eastAsia"/>
                            <w:sz w:val="19"/>
                          </w:rPr>
                        </w:pPr>
                        <w:r>
                          <w:rPr>
                            <w:rFonts w:ascii="FZYaSong-DB1-GBK" w:eastAsia="FZYaSong-DB1-GBK" w:hint="eastAsia"/>
                            <w:color w:val="7F2A90"/>
                            <w:spacing w:val="-3"/>
                            <w:sz w:val="19"/>
                          </w:rPr>
                          <w:t>评估策略</w:t>
                        </w:r>
                      </w:p>
                    </w:tc>
                    <w:tc>
                      <w:tcPr>
                        <w:tcW w:w="1639" w:type="dxa"/>
                        <w:tcBorders>
                          <w:left w:val="single" w:sz="2" w:space="0" w:color="231F20"/>
                          <w:bottom w:val="single" w:sz="2" w:space="0" w:color="231F20"/>
                          <w:right w:val="nil"/>
                        </w:tcBorders>
                        <w:shd w:val="clear" w:color="auto" w:fill="EAE2F0"/>
                      </w:tcPr>
                      <w:p>
                        <w:pPr>
                          <w:pStyle w:val="TableParagraph"/>
                          <w:spacing w:line="267" w:lineRule="exact" w:before="0"/>
                          <w:ind w:left="196" w:right="192"/>
                          <w:rPr>
                            <w:b/>
                            <w:sz w:val="19"/>
                          </w:rPr>
                        </w:pPr>
                        <w:r>
                          <w:rPr>
                            <w:rFonts w:ascii="FZYaSong-DB1-GBK" w:eastAsia="FZYaSong-DB1-GBK" w:hint="eastAsia"/>
                            <w:color w:val="7F2A90"/>
                            <w:spacing w:val="5"/>
                            <w:sz w:val="19"/>
                          </w:rPr>
                          <w:t>分类精确率</w:t>
                        </w:r>
                        <w:r>
                          <w:rPr>
                            <w:b/>
                            <w:color w:val="7F2A90"/>
                            <w:spacing w:val="-5"/>
                            <w:sz w:val="19"/>
                          </w:rPr>
                          <w:t>/%</w:t>
                        </w:r>
                      </w:p>
                    </w:tc>
                  </w:tr>
                  <w:tr>
                    <w:trPr>
                      <w:trHeight w:val="298" w:hRule="atLeast"/>
                    </w:trPr>
                    <w:tc>
                      <w:tcPr>
                        <w:tcW w:w="1304"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1</w:t>
                        </w:r>
                      </w:p>
                    </w:tc>
                    <w:tc>
                      <w:tcPr>
                        <w:tcW w:w="1654" w:type="dxa"/>
                        <w:tcBorders>
                          <w:top w:val="single" w:sz="2" w:space="0" w:color="231F20"/>
                          <w:left w:val="single" w:sz="2" w:space="0" w:color="231F20"/>
                          <w:bottom w:val="single" w:sz="2" w:space="0" w:color="231F20"/>
                          <w:right w:val="single" w:sz="2" w:space="0" w:color="231F20"/>
                        </w:tcBorders>
                      </w:tcPr>
                      <w:p>
                        <w:pPr>
                          <w:pStyle w:val="TableParagraph"/>
                          <w:spacing w:before="3"/>
                          <w:ind w:left="337"/>
                          <w:jc w:val="left"/>
                          <w:rPr>
                            <w:rFonts w:ascii="FZShuSong-Z01" w:eastAsia="FZShuSong-Z01" w:hint="eastAsia"/>
                            <w:sz w:val="19"/>
                          </w:rPr>
                        </w:pPr>
                        <w:r>
                          <w:rPr>
                            <w:rFonts w:ascii="FZShuSong-Z01" w:eastAsia="FZShuSong-Z01" w:hint="eastAsia"/>
                            <w:color w:val="231F20"/>
                            <w:spacing w:val="-5"/>
                            <w:sz w:val="19"/>
                          </w:rPr>
                          <w:t>全集</w:t>
                        </w:r>
                      </w:p>
                    </w:tc>
                    <w:tc>
                      <w:tcPr>
                        <w:tcW w:w="1615" w:type="dxa"/>
                        <w:tcBorders>
                          <w:top w:val="single" w:sz="2" w:space="0" w:color="231F20"/>
                          <w:left w:val="single" w:sz="2" w:space="0" w:color="231F20"/>
                          <w:bottom w:val="single" w:sz="2" w:space="0" w:color="231F20"/>
                          <w:right w:val="single" w:sz="2" w:space="0" w:color="231F20"/>
                        </w:tcBorders>
                      </w:tcPr>
                      <w:p>
                        <w:pPr>
                          <w:pStyle w:val="TableParagraph"/>
                          <w:ind w:left="413" w:right="409"/>
                          <w:rPr>
                            <w:sz w:val="19"/>
                          </w:rPr>
                        </w:pPr>
                        <w:r>
                          <w:rPr>
                            <w:color w:val="231F20"/>
                            <w:spacing w:val="-5"/>
                            <w:sz w:val="19"/>
                          </w:rPr>
                          <w:t>IBk</w:t>
                        </w:r>
                      </w:p>
                    </w:tc>
                    <w:tc>
                      <w:tcPr>
                        <w:tcW w:w="1612" w:type="dxa"/>
                        <w:tcBorders>
                          <w:top w:val="single" w:sz="2" w:space="0" w:color="231F20"/>
                          <w:left w:val="single" w:sz="2" w:space="0" w:color="231F20"/>
                          <w:bottom w:val="single" w:sz="2" w:space="0" w:color="231F20"/>
                          <w:right w:val="single" w:sz="2" w:space="0" w:color="231F20"/>
                        </w:tcBorders>
                      </w:tcPr>
                      <w:p>
                        <w:pPr>
                          <w:pStyle w:val="TableParagraph"/>
                          <w:spacing w:before="3"/>
                          <w:ind w:left="221" w:right="217"/>
                          <w:rPr>
                            <w:rFonts w:ascii="FZShuSong-Z01" w:eastAsia="FZShuSong-Z01" w:hint="eastAsia"/>
                            <w:sz w:val="19"/>
                          </w:rPr>
                        </w:pPr>
                        <w:r>
                          <w:rPr>
                            <w:rFonts w:ascii="FZShuSong-Z01" w:eastAsia="FZShuSong-Z01" w:hint="eastAsia"/>
                            <w:color w:val="231F20"/>
                            <w:spacing w:val="-2"/>
                            <w:sz w:val="19"/>
                          </w:rPr>
                          <w:t>十折交叉验证</w:t>
                        </w:r>
                      </w:p>
                    </w:tc>
                    <w:tc>
                      <w:tcPr>
                        <w:tcW w:w="1639" w:type="dxa"/>
                        <w:tcBorders>
                          <w:top w:val="single" w:sz="2" w:space="0" w:color="231F20"/>
                          <w:left w:val="single" w:sz="2" w:space="0" w:color="231F20"/>
                          <w:bottom w:val="single" w:sz="2" w:space="0" w:color="231F20"/>
                          <w:right w:val="nil"/>
                        </w:tcBorders>
                      </w:tcPr>
                      <w:p>
                        <w:pPr>
                          <w:pStyle w:val="TableParagraph"/>
                          <w:ind w:left="196" w:right="192"/>
                          <w:rPr>
                            <w:sz w:val="19"/>
                          </w:rPr>
                        </w:pPr>
                        <w:r>
                          <w:rPr>
                            <w:color w:val="231F20"/>
                            <w:spacing w:val="-2"/>
                            <w:sz w:val="19"/>
                          </w:rPr>
                          <w:t>70.5607</w:t>
                        </w:r>
                      </w:p>
                    </w:tc>
                  </w:tr>
                  <w:tr>
                    <w:trPr>
                      <w:trHeight w:val="298" w:hRule="atLeast"/>
                    </w:trPr>
                    <w:tc>
                      <w:tcPr>
                        <w:tcW w:w="1304" w:type="dxa"/>
                        <w:tcBorders>
                          <w:top w:val="single" w:sz="2" w:space="0" w:color="231F20"/>
                          <w:left w:val="nil"/>
                          <w:bottom w:val="single" w:sz="2" w:space="0" w:color="231F20"/>
                          <w:right w:val="single" w:sz="2" w:space="0" w:color="231F20"/>
                        </w:tcBorders>
                      </w:tcPr>
                      <w:p>
                        <w:pPr>
                          <w:pStyle w:val="TableParagraph"/>
                          <w:rPr>
                            <w:sz w:val="19"/>
                          </w:rPr>
                        </w:pPr>
                        <w:r>
                          <w:rPr>
                            <w:color w:val="231F20"/>
                            <w:sz w:val="19"/>
                          </w:rPr>
                          <w:t>2</w:t>
                        </w:r>
                      </w:p>
                    </w:tc>
                    <w:tc>
                      <w:tcPr>
                        <w:tcW w:w="1654" w:type="dxa"/>
                        <w:tcBorders>
                          <w:top w:val="single" w:sz="2" w:space="0" w:color="231F20"/>
                          <w:left w:val="single" w:sz="2" w:space="0" w:color="231F20"/>
                          <w:bottom w:val="single" w:sz="2" w:space="0" w:color="231F20"/>
                          <w:right w:val="single" w:sz="2" w:space="0" w:color="231F20"/>
                        </w:tcBorders>
                      </w:tcPr>
                      <w:p>
                        <w:pPr>
                          <w:pStyle w:val="TableParagraph"/>
                          <w:ind w:left="337"/>
                          <w:jc w:val="left"/>
                          <w:rPr>
                            <w:sz w:val="19"/>
                          </w:rPr>
                        </w:pPr>
                        <w:r>
                          <w:rPr>
                            <w:color w:val="231F20"/>
                            <w:spacing w:val="-2"/>
                            <w:sz w:val="19"/>
                          </w:rPr>
                          <w:t>1,3,4,6,7,8,9</w:t>
                        </w:r>
                      </w:p>
                    </w:tc>
                    <w:tc>
                      <w:tcPr>
                        <w:tcW w:w="1615" w:type="dxa"/>
                        <w:tcBorders>
                          <w:top w:val="single" w:sz="2" w:space="0" w:color="231F20"/>
                          <w:left w:val="single" w:sz="2" w:space="0" w:color="231F20"/>
                          <w:bottom w:val="single" w:sz="2" w:space="0" w:color="231F20"/>
                          <w:right w:val="single" w:sz="2" w:space="0" w:color="231F20"/>
                        </w:tcBorders>
                      </w:tcPr>
                      <w:p>
                        <w:pPr>
                          <w:pStyle w:val="TableParagraph"/>
                          <w:ind w:left="413" w:right="409"/>
                          <w:rPr>
                            <w:sz w:val="19"/>
                          </w:rPr>
                        </w:pPr>
                        <w:r>
                          <w:rPr>
                            <w:color w:val="231F20"/>
                            <w:spacing w:val="-5"/>
                            <w:sz w:val="19"/>
                          </w:rPr>
                          <w:t>IBk</w:t>
                        </w:r>
                      </w:p>
                    </w:tc>
                    <w:tc>
                      <w:tcPr>
                        <w:tcW w:w="1612" w:type="dxa"/>
                        <w:tcBorders>
                          <w:top w:val="single" w:sz="2" w:space="0" w:color="231F20"/>
                          <w:left w:val="single" w:sz="2" w:space="0" w:color="231F20"/>
                          <w:bottom w:val="single" w:sz="2" w:space="0" w:color="231F20"/>
                          <w:right w:val="single" w:sz="2" w:space="0" w:color="231F20"/>
                        </w:tcBorders>
                      </w:tcPr>
                      <w:p>
                        <w:pPr>
                          <w:pStyle w:val="TableParagraph"/>
                          <w:spacing w:before="3"/>
                          <w:ind w:left="221" w:right="217"/>
                          <w:rPr>
                            <w:rFonts w:ascii="FZShuSong-Z01" w:eastAsia="FZShuSong-Z01" w:hint="eastAsia"/>
                            <w:sz w:val="19"/>
                          </w:rPr>
                        </w:pPr>
                        <w:r>
                          <w:rPr>
                            <w:rFonts w:ascii="FZShuSong-Z01" w:eastAsia="FZShuSong-Z01" w:hint="eastAsia"/>
                            <w:color w:val="231F20"/>
                            <w:spacing w:val="-2"/>
                            <w:sz w:val="19"/>
                          </w:rPr>
                          <w:t>十折交叉验证</w:t>
                        </w:r>
                      </w:p>
                    </w:tc>
                    <w:tc>
                      <w:tcPr>
                        <w:tcW w:w="1639" w:type="dxa"/>
                        <w:tcBorders>
                          <w:top w:val="single" w:sz="2" w:space="0" w:color="231F20"/>
                          <w:left w:val="single" w:sz="2" w:space="0" w:color="231F20"/>
                          <w:bottom w:val="single" w:sz="2" w:space="0" w:color="231F20"/>
                          <w:right w:val="nil"/>
                        </w:tcBorders>
                      </w:tcPr>
                      <w:p>
                        <w:pPr>
                          <w:pStyle w:val="TableParagraph"/>
                          <w:ind w:left="196" w:right="192"/>
                          <w:rPr>
                            <w:sz w:val="19"/>
                          </w:rPr>
                        </w:pPr>
                        <w:r>
                          <w:rPr>
                            <w:color w:val="231F20"/>
                            <w:spacing w:val="-2"/>
                            <w:sz w:val="19"/>
                          </w:rPr>
                          <w:t>72.4299</w:t>
                        </w:r>
                      </w:p>
                    </w:tc>
                  </w:tr>
                  <w:tr>
                    <w:trPr>
                      <w:trHeight w:val="295" w:hRule="atLeast"/>
                    </w:trPr>
                    <w:tc>
                      <w:tcPr>
                        <w:tcW w:w="1304" w:type="dxa"/>
                        <w:tcBorders>
                          <w:top w:val="single" w:sz="2" w:space="0" w:color="231F20"/>
                          <w:left w:val="nil"/>
                          <w:right w:val="single" w:sz="2" w:space="0" w:color="231F20"/>
                        </w:tcBorders>
                      </w:tcPr>
                      <w:p>
                        <w:pPr>
                          <w:pStyle w:val="TableParagraph"/>
                          <w:rPr>
                            <w:sz w:val="19"/>
                          </w:rPr>
                        </w:pPr>
                        <w:r>
                          <w:rPr>
                            <w:color w:val="231F20"/>
                            <w:sz w:val="19"/>
                          </w:rPr>
                          <w:t>3</w:t>
                        </w:r>
                      </w:p>
                    </w:tc>
                    <w:tc>
                      <w:tcPr>
                        <w:tcW w:w="1654" w:type="dxa"/>
                        <w:tcBorders>
                          <w:top w:val="single" w:sz="2" w:space="0" w:color="231F20"/>
                          <w:left w:val="single" w:sz="2" w:space="0" w:color="231F20"/>
                          <w:right w:val="single" w:sz="2" w:space="0" w:color="231F20"/>
                        </w:tcBorders>
                      </w:tcPr>
                      <w:p>
                        <w:pPr>
                          <w:pStyle w:val="TableParagraph"/>
                          <w:ind w:left="337"/>
                          <w:jc w:val="left"/>
                          <w:rPr>
                            <w:sz w:val="19"/>
                          </w:rPr>
                        </w:pPr>
                        <w:r>
                          <w:rPr>
                            <w:color w:val="231F20"/>
                            <w:spacing w:val="-2"/>
                            <w:sz w:val="19"/>
                          </w:rPr>
                          <w:t>1,3,4,6,8</w:t>
                        </w:r>
                      </w:p>
                    </w:tc>
                    <w:tc>
                      <w:tcPr>
                        <w:tcW w:w="1615" w:type="dxa"/>
                        <w:tcBorders>
                          <w:top w:val="single" w:sz="2" w:space="0" w:color="231F20"/>
                          <w:left w:val="single" w:sz="2" w:space="0" w:color="231F20"/>
                          <w:right w:val="single" w:sz="2" w:space="0" w:color="231F20"/>
                        </w:tcBorders>
                      </w:tcPr>
                      <w:p>
                        <w:pPr>
                          <w:pStyle w:val="TableParagraph"/>
                          <w:ind w:left="413" w:right="409"/>
                          <w:rPr>
                            <w:sz w:val="19"/>
                          </w:rPr>
                        </w:pPr>
                        <w:r>
                          <w:rPr>
                            <w:color w:val="231F20"/>
                            <w:spacing w:val="-5"/>
                            <w:sz w:val="19"/>
                          </w:rPr>
                          <w:t>IBk</w:t>
                        </w:r>
                      </w:p>
                    </w:tc>
                    <w:tc>
                      <w:tcPr>
                        <w:tcW w:w="1612" w:type="dxa"/>
                        <w:tcBorders>
                          <w:top w:val="single" w:sz="2" w:space="0" w:color="231F20"/>
                          <w:left w:val="single" w:sz="2" w:space="0" w:color="231F20"/>
                          <w:right w:val="single" w:sz="2" w:space="0" w:color="231F20"/>
                        </w:tcBorders>
                      </w:tcPr>
                      <w:p>
                        <w:pPr>
                          <w:pStyle w:val="TableParagraph"/>
                          <w:spacing w:before="3"/>
                          <w:ind w:left="221" w:right="217"/>
                          <w:rPr>
                            <w:rFonts w:ascii="FZShuSong-Z01" w:eastAsia="FZShuSong-Z01" w:hint="eastAsia"/>
                            <w:sz w:val="19"/>
                          </w:rPr>
                        </w:pPr>
                        <w:r>
                          <w:rPr>
                            <w:rFonts w:ascii="FZShuSong-Z01" w:eastAsia="FZShuSong-Z01" w:hint="eastAsia"/>
                            <w:color w:val="231F20"/>
                            <w:spacing w:val="-2"/>
                            <w:sz w:val="19"/>
                          </w:rPr>
                          <w:t>十折交叉验证</w:t>
                        </w:r>
                      </w:p>
                    </w:tc>
                    <w:tc>
                      <w:tcPr>
                        <w:tcW w:w="1639" w:type="dxa"/>
                        <w:tcBorders>
                          <w:top w:val="single" w:sz="2" w:space="0" w:color="231F20"/>
                          <w:left w:val="single" w:sz="2" w:space="0" w:color="231F20"/>
                          <w:right w:val="nil"/>
                        </w:tcBorders>
                      </w:tcPr>
                      <w:p>
                        <w:pPr>
                          <w:pStyle w:val="TableParagraph"/>
                          <w:ind w:left="196" w:right="192"/>
                          <w:rPr>
                            <w:sz w:val="19"/>
                          </w:rPr>
                        </w:pPr>
                        <w:r>
                          <w:rPr>
                            <w:color w:val="231F20"/>
                            <w:spacing w:val="-2"/>
                            <w:sz w:val="19"/>
                          </w:rPr>
                          <w:t>76.1682</w:t>
                        </w:r>
                      </w:p>
                    </w:tc>
                  </w:tr>
                </w:tbl>
                <w:p>
                  <w:pPr>
                    <w:pStyle w:val="BodyText"/>
                  </w:pPr>
                </w:p>
              </w:txbxContent>
            </v:textbox>
            <w10:wrap type="none"/>
          </v:shape>
        </w:pict>
      </w:r>
      <w:r>
        <w:rPr>
          <w:rFonts w:ascii="FZXiaoBiaoSong-B05" w:eastAsia="FZXiaoBiaoSong-B05" w:hint="eastAsia"/>
          <w:color w:val="7F2A90"/>
          <w:spacing w:val="28"/>
          <w:sz w:val="19"/>
        </w:rPr>
        <w:t>表</w:t>
      </w:r>
      <w:r>
        <w:rPr>
          <w:rFonts w:ascii="Times New Roman" w:eastAsia="Times New Roman"/>
          <w:b/>
          <w:color w:val="7F2A90"/>
          <w:sz w:val="19"/>
        </w:rPr>
        <w:t>3.8</w:t>
      </w:r>
      <w:r>
        <w:rPr>
          <w:rFonts w:ascii="Times New Roman" w:eastAsia="Times New Roman"/>
          <w:b/>
          <w:color w:val="7F2A90"/>
          <w:spacing w:val="85"/>
          <w:sz w:val="19"/>
        </w:rPr>
        <w:t>  </w:t>
      </w:r>
      <w:r>
        <w:rPr>
          <w:rFonts w:ascii="FZXiaoBiaoSong-B05" w:eastAsia="FZXiaoBiaoSong-B05" w:hint="eastAsia"/>
          <w:color w:val="7F2A90"/>
          <w:spacing w:val="-1"/>
          <w:sz w:val="19"/>
        </w:rPr>
        <w:t>不同属性子集评估算法的分类精确度</w:t>
      </w:r>
    </w:p>
    <w:p>
      <w:pPr>
        <w:pStyle w:val="BodyText"/>
        <w:spacing w:before="10"/>
        <w:rPr>
          <w:rFonts w:ascii="FZXiaoBiaoSong-B05"/>
          <w:sz w:val="32"/>
        </w:rPr>
      </w:pPr>
    </w:p>
    <w:p>
      <w:pPr>
        <w:spacing w:before="0"/>
        <w:ind w:left="208" w:right="0" w:firstLine="0"/>
        <w:jc w:val="left"/>
        <w:rPr>
          <w:rFonts w:ascii="新細明體"/>
          <w:sz w:val="14"/>
        </w:rPr>
      </w:pPr>
      <w:r>
        <w:rPr/>
        <w:pict>
          <v:group style="position:absolute;margin-left:79.578201pt;margin-top:28.038326pt;width:1pt;height:505.7pt;mso-position-horizontal-relative:page;mso-position-vertical-relative:paragraph;z-index:15932416" id="docshapegroup950" coordorigin="1592,561" coordsize="20,10114">
            <v:line style="position:absolute" from="1602,631" to="1602,10674" stroked="true" strokeweight="1pt" strokecolor="#7f2a90">
              <v:stroke dashstyle="dot"/>
            </v:line>
            <v:shape style="position:absolute;left:1591;top:560;width:20;height:20" id="docshape951" coordorigin="1592,561" coordsize="20,20" path="m1592,571l1594,564,1602,561,1609,564,1612,571,1609,578,1602,581,1594,578,1592,571xe" filled="true" fillcolor="#7f2a90" stroked="false">
              <v:path arrowok="t"/>
              <v:fill opacity="29491f" type="solid"/>
            </v:shape>
            <w10:wrap type="none"/>
          </v:group>
        </w:pict>
      </w:r>
      <w:r>
        <w:rPr>
          <w:rFonts w:ascii="新細明體"/>
          <w:color w:val="231F20"/>
          <w:w w:val="136"/>
          <w:sz w:val="14"/>
        </w:rPr>
        <w:t>2</w:t>
      </w:r>
    </w:p>
    <w:p>
      <w:pPr>
        <w:pStyle w:val="BodyText"/>
        <w:rPr>
          <w:rFonts w:ascii="新細明體"/>
          <w:sz w:val="16"/>
        </w:rPr>
      </w:pPr>
    </w:p>
    <w:p>
      <w:pPr>
        <w:pStyle w:val="BodyText"/>
        <w:rPr>
          <w:rFonts w:ascii="新細明體"/>
          <w:sz w:val="16"/>
        </w:rPr>
      </w:pPr>
    </w:p>
    <w:p>
      <w:pPr>
        <w:pStyle w:val="BodyText"/>
        <w:spacing w:before="2"/>
        <w:rPr>
          <w:rFonts w:ascii="新細明體"/>
          <w:sz w:val="20"/>
        </w:rPr>
      </w:pPr>
    </w:p>
    <w:p>
      <w:pPr>
        <w:pStyle w:val="BodyText"/>
        <w:spacing w:line="288" w:lineRule="auto"/>
        <w:ind w:left="814" w:right="587" w:firstLine="425"/>
        <w:jc w:val="both"/>
      </w:pPr>
      <w:r>
        <w:rPr>
          <w:color w:val="231F20"/>
          <w:spacing w:val="21"/>
        </w:rPr>
        <w:t>从表</w:t>
      </w:r>
      <w:r>
        <w:rPr>
          <w:rFonts w:ascii="Times New Roman" w:eastAsia="Times New Roman"/>
          <w:color w:val="231F20"/>
          <w:spacing w:val="5"/>
        </w:rPr>
        <w:t>3.</w:t>
      </w:r>
      <w:r>
        <w:rPr>
          <w:rFonts w:ascii="Times New Roman" w:eastAsia="Times New Roman"/>
          <w:color w:val="231F20"/>
        </w:rPr>
        <w:t>8</w:t>
      </w:r>
      <w:r>
        <w:rPr>
          <w:rFonts w:ascii="Times New Roman" w:eastAsia="Times New Roman"/>
          <w:color w:val="231F20"/>
          <w:spacing w:val="-21"/>
        </w:rPr>
        <w:t> </w:t>
      </w:r>
      <w:r>
        <w:rPr>
          <w:color w:val="231F20"/>
          <w:spacing w:val="8"/>
        </w:rPr>
        <w:t>中可以发现，经过属性选择后，分类准确度有了一定程度的提高，而</w:t>
      </w:r>
      <w:r>
        <w:rPr>
          <w:color w:val="231F20"/>
          <w:spacing w:val="6"/>
        </w:rPr>
        <w:t>且相对于玻璃数据集这个案例来说，</w:t>
      </w:r>
      <w:r>
        <w:rPr>
          <w:rFonts w:ascii="Times New Roman" w:eastAsia="Times New Roman"/>
          <w:color w:val="231F20"/>
          <w:spacing w:val="-4"/>
        </w:rPr>
        <w:t>W</w:t>
      </w:r>
      <w:r>
        <w:rPr>
          <w:rFonts w:ascii="Times New Roman" w:eastAsia="Times New Roman"/>
          <w:color w:val="231F20"/>
          <w:spacing w:val="5"/>
        </w:rPr>
        <w:t>rapperSubsetEva</w:t>
      </w:r>
      <w:r>
        <w:rPr>
          <w:rFonts w:ascii="Times New Roman" w:eastAsia="Times New Roman"/>
          <w:color w:val="231F20"/>
        </w:rPr>
        <w:t>l</w:t>
      </w:r>
      <w:r>
        <w:rPr>
          <w:rFonts w:ascii="Times New Roman" w:eastAsia="Times New Roman"/>
          <w:color w:val="231F20"/>
          <w:spacing w:val="-21"/>
        </w:rPr>
        <w:t> </w:t>
      </w:r>
      <w:r>
        <w:rPr>
          <w:color w:val="231F20"/>
          <w:spacing w:val="11"/>
        </w:rPr>
        <w:t>评估器选出的</w:t>
      </w:r>
      <w:r>
        <w:rPr>
          <w:rFonts w:ascii="Times New Roman" w:eastAsia="Times New Roman"/>
          <w:color w:val="231F20"/>
        </w:rPr>
        <w:t>5</w:t>
      </w:r>
      <w:r>
        <w:rPr>
          <w:rFonts w:ascii="Times New Roman" w:eastAsia="Times New Roman"/>
          <w:color w:val="231F20"/>
          <w:spacing w:val="-21"/>
        </w:rPr>
        <w:t> </w:t>
      </w:r>
      <w:r>
        <w:rPr>
          <w:color w:val="231F20"/>
          <w:spacing w:val="8"/>
        </w:rPr>
        <w:t>个属性的子集，要比全集和</w:t>
      </w:r>
      <w:r>
        <w:rPr>
          <w:rFonts w:ascii="Times New Roman" w:eastAsia="Times New Roman"/>
          <w:color w:val="231F20"/>
          <w:spacing w:val="5"/>
        </w:rPr>
        <w:t>CfsSubsetEva</w:t>
      </w:r>
      <w:r>
        <w:rPr>
          <w:rFonts w:ascii="Times New Roman" w:eastAsia="Times New Roman"/>
          <w:color w:val="231F20"/>
        </w:rPr>
        <w:t>l</w:t>
      </w:r>
      <w:r>
        <w:rPr>
          <w:rFonts w:ascii="Times New Roman" w:eastAsia="Times New Roman"/>
          <w:color w:val="231F20"/>
          <w:spacing w:val="-21"/>
        </w:rPr>
        <w:t> </w:t>
      </w:r>
      <w:r>
        <w:rPr>
          <w:color w:val="231F20"/>
          <w:spacing w:val="9"/>
        </w:rPr>
        <w:t>评估器选出的</w:t>
      </w:r>
      <w:r>
        <w:rPr>
          <w:rFonts w:ascii="Times New Roman" w:eastAsia="Times New Roman"/>
          <w:color w:val="231F20"/>
        </w:rPr>
        <w:t>7</w:t>
      </w:r>
      <w:r>
        <w:rPr>
          <w:rFonts w:ascii="Times New Roman" w:eastAsia="Times New Roman"/>
          <w:color w:val="231F20"/>
          <w:spacing w:val="-21"/>
        </w:rPr>
        <w:t> </w:t>
      </w:r>
      <w:r>
        <w:rPr>
          <w:color w:val="231F20"/>
          <w:spacing w:val="5"/>
        </w:rPr>
        <w:t>个属性的分类效果更好一些。</w:t>
      </w:r>
    </w:p>
    <w:p>
      <w:pPr>
        <w:pStyle w:val="BodyText"/>
        <w:spacing w:line="288" w:lineRule="auto" w:before="1"/>
        <w:ind w:left="814" w:right="594" w:firstLine="425"/>
      </w:pPr>
      <w:r>
        <w:rPr>
          <w:color w:val="231F20"/>
          <w:spacing w:val="5"/>
        </w:rPr>
        <w:t>综上所述，通过实验可以看到，自动属性选择得到的结果可以为数据挖掘工作的前期数据预处理工作提供很大的帮助。</w:t>
      </w:r>
    </w:p>
    <w:p>
      <w:pPr>
        <w:pStyle w:val="BodyText"/>
        <w:spacing w:before="10"/>
        <w:rPr>
          <w:sz w:val="34"/>
        </w:rPr>
      </w:pPr>
    </w:p>
    <w:p>
      <w:pPr>
        <w:pStyle w:val="Heading1"/>
        <w:numPr>
          <w:ilvl w:val="1"/>
          <w:numId w:val="13"/>
        </w:numPr>
        <w:tabs>
          <w:tab w:pos="1897" w:val="left" w:leader="none"/>
          <w:tab w:pos="1898" w:val="left" w:leader="none"/>
        </w:tabs>
        <w:spacing w:line="240" w:lineRule="auto" w:before="1" w:after="0"/>
        <w:ind w:left="1897" w:right="0" w:hanging="659"/>
        <w:jc w:val="left"/>
      </w:pPr>
      <w:r>
        <w:rPr>
          <w:color w:val="7F2A90"/>
          <w:spacing w:val="-2"/>
        </w:rPr>
        <w:t>数据可视化</w:t>
      </w:r>
    </w:p>
    <w:p>
      <w:pPr>
        <w:pStyle w:val="BodyText"/>
        <w:spacing w:line="288" w:lineRule="auto" w:before="100"/>
        <w:ind w:left="1981" w:right="588" w:firstLine="425"/>
        <w:jc w:val="both"/>
      </w:pPr>
      <w:r>
        <w:rPr/>
        <w:pict>
          <v:group style="position:absolute;margin-left:107.716499pt;margin-top:9.888105pt;width:47.05pt;height:57.55pt;mso-position-horizontal-relative:page;mso-position-vertical-relative:paragraph;z-index:15932928" id="docshapegroup952" coordorigin="2154,198" coordsize="941,1151">
            <v:shape style="position:absolute;left:2217;top:260;width:815;height:815" type="#_x0000_t75" id="docshape953" stroked="false">
              <v:imagedata r:id="rId100" o:title=""/>
            </v:shape>
            <v:shape style="position:absolute;left:2157;top:200;width:935;height:1146" type="#_x0000_t202" id="docshape954" filled="false" stroked="true" strokeweight=".283pt" strokecolor="#7f2a90">
              <v:textbox inset="0,0,0,0">
                <w:txbxContent>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0"/>
                      <w:rPr>
                        <w:rFonts w:ascii="FZXiHeiI-Z08"/>
                        <w:sz w:val="14"/>
                      </w:rPr>
                    </w:pPr>
                  </w:p>
                  <w:p>
                    <w:pPr>
                      <w:spacing w:line="240" w:lineRule="auto" w:before="4"/>
                      <w:rPr>
                        <w:rFonts w:ascii="FZXiHeiI-Z08"/>
                        <w:sz w:val="10"/>
                      </w:rPr>
                    </w:pPr>
                  </w:p>
                  <w:p>
                    <w:pPr>
                      <w:spacing w:before="1"/>
                      <w:ind w:left="165" w:right="0" w:firstLine="0"/>
                      <w:jc w:val="left"/>
                      <w:rPr>
                        <w:rFonts w:ascii="FZLanTingHei-L-GBK" w:eastAsia="FZLanTingHei-L-GBK" w:hint="eastAsia"/>
                        <w:sz w:val="12"/>
                      </w:rPr>
                    </w:pPr>
                    <w:r>
                      <w:rPr>
                        <w:rFonts w:ascii="FZLanTingHei-L-GBK" w:eastAsia="FZLanTingHei-L-GBK" w:hint="eastAsia"/>
                        <w:color w:val="7F2A90"/>
                        <w:spacing w:val="-1"/>
                        <w:sz w:val="12"/>
                      </w:rPr>
                      <w:t>视 频 讲 解</w:t>
                    </w:r>
                  </w:p>
                </w:txbxContent>
              </v:textbox>
              <v:stroke dashstyle="solid"/>
              <w10:wrap type="none"/>
            </v:shape>
            <w10:wrap type="none"/>
          </v:group>
        </w:pict>
      </w:r>
      <w:r>
        <w:rPr>
          <w:color w:val="231F20"/>
          <w:spacing w:val="7"/>
        </w:rPr>
        <w:t>可视化</w:t>
      </w:r>
      <w:r>
        <w:rPr>
          <w:color w:val="231F20"/>
        </w:rPr>
        <w:t>（</w:t>
      </w:r>
      <w:r>
        <w:rPr>
          <w:rFonts w:ascii="Times New Roman" w:eastAsia="Times New Roman"/>
          <w:color w:val="231F20"/>
        </w:rPr>
        <w:t>visualization</w:t>
      </w:r>
      <w:r>
        <w:rPr>
          <w:color w:val="231F20"/>
        </w:rPr>
        <w:t>）</w:t>
      </w:r>
      <w:r>
        <w:rPr>
          <w:color w:val="231F20"/>
          <w:spacing w:val="8"/>
        </w:rPr>
        <w:t>是利用计算机相关技术，以图形、图像或</w:t>
      </w:r>
      <w:r>
        <w:rPr>
          <w:color w:val="231F20"/>
          <w:spacing w:val="9"/>
        </w:rPr>
        <w:t>表格的形式将数据在屏幕上显示出来，通过分析数据的特征或属性相</w:t>
      </w:r>
      <w:r>
        <w:rPr>
          <w:color w:val="231F20"/>
          <w:spacing w:val="8"/>
        </w:rPr>
        <w:t>互之间的关系来更好地研究数据，以发现其中所包含的信息。因为可</w:t>
      </w:r>
      <w:r>
        <w:rPr>
          <w:color w:val="231F20"/>
          <w:spacing w:val="9"/>
        </w:rPr>
        <w:t>视化的结果本身比较直观，所以更便于相关研究者发现其中冗余或无</w:t>
      </w:r>
    </w:p>
    <w:p>
      <w:pPr>
        <w:pStyle w:val="BodyText"/>
        <w:spacing w:before="1"/>
        <w:ind w:left="814"/>
      </w:pPr>
      <w:r>
        <w:rPr>
          <w:color w:val="231F20"/>
          <w:spacing w:val="-1"/>
        </w:rPr>
        <w:t>意义的属性及数据，从而更好地发现数据里所包含的模式。</w:t>
      </w:r>
    </w:p>
    <w:p>
      <w:pPr>
        <w:pStyle w:val="BodyText"/>
        <w:spacing w:line="288" w:lineRule="auto" w:before="57"/>
        <w:ind w:left="814" w:right="588" w:firstLine="425"/>
      </w:pPr>
      <w:r>
        <w:rPr>
          <w:color w:val="231F20"/>
          <w:spacing w:val="16"/>
        </w:rPr>
        <w:t>本节借助</w:t>
      </w:r>
      <w:r>
        <w:rPr>
          <w:rFonts w:ascii="Times New Roman" w:eastAsia="Times New Roman"/>
          <w:color w:val="231F20"/>
        </w:rPr>
        <w:t>Weka</w:t>
      </w:r>
      <w:r>
        <w:rPr>
          <w:rFonts w:ascii="Times New Roman" w:eastAsia="Times New Roman"/>
          <w:color w:val="231F20"/>
          <w:spacing w:val="-22"/>
        </w:rPr>
        <w:t> </w:t>
      </w:r>
      <w:r>
        <w:rPr>
          <w:color w:val="231F20"/>
          <w:spacing w:val="9"/>
        </w:rPr>
        <w:t>软件提供的工具，侧重于研究多属性的数据，通过构造两两属</w:t>
      </w:r>
      <w:r>
        <w:rPr>
          <w:color w:val="231F20"/>
          <w:spacing w:val="-2"/>
        </w:rPr>
        <w:t>性之间的散点图来显示属性之间的关系，便于用户发现属性之间的关联性。</w:t>
      </w:r>
    </w:p>
    <w:p>
      <w:pPr>
        <w:pStyle w:val="BodyText"/>
        <w:spacing w:line="288" w:lineRule="auto"/>
        <w:ind w:left="814" w:right="497" w:firstLine="425"/>
        <w:jc w:val="both"/>
      </w:pPr>
      <w:r>
        <w:rPr>
          <w:rFonts w:ascii="Times New Roman" w:eastAsia="Times New Roman"/>
          <w:color w:val="231F20"/>
        </w:rPr>
        <w:t>Weka</w:t>
      </w:r>
      <w:r>
        <w:rPr>
          <w:color w:val="231F20"/>
          <w:spacing w:val="15"/>
        </w:rPr>
        <w:t>软件提供了两种途径进行数据的可视化： 第一种是</w:t>
      </w:r>
      <w:r>
        <w:rPr>
          <w:rFonts w:ascii="Times New Roman" w:eastAsia="Times New Roman"/>
          <w:color w:val="231F20"/>
        </w:rPr>
        <w:t>Weka</w:t>
      </w:r>
      <w:r>
        <w:rPr>
          <w:rFonts w:ascii="Times New Roman" w:eastAsia="Times New Roman"/>
          <w:color w:val="231F20"/>
          <w:spacing w:val="40"/>
        </w:rPr>
        <w:t> </w:t>
      </w:r>
      <w:r>
        <w:rPr>
          <w:rFonts w:ascii="Times New Roman" w:eastAsia="Times New Roman"/>
          <w:color w:val="231F20"/>
        </w:rPr>
        <w:t>GUI</w:t>
      </w:r>
      <w:r>
        <w:rPr>
          <w:rFonts w:ascii="Times New Roman" w:eastAsia="Times New Roman"/>
          <w:color w:val="231F20"/>
          <w:spacing w:val="-9"/>
        </w:rPr>
        <w:t> </w:t>
      </w:r>
      <w:r>
        <w:rPr>
          <w:color w:val="231F20"/>
          <w:spacing w:val="15"/>
        </w:rPr>
        <w:t>窗口中提</w:t>
      </w:r>
      <w:r>
        <w:rPr>
          <w:color w:val="231F20"/>
          <w:spacing w:val="34"/>
        </w:rPr>
        <w:t>供的</w:t>
      </w:r>
      <w:r>
        <w:rPr>
          <w:rFonts w:ascii="Times New Roman" w:eastAsia="Times New Roman"/>
          <w:color w:val="231F20"/>
        </w:rPr>
        <w:t>Visualization</w:t>
      </w:r>
      <w:r>
        <w:rPr>
          <w:color w:val="231F20"/>
          <w:spacing w:val="33"/>
        </w:rPr>
        <w:t>菜单项，其中包括</w:t>
      </w:r>
      <w:r>
        <w:rPr>
          <w:rFonts w:ascii="Times New Roman" w:eastAsia="Times New Roman"/>
          <w:color w:val="231F20"/>
        </w:rPr>
        <w:t>Plot</w:t>
      </w:r>
      <w:r>
        <w:rPr>
          <w:color w:val="231F20"/>
        </w:rPr>
        <w:t>、</w:t>
      </w:r>
      <w:r>
        <w:rPr>
          <w:rFonts w:ascii="Times New Roman" w:eastAsia="Times New Roman"/>
          <w:color w:val="231F20"/>
        </w:rPr>
        <w:t>ROC</w:t>
      </w:r>
      <w:r>
        <w:rPr>
          <w:color w:val="231F20"/>
        </w:rPr>
        <w:t>、</w:t>
      </w:r>
      <w:r>
        <w:rPr>
          <w:rFonts w:ascii="Times New Roman" w:eastAsia="Times New Roman"/>
          <w:color w:val="231F20"/>
        </w:rPr>
        <w:t>TreeVisualizer</w:t>
      </w:r>
      <w:r>
        <w:rPr>
          <w:color w:val="231F20"/>
        </w:rPr>
        <w:t>、</w:t>
      </w:r>
      <w:r>
        <w:rPr>
          <w:rFonts w:ascii="Times New Roman" w:eastAsia="Times New Roman"/>
          <w:color w:val="231F20"/>
        </w:rPr>
        <w:t>GraphVisualizer</w:t>
      </w:r>
      <w:r>
        <w:rPr>
          <w:rFonts w:ascii="Times New Roman" w:eastAsia="Times New Roman"/>
          <w:color w:val="231F20"/>
          <w:spacing w:val="-14"/>
        </w:rPr>
        <w:t> </w:t>
      </w:r>
      <w:r>
        <w:rPr>
          <w:color w:val="231F20"/>
        </w:rPr>
        <w:t>和 </w:t>
      </w:r>
      <w:r>
        <w:rPr>
          <w:rFonts w:ascii="Times New Roman" w:eastAsia="Times New Roman"/>
          <w:color w:val="231F20"/>
          <w:spacing w:val="-2"/>
        </w:rPr>
        <w:t>Boundary</w:t>
      </w:r>
      <w:r>
        <w:rPr>
          <w:rFonts w:ascii="Times New Roman" w:eastAsia="Times New Roman"/>
          <w:color w:val="231F20"/>
          <w:spacing w:val="5"/>
        </w:rPr>
        <w:t> </w:t>
      </w:r>
      <w:r>
        <w:rPr>
          <w:rFonts w:ascii="Times New Roman" w:eastAsia="Times New Roman"/>
          <w:color w:val="231F20"/>
          <w:spacing w:val="-2"/>
        </w:rPr>
        <w:t>Visualizer</w:t>
      </w:r>
      <w:r>
        <w:rPr>
          <w:color w:val="231F20"/>
          <w:spacing w:val="-2"/>
        </w:rPr>
        <w:t>，如图</w:t>
      </w:r>
      <w:r>
        <w:rPr>
          <w:rFonts w:ascii="Times New Roman" w:eastAsia="Times New Roman"/>
          <w:color w:val="231F20"/>
          <w:spacing w:val="-2"/>
        </w:rPr>
        <w:t>3.81</w:t>
      </w:r>
      <w:r>
        <w:rPr>
          <w:rFonts w:ascii="Times New Roman" w:eastAsia="Times New Roman"/>
          <w:color w:val="231F20"/>
          <w:spacing w:val="-21"/>
        </w:rPr>
        <w:t> </w:t>
      </w:r>
      <w:r>
        <w:rPr>
          <w:color w:val="231F20"/>
          <w:spacing w:val="-2"/>
        </w:rPr>
        <w:t>所示；第二种是</w:t>
      </w:r>
      <w:r>
        <w:rPr>
          <w:rFonts w:ascii="Times New Roman" w:eastAsia="Times New Roman"/>
          <w:color w:val="231F20"/>
          <w:spacing w:val="-2"/>
        </w:rPr>
        <w:t>Weka</w:t>
      </w:r>
      <w:r>
        <w:rPr>
          <w:rFonts w:ascii="Times New Roman" w:eastAsia="Times New Roman"/>
          <w:color w:val="231F20"/>
          <w:spacing w:val="10"/>
        </w:rPr>
        <w:t> </w:t>
      </w:r>
      <w:r>
        <w:rPr>
          <w:rFonts w:ascii="Times New Roman" w:eastAsia="Times New Roman"/>
          <w:color w:val="231F20"/>
          <w:spacing w:val="-2"/>
        </w:rPr>
        <w:t>Explorer</w:t>
      </w:r>
      <w:r>
        <w:rPr>
          <w:rFonts w:ascii="Times New Roman" w:eastAsia="Times New Roman"/>
          <w:color w:val="231F20"/>
          <w:spacing w:val="-21"/>
        </w:rPr>
        <w:t> </w:t>
      </w:r>
      <w:r>
        <w:rPr>
          <w:color w:val="231F20"/>
          <w:spacing w:val="-2"/>
        </w:rPr>
        <w:t>界面中的</w:t>
      </w:r>
      <w:r>
        <w:rPr>
          <w:rFonts w:ascii="Times New Roman" w:eastAsia="Times New Roman"/>
          <w:color w:val="231F20"/>
          <w:spacing w:val="-2"/>
        </w:rPr>
        <w:t>Visualize</w:t>
      </w:r>
      <w:r>
        <w:rPr>
          <w:color w:val="231F20"/>
          <w:spacing w:val="-4"/>
        </w:rPr>
        <w:t>标签页。</w:t>
      </w:r>
    </w:p>
    <w:p>
      <w:pPr>
        <w:pStyle w:val="BodyText"/>
        <w:spacing w:before="2"/>
        <w:rPr>
          <w:sz w:val="7"/>
        </w:rPr>
      </w:pPr>
      <w:r>
        <w:rPr/>
        <w:pict>
          <v:group style="position:absolute;margin-left:187.116501pt;margin-top:6.070986pt;width:232.4pt;height:164.85pt;mso-position-horizontal-relative:page;mso-position-vertical-relative:paragraph;z-index:-15525888;mso-wrap-distance-left:0;mso-wrap-distance-right:0" id="docshapegroup955" coordorigin="3742,121" coordsize="4648,3297">
            <v:shape style="position:absolute;left:3745;top:124;width:4642;height:3291" type="#_x0000_t75" id="docshape956" stroked="false">
              <v:imagedata r:id="rId101" o:title=""/>
            </v:shape>
            <v:rect style="position:absolute;left:3745;top:124;width:4642;height:3291" id="docshape957" filled="false" stroked="true" strokeweight=".283pt" strokecolor="#a7a9ac">
              <v:stroke dashstyle="solid"/>
            </v:rect>
            <w10:wrap type="topAndBottom"/>
          </v:group>
        </w:pict>
      </w:r>
    </w:p>
    <w:p>
      <w:pPr>
        <w:pStyle w:val="BodyText"/>
        <w:spacing w:before="1"/>
        <w:rPr>
          <w:sz w:val="6"/>
        </w:rPr>
      </w:pPr>
    </w:p>
    <w:p>
      <w:pPr>
        <w:spacing w:before="58"/>
        <w:ind w:left="214" w:right="0" w:firstLine="0"/>
        <w:jc w:val="center"/>
        <w:rPr>
          <w:sz w:val="18"/>
        </w:rPr>
      </w:pPr>
      <w:r>
        <w:rPr>
          <w:color w:val="7F2A90"/>
          <w:spacing w:val="27"/>
          <w:sz w:val="18"/>
        </w:rPr>
        <w:t>图</w:t>
      </w:r>
      <w:r>
        <w:rPr>
          <w:rFonts w:ascii="Times New Roman" w:eastAsia="Times New Roman"/>
          <w:color w:val="7F2A90"/>
          <w:sz w:val="18"/>
        </w:rPr>
        <w:t>3.81</w:t>
      </w:r>
      <w:r>
        <w:rPr>
          <w:rFonts w:ascii="Times New Roman" w:eastAsia="Times New Roman"/>
          <w:color w:val="7F2A90"/>
          <w:spacing w:val="71"/>
          <w:sz w:val="18"/>
        </w:rPr>
        <w:t>  </w:t>
      </w:r>
      <w:r>
        <w:rPr>
          <w:rFonts w:ascii="Times New Roman" w:eastAsia="Times New Roman"/>
          <w:color w:val="7F2A90"/>
          <w:sz w:val="18"/>
        </w:rPr>
        <w:t>Weka</w:t>
      </w:r>
      <w:r>
        <w:rPr>
          <w:rFonts w:ascii="Times New Roman" w:eastAsia="Times New Roman"/>
          <w:color w:val="7F2A90"/>
          <w:spacing w:val="23"/>
          <w:sz w:val="18"/>
        </w:rPr>
        <w:t> </w:t>
      </w:r>
      <w:r>
        <w:rPr>
          <w:rFonts w:ascii="Times New Roman" w:eastAsia="Times New Roman"/>
          <w:color w:val="7F2A90"/>
          <w:sz w:val="18"/>
        </w:rPr>
        <w:t>GUI</w:t>
      </w:r>
      <w:r>
        <w:rPr>
          <w:rFonts w:ascii="Times New Roman" w:eastAsia="Times New Roman"/>
          <w:color w:val="7F2A90"/>
          <w:spacing w:val="-12"/>
          <w:sz w:val="18"/>
        </w:rPr>
        <w:t> </w:t>
      </w:r>
      <w:r>
        <w:rPr>
          <w:color w:val="7F2A90"/>
          <w:spacing w:val="6"/>
          <w:sz w:val="18"/>
        </w:rPr>
        <w:t>窗口中的</w:t>
      </w:r>
      <w:r>
        <w:rPr>
          <w:rFonts w:ascii="Times New Roman" w:eastAsia="Times New Roman"/>
          <w:color w:val="7F2A90"/>
          <w:sz w:val="18"/>
        </w:rPr>
        <w:t>Visualization</w:t>
      </w:r>
      <w:r>
        <w:rPr>
          <w:rFonts w:ascii="Times New Roman" w:eastAsia="Times New Roman"/>
          <w:color w:val="7F2A90"/>
          <w:spacing w:val="-12"/>
          <w:sz w:val="18"/>
        </w:rPr>
        <w:t> </w:t>
      </w:r>
      <w:r>
        <w:rPr>
          <w:color w:val="7F2A90"/>
          <w:spacing w:val="-4"/>
          <w:sz w:val="18"/>
        </w:rPr>
        <w:t>菜单项</w:t>
      </w:r>
    </w:p>
    <w:p>
      <w:pPr>
        <w:pStyle w:val="Heading2"/>
        <w:spacing w:before="19"/>
        <w:ind w:left="118"/>
      </w:pPr>
      <w:r>
        <w:rPr>
          <w:color w:val="7F2A90"/>
          <w:spacing w:val="-5"/>
        </w:rPr>
        <w:t>90</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36000" id="docshapegroup958" coordorigin="9865,0" coordsize="2098,3572">
            <v:shape style="position:absolute;left:9864;top:566;width:1531;height:3005" type="#_x0000_t75" id="docshape959" stroked="false">
              <v:imagedata r:id="rId12" o:title=""/>
            </v:shape>
            <v:line style="position:absolute" from="11225,567" to="11792,567" stroked="true" strokeweight="1.417pt" strokecolor="#ffffff">
              <v:stroke dashstyle="solid"/>
            </v:line>
            <v:shape style="position:absolute;left:11225;top:0;width:737;height:737" id="docshape960" coordorigin="11225,0" coordsize="737,737" path="m11395,737l11962,737m11225,567l11225,0e" filled="false" stroked="true" strokeweight=".283pt" strokecolor="#000000">
              <v:path arrowok="t"/>
              <v:stroke dashstyle="solid"/>
            </v:shape>
            <v:shape style="position:absolute;left:11225;top:170;width:567;height:567" id="docshape961" coordorigin="11225,170" coordsize="567,567" path="m11225,567l11792,567m11395,737l11395,170e" filled="false" stroked="true" strokeweight=".283pt" strokecolor="#000000">
              <v:path arrowok="t"/>
              <v:stroke dashstyle="solid"/>
            </v:shape>
            <v:shape style="position:absolute;left:10326;top:2145;width:110;height:172" type="#_x0000_t202" id="docshape962"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67232" from="569.762878pt,36.850208pt" to="569.762878pt,8.504208pt" stroked="true" strokeweight="1.417pt" strokecolor="#ffffff">
            <v:stroke dashstyle="solid"/>
            <w10:wrap type="none"/>
          </v:line>
        </w:pict>
      </w:r>
      <w:r>
        <w:rPr/>
        <w:pict>
          <v:shape style="position:absolute;margin-left:520.146729pt;margin-top:59.82021pt;width:26pt;height:117.45pt;mso-position-horizontal-relative:page;mso-position-vertical-relative:page;z-index:15938048" type="#_x0000_t202" id="docshape963"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964" coordorigin="0,0" coordsize="740,740">
            <v:shape style="position:absolute;left:0;top:0;width:737;height:737" id="docshape965" coordorigin="0,0" coordsize="737,737" path="m567,737l0,737m737,567l737,0e" filled="false" stroked="true" strokeweight=".283pt" strokecolor="#000000">
              <v:path arrowok="t"/>
              <v:stroke dashstyle="solid"/>
            </v:shape>
            <v:shape style="position:absolute;left:170;top:170;width:567;height:567" id="docshape966"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spacing w:before="12"/>
        <w:rPr>
          <w:rFonts w:ascii="FZXiHeiI-Z08"/>
          <w:sz w:val="28"/>
        </w:rPr>
      </w:pPr>
    </w:p>
    <w:p>
      <w:pPr>
        <w:pStyle w:val="BodyText"/>
        <w:spacing w:before="51"/>
        <w:ind w:left="1069"/>
      </w:pPr>
      <w:r>
        <w:rPr/>
        <w:pict>
          <v:shape style="position:absolute;margin-left:513.053284pt;margin-top:10.013086pt;width:11pt;height:90.55pt;mso-position-horizontal-relative:page;mso-position-vertical-relative:paragraph;z-index:15937536" type="#_x0000_t202" id="docshape967"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color w:val="231F20"/>
          <w:spacing w:val="6"/>
        </w:rPr>
        <w:t>简单解释图</w:t>
      </w:r>
      <w:r>
        <w:rPr>
          <w:rFonts w:ascii="Times New Roman" w:eastAsia="Times New Roman"/>
          <w:color w:val="231F20"/>
        </w:rPr>
        <w:t>3.81</w:t>
      </w:r>
      <w:r>
        <w:rPr>
          <w:rFonts w:ascii="Times New Roman" w:eastAsia="Times New Roman"/>
          <w:color w:val="231F20"/>
          <w:spacing w:val="26"/>
        </w:rPr>
        <w:t> </w:t>
      </w:r>
      <w:r>
        <w:rPr>
          <w:color w:val="231F20"/>
          <w:spacing w:val="31"/>
        </w:rPr>
        <w:t>中</w:t>
      </w:r>
      <w:r>
        <w:rPr>
          <w:rFonts w:ascii="Times New Roman" w:eastAsia="Times New Roman"/>
          <w:color w:val="231F20"/>
        </w:rPr>
        <w:t>Visualization</w:t>
      </w:r>
      <w:r>
        <w:rPr>
          <w:rFonts w:ascii="Times New Roman" w:eastAsia="Times New Roman"/>
          <w:color w:val="231F20"/>
          <w:spacing w:val="26"/>
        </w:rPr>
        <w:t> </w:t>
      </w:r>
      <w:r>
        <w:rPr>
          <w:color w:val="231F20"/>
          <w:spacing w:val="-3"/>
        </w:rPr>
        <w:t>菜单项。</w:t>
      </w:r>
    </w:p>
    <w:p>
      <w:pPr>
        <w:pStyle w:val="ListParagraph"/>
        <w:numPr>
          <w:ilvl w:val="0"/>
          <w:numId w:val="30"/>
        </w:numPr>
        <w:tabs>
          <w:tab w:pos="1611" w:val="left" w:leader="none"/>
        </w:tabs>
        <w:spacing w:line="240" w:lineRule="auto" w:before="57" w:after="0"/>
        <w:ind w:left="1610" w:right="0" w:hanging="542"/>
        <w:jc w:val="left"/>
        <w:rPr>
          <w:sz w:val="21"/>
        </w:rPr>
      </w:pPr>
      <w:r>
        <w:rPr>
          <w:rFonts w:ascii="Times New Roman" w:eastAsia="Times New Roman"/>
          <w:color w:val="231F20"/>
          <w:sz w:val="21"/>
        </w:rPr>
        <w:t>Plot</w:t>
      </w:r>
      <w:r>
        <w:rPr>
          <w:color w:val="231F20"/>
          <w:spacing w:val="-1"/>
          <w:sz w:val="21"/>
        </w:rPr>
        <w:t>。散点图，可画出数据集的二维散点图。</w:t>
      </w:r>
    </w:p>
    <w:p>
      <w:pPr>
        <w:pStyle w:val="ListParagraph"/>
        <w:numPr>
          <w:ilvl w:val="0"/>
          <w:numId w:val="30"/>
        </w:numPr>
        <w:tabs>
          <w:tab w:pos="1611" w:val="left" w:leader="none"/>
        </w:tabs>
        <w:spacing w:line="288" w:lineRule="auto" w:before="56" w:after="0"/>
        <w:ind w:left="644" w:right="758" w:firstLine="425"/>
        <w:jc w:val="left"/>
        <w:rPr>
          <w:sz w:val="21"/>
        </w:rPr>
      </w:pPr>
      <w:r>
        <w:rPr>
          <w:rFonts w:ascii="Times New Roman" w:eastAsia="Times New Roman"/>
          <w:color w:val="231F20"/>
          <w:sz w:val="21"/>
        </w:rPr>
        <w:t>ROC</w:t>
      </w:r>
      <w:r>
        <w:rPr>
          <w:color w:val="231F20"/>
          <w:spacing w:val="6"/>
          <w:sz w:val="21"/>
        </w:rPr>
        <w:t>。接受者操作特性，如果打开预先保存的文件，选择该菜单项则可</w:t>
      </w:r>
      <w:r>
        <w:rPr>
          <w:color w:val="231F20"/>
          <w:spacing w:val="15"/>
          <w:sz w:val="21"/>
        </w:rPr>
        <w:t>显示</w:t>
      </w:r>
      <w:r>
        <w:rPr>
          <w:rFonts w:ascii="Times New Roman" w:eastAsia="Times New Roman"/>
          <w:color w:val="231F20"/>
          <w:sz w:val="21"/>
        </w:rPr>
        <w:t>ROC</w:t>
      </w:r>
      <w:r>
        <w:rPr>
          <w:rFonts w:ascii="Times New Roman" w:eastAsia="Times New Roman"/>
          <w:color w:val="231F20"/>
          <w:spacing w:val="-22"/>
          <w:sz w:val="21"/>
        </w:rPr>
        <w:t> </w:t>
      </w:r>
      <w:r>
        <w:rPr>
          <w:color w:val="231F20"/>
          <w:sz w:val="21"/>
        </w:rPr>
        <w:t>曲线。</w:t>
      </w:r>
    </w:p>
    <w:p>
      <w:pPr>
        <w:pStyle w:val="ListParagraph"/>
        <w:numPr>
          <w:ilvl w:val="0"/>
          <w:numId w:val="30"/>
        </w:numPr>
        <w:tabs>
          <w:tab w:pos="1611" w:val="left" w:leader="none"/>
        </w:tabs>
        <w:spacing w:line="288" w:lineRule="auto" w:before="1" w:after="0"/>
        <w:ind w:left="644" w:right="758" w:firstLine="425"/>
        <w:jc w:val="left"/>
        <w:rPr>
          <w:sz w:val="21"/>
        </w:rPr>
      </w:pPr>
      <w:r>
        <w:rPr>
          <w:rFonts w:ascii="Times New Roman" w:eastAsia="Times New Roman"/>
          <w:color w:val="231F20"/>
          <w:sz w:val="21"/>
        </w:rPr>
        <w:t>TreeVisualizer</w:t>
      </w:r>
      <w:r>
        <w:rPr>
          <w:color w:val="231F20"/>
          <w:spacing w:val="8"/>
          <w:sz w:val="21"/>
        </w:rPr>
        <w:t>。树结构可视化工具，打开保存的数据文件，可显示一个</w:t>
      </w:r>
      <w:r>
        <w:rPr>
          <w:color w:val="231F20"/>
          <w:spacing w:val="-2"/>
          <w:sz w:val="21"/>
        </w:rPr>
        <w:t>有向图，例如决策树。</w:t>
      </w:r>
    </w:p>
    <w:p>
      <w:pPr>
        <w:pStyle w:val="ListParagraph"/>
        <w:numPr>
          <w:ilvl w:val="0"/>
          <w:numId w:val="30"/>
        </w:numPr>
        <w:tabs>
          <w:tab w:pos="1606" w:val="left" w:leader="none"/>
        </w:tabs>
        <w:spacing w:line="288" w:lineRule="auto" w:before="1" w:after="0"/>
        <w:ind w:left="644" w:right="767" w:firstLine="425"/>
        <w:jc w:val="left"/>
        <w:rPr>
          <w:sz w:val="21"/>
        </w:rPr>
      </w:pPr>
      <w:r>
        <w:rPr/>
        <w:pict>
          <v:group style="position:absolute;margin-left:518.053284pt;margin-top:1.473886pt;width:1pt;height:521pt;mso-position-horizontal-relative:page;mso-position-vertical-relative:paragraph;z-index:15936512" id="docshapegroup968" coordorigin="10361,29" coordsize="20,10420">
            <v:line style="position:absolute" from="10371,99" to="10371,10449" stroked="true" strokeweight="1pt" strokecolor="#7f2a90">
              <v:stroke dashstyle="dot"/>
            </v:line>
            <v:shape style="position:absolute;left:10361;top:29;width:20;height:20" id="docshape969" coordorigin="10361,29" coordsize="20,20" path="m10361,39l10364,32,10371,29,10378,32,10381,39,10378,47,10371,49,10364,47,10361,39xe" filled="true" fillcolor="#7f2a90" stroked="false">
              <v:path arrowok="t"/>
              <v:fill opacity="29491f" type="solid"/>
            </v:shape>
            <w10:wrap type="none"/>
          </v:group>
        </w:pict>
      </w:r>
      <w:r>
        <w:rPr>
          <w:rFonts w:ascii="Times New Roman" w:eastAsia="Times New Roman"/>
          <w:color w:val="231F20"/>
          <w:sz w:val="21"/>
        </w:rPr>
        <w:t>GraphVisualizer</w:t>
      </w:r>
      <w:r>
        <w:rPr>
          <w:color w:val="231F20"/>
          <w:spacing w:val="2"/>
          <w:sz w:val="21"/>
        </w:rPr>
        <w:t>。图可视化工具，显示为</w:t>
      </w:r>
      <w:r>
        <w:rPr>
          <w:rFonts w:ascii="Times New Roman" w:eastAsia="Times New Roman"/>
          <w:color w:val="231F20"/>
          <w:sz w:val="21"/>
        </w:rPr>
        <w:t>XML</w:t>
      </w:r>
      <w:r>
        <w:rPr>
          <w:color w:val="231F20"/>
          <w:sz w:val="21"/>
        </w:rPr>
        <w:t>、</w:t>
      </w:r>
      <w:r>
        <w:rPr>
          <w:rFonts w:ascii="Times New Roman" w:eastAsia="Times New Roman"/>
          <w:color w:val="231F20"/>
          <w:sz w:val="21"/>
        </w:rPr>
        <w:t>BIF</w:t>
      </w:r>
      <w:r>
        <w:rPr>
          <w:rFonts w:ascii="Times New Roman" w:eastAsia="Times New Roman"/>
          <w:color w:val="231F20"/>
          <w:spacing w:val="-12"/>
          <w:sz w:val="21"/>
        </w:rPr>
        <w:t> </w:t>
      </w:r>
      <w:r>
        <w:rPr>
          <w:color w:val="231F20"/>
          <w:spacing w:val="31"/>
          <w:sz w:val="21"/>
        </w:rPr>
        <w:t>或</w:t>
      </w:r>
      <w:r>
        <w:rPr>
          <w:rFonts w:ascii="Times New Roman" w:eastAsia="Times New Roman"/>
          <w:color w:val="231F20"/>
          <w:sz w:val="21"/>
        </w:rPr>
        <w:t>DOT</w:t>
      </w:r>
      <w:r>
        <w:rPr>
          <w:rFonts w:ascii="Times New Roman" w:eastAsia="Times New Roman"/>
          <w:color w:val="231F20"/>
          <w:spacing w:val="-10"/>
          <w:sz w:val="21"/>
        </w:rPr>
        <w:t> </w:t>
      </w:r>
      <w:r>
        <w:rPr>
          <w:color w:val="231F20"/>
          <w:sz w:val="21"/>
        </w:rPr>
        <w:t>格式的图片，</w:t>
      </w:r>
      <w:r>
        <w:rPr>
          <w:color w:val="231F20"/>
          <w:spacing w:val="-2"/>
          <w:sz w:val="21"/>
        </w:rPr>
        <w:t>例如贝叶斯网络。</w:t>
      </w:r>
    </w:p>
    <w:p>
      <w:pPr>
        <w:pStyle w:val="ListParagraph"/>
        <w:numPr>
          <w:ilvl w:val="0"/>
          <w:numId w:val="30"/>
        </w:numPr>
        <w:tabs>
          <w:tab w:pos="1611" w:val="left" w:leader="none"/>
        </w:tabs>
        <w:spacing w:line="288" w:lineRule="auto" w:before="0" w:after="0"/>
        <w:ind w:left="644" w:right="759" w:firstLine="425"/>
        <w:jc w:val="left"/>
        <w:rPr>
          <w:sz w:val="21"/>
        </w:rPr>
      </w:pPr>
      <w:r>
        <w:rPr>
          <w:rFonts w:ascii="Times New Roman" w:eastAsia="Times New Roman"/>
          <w:color w:val="231F20"/>
          <w:sz w:val="21"/>
        </w:rPr>
        <w:t>BoundaryVisualizer</w:t>
      </w:r>
      <w:r>
        <w:rPr>
          <w:color w:val="231F20"/>
          <w:spacing w:val="7"/>
          <w:sz w:val="21"/>
        </w:rPr>
        <w:t>。边界可视化工具，允许在二维空间中对分类器的决</w:t>
      </w:r>
      <w:r>
        <w:rPr>
          <w:color w:val="231F20"/>
          <w:spacing w:val="-2"/>
          <w:sz w:val="21"/>
        </w:rPr>
        <w:t>策边界进行可视化，从而可以比较直观地了解分类器的工作原理。</w:t>
      </w:r>
    </w:p>
    <w:p>
      <w:pPr>
        <w:pStyle w:val="Heading2"/>
        <w:numPr>
          <w:ilvl w:val="2"/>
          <w:numId w:val="31"/>
        </w:numPr>
        <w:tabs>
          <w:tab w:pos="1878" w:val="left" w:leader="none"/>
          <w:tab w:pos="1879" w:val="left" w:leader="none"/>
        </w:tabs>
        <w:spacing w:line="240" w:lineRule="auto" w:before="158" w:after="0"/>
        <w:ind w:left="1878" w:right="0" w:hanging="810"/>
        <w:jc w:val="left"/>
        <w:rPr>
          <w:rFonts w:ascii="FZLanTingHei-R-GBK" w:eastAsia="FZLanTingHei-R-GBK" w:hint="eastAsia"/>
        </w:rPr>
      </w:pPr>
      <w:r>
        <w:rPr>
          <w:rFonts w:ascii="Arial" w:eastAsia="Arial"/>
          <w:color w:val="7F2A90"/>
        </w:rPr>
        <w:t>Visualize</w:t>
      </w:r>
      <w:r>
        <w:rPr>
          <w:rFonts w:ascii="Arial" w:eastAsia="Arial"/>
          <w:color w:val="7F2A90"/>
          <w:spacing w:val="47"/>
        </w:rPr>
        <w:t> </w:t>
      </w:r>
      <w:r>
        <w:rPr>
          <w:rFonts w:ascii="FZLanTingHei-R-GBK" w:eastAsia="FZLanTingHei-R-GBK" w:hint="eastAsia"/>
          <w:color w:val="7F2A90"/>
          <w:spacing w:val="-4"/>
        </w:rPr>
        <w:t>标签页</w:t>
      </w:r>
    </w:p>
    <w:p>
      <w:pPr>
        <w:pStyle w:val="BodyText"/>
        <w:spacing w:line="288" w:lineRule="auto" w:before="90"/>
        <w:ind w:left="644" w:right="662" w:firstLine="425"/>
      </w:pPr>
      <w:r>
        <w:rPr>
          <w:rFonts w:ascii="Times New Roman" w:eastAsia="Times New Roman"/>
          <w:color w:val="231F20"/>
          <w:spacing w:val="-12"/>
        </w:rPr>
        <w:t>W</w:t>
      </w:r>
      <w:r>
        <w:rPr>
          <w:rFonts w:ascii="Times New Roman" w:eastAsia="Times New Roman"/>
          <w:color w:val="231F20"/>
          <w:spacing w:val="5"/>
        </w:rPr>
        <w:t>ek</w:t>
      </w:r>
      <w:r>
        <w:rPr>
          <w:rFonts w:ascii="Times New Roman" w:eastAsia="Times New Roman"/>
          <w:color w:val="231F20"/>
        </w:rPr>
        <w:t>a</w:t>
      </w:r>
      <w:r>
        <w:rPr>
          <w:rFonts w:ascii="Times New Roman" w:eastAsia="Times New Roman"/>
          <w:color w:val="231F20"/>
          <w:spacing w:val="-22"/>
        </w:rPr>
        <w:t> </w:t>
      </w:r>
      <w:r>
        <w:rPr>
          <w:color w:val="231F20"/>
          <w:spacing w:val="10"/>
        </w:rPr>
        <w:t>软件除了通过其</w:t>
      </w:r>
      <w:r>
        <w:rPr>
          <w:rFonts w:ascii="Times New Roman" w:eastAsia="Times New Roman"/>
          <w:color w:val="231F20"/>
          <w:spacing w:val="5"/>
        </w:rPr>
        <w:t>GU</w:t>
      </w:r>
      <w:r>
        <w:rPr>
          <w:rFonts w:ascii="Times New Roman" w:eastAsia="Times New Roman"/>
          <w:color w:val="231F20"/>
        </w:rPr>
        <w:t>I</w:t>
      </w:r>
      <w:r>
        <w:rPr>
          <w:rFonts w:ascii="Times New Roman" w:eastAsia="Times New Roman"/>
          <w:color w:val="231F20"/>
          <w:spacing w:val="-21"/>
        </w:rPr>
        <w:t> </w:t>
      </w:r>
      <w:r>
        <w:rPr>
          <w:color w:val="231F20"/>
          <w:spacing w:val="13"/>
        </w:rPr>
        <w:t>窗口中的</w:t>
      </w:r>
      <w:r>
        <w:rPr>
          <w:rFonts w:ascii="Times New Roman" w:eastAsia="Times New Roman"/>
          <w:color w:val="231F20"/>
          <w:spacing w:val="-8"/>
        </w:rPr>
        <w:t>V</w:t>
      </w:r>
      <w:r>
        <w:rPr>
          <w:rFonts w:ascii="Times New Roman" w:eastAsia="Times New Roman"/>
          <w:color w:val="231F20"/>
          <w:spacing w:val="5"/>
        </w:rPr>
        <w:t>isualizatio</w:t>
      </w:r>
      <w:r>
        <w:rPr>
          <w:rFonts w:ascii="Times New Roman" w:eastAsia="Times New Roman"/>
          <w:color w:val="231F20"/>
        </w:rPr>
        <w:t>n</w:t>
      </w:r>
      <w:r>
        <w:rPr>
          <w:rFonts w:ascii="Times New Roman" w:eastAsia="Times New Roman"/>
          <w:color w:val="231F20"/>
          <w:spacing w:val="-22"/>
        </w:rPr>
        <w:t> </w:t>
      </w:r>
      <w:r>
        <w:rPr>
          <w:color w:val="231F20"/>
          <w:spacing w:val="7"/>
        </w:rPr>
        <w:t>菜单项做比较简单的数据可视</w:t>
      </w:r>
      <w:r>
        <w:rPr>
          <w:color w:val="231F20"/>
          <w:spacing w:val="11"/>
        </w:rPr>
        <w:t>化外，通过其</w:t>
      </w:r>
      <w:r>
        <w:rPr>
          <w:rFonts w:ascii="Times New Roman" w:eastAsia="Times New Roman"/>
          <w:color w:val="231F20"/>
          <w:spacing w:val="5"/>
        </w:rPr>
        <w:t>Explore</w:t>
      </w:r>
      <w:r>
        <w:rPr>
          <w:rFonts w:ascii="Times New Roman" w:eastAsia="Times New Roman"/>
          <w:color w:val="231F20"/>
        </w:rPr>
        <w:t>r</w:t>
      </w:r>
      <w:r>
        <w:rPr>
          <w:rFonts w:ascii="Times New Roman" w:eastAsia="Times New Roman"/>
          <w:color w:val="231F20"/>
          <w:spacing w:val="-22"/>
        </w:rPr>
        <w:t> </w:t>
      </w:r>
      <w:r>
        <w:rPr>
          <w:color w:val="231F20"/>
          <w:spacing w:val="16"/>
        </w:rPr>
        <w:t>界面的</w:t>
      </w:r>
      <w:r>
        <w:rPr>
          <w:rFonts w:ascii="Times New Roman" w:eastAsia="Times New Roman"/>
          <w:color w:val="231F20"/>
          <w:spacing w:val="-8"/>
        </w:rPr>
        <w:t>V</w:t>
      </w:r>
      <w:r>
        <w:rPr>
          <w:rFonts w:ascii="Times New Roman" w:eastAsia="Times New Roman"/>
          <w:color w:val="231F20"/>
          <w:spacing w:val="5"/>
        </w:rPr>
        <w:t>isualiz</w:t>
      </w:r>
      <w:r>
        <w:rPr>
          <w:rFonts w:ascii="Times New Roman" w:eastAsia="Times New Roman"/>
          <w:color w:val="231F20"/>
        </w:rPr>
        <w:t>e</w:t>
      </w:r>
      <w:r>
        <w:rPr>
          <w:rFonts w:ascii="Times New Roman" w:eastAsia="Times New Roman"/>
          <w:color w:val="231F20"/>
          <w:spacing w:val="-22"/>
        </w:rPr>
        <w:t> </w:t>
      </w:r>
      <w:r>
        <w:rPr>
          <w:color w:val="231F20"/>
          <w:spacing w:val="9"/>
        </w:rPr>
        <w:t>标签页还可从散点图的角度更为详细地对当</w:t>
      </w:r>
      <w:r>
        <w:rPr>
          <w:color w:val="231F20"/>
          <w:spacing w:val="2"/>
        </w:rPr>
        <w:t>前数据集做可视化浏览。要注意这里的可视化对象并非分类或聚类模型的运算结果，</w:t>
      </w:r>
      <w:r>
        <w:rPr>
          <w:color w:val="231F20"/>
          <w:spacing w:val="4"/>
        </w:rPr>
        <w:t>而是数据集本身。它会把数据显示在一个二维散点图矩阵中，每个单元格对应两个属性。该矩阵的用途一是可以直观地以二维矩阵图方式显示属性两两之间的关系；</w:t>
      </w:r>
      <w:r>
        <w:rPr>
          <w:color w:val="231F20"/>
          <w:spacing w:val="6"/>
        </w:rPr>
        <w:t>二是当给定类别标签后，可以通过它看到所有不同类别的数据实例在两个属性的分</w:t>
      </w:r>
      <w:r>
        <w:rPr>
          <w:color w:val="231F20"/>
          <w:spacing w:val="4"/>
        </w:rPr>
        <w:t>散程度。在其中可以借助于一条直线或曲线选择并区分显示在矩阵中的数据点，可</w:t>
      </w:r>
      <w:r>
        <w:rPr>
          <w:color w:val="231F20"/>
          <w:spacing w:val="3"/>
        </w:rPr>
        <w:t>为基于这两个属性的分类做一定的铺垫。下面认识一下</w:t>
      </w:r>
      <w:r>
        <w:rPr>
          <w:rFonts w:ascii="Times New Roman" w:eastAsia="Times New Roman"/>
          <w:color w:val="231F20"/>
          <w:spacing w:val="-8"/>
        </w:rPr>
        <w:t>V</w:t>
      </w:r>
      <w:r>
        <w:rPr>
          <w:rFonts w:ascii="Times New Roman" w:eastAsia="Times New Roman"/>
          <w:color w:val="231F20"/>
          <w:spacing w:val="5"/>
        </w:rPr>
        <w:t>isualiz</w:t>
      </w:r>
      <w:r>
        <w:rPr>
          <w:rFonts w:ascii="Times New Roman" w:eastAsia="Times New Roman"/>
          <w:color w:val="231F20"/>
        </w:rPr>
        <w:t>e</w:t>
      </w:r>
      <w:r>
        <w:rPr>
          <w:rFonts w:ascii="Times New Roman" w:eastAsia="Times New Roman"/>
          <w:color w:val="231F20"/>
          <w:spacing w:val="-22"/>
        </w:rPr>
        <w:t> </w:t>
      </w:r>
      <w:r>
        <w:rPr>
          <w:color w:val="231F20"/>
          <w:spacing w:val="5"/>
        </w:rPr>
        <w:t>标签页中各个选项。</w:t>
      </w:r>
    </w:p>
    <w:p>
      <w:pPr>
        <w:pStyle w:val="ListParagraph"/>
        <w:numPr>
          <w:ilvl w:val="0"/>
          <w:numId w:val="32"/>
        </w:numPr>
        <w:tabs>
          <w:tab w:pos="1292" w:val="left" w:leader="none"/>
        </w:tabs>
        <w:spacing w:line="240" w:lineRule="auto" w:before="2" w:after="0"/>
        <w:ind w:left="1291" w:right="0" w:hanging="223"/>
        <w:jc w:val="left"/>
        <w:rPr>
          <w:sz w:val="21"/>
        </w:rPr>
      </w:pPr>
      <w:r>
        <w:rPr>
          <w:rFonts w:ascii="Times New Roman" w:eastAsia="Times New Roman"/>
          <w:color w:val="7F2A90"/>
          <w:sz w:val="21"/>
        </w:rPr>
        <w:t>Visualize</w:t>
      </w:r>
      <w:r>
        <w:rPr>
          <w:rFonts w:ascii="Times New Roman" w:eastAsia="Times New Roman"/>
          <w:color w:val="7F2A90"/>
          <w:spacing w:val="30"/>
          <w:sz w:val="21"/>
        </w:rPr>
        <w:t> </w:t>
      </w:r>
      <w:r>
        <w:rPr>
          <w:color w:val="7F2A90"/>
          <w:spacing w:val="-2"/>
          <w:sz w:val="21"/>
        </w:rPr>
        <w:t>标签页的组成</w:t>
      </w:r>
    </w:p>
    <w:p>
      <w:pPr>
        <w:pStyle w:val="BodyText"/>
        <w:spacing w:line="288" w:lineRule="auto" w:before="57"/>
        <w:ind w:left="644" w:right="756" w:firstLine="425"/>
        <w:jc w:val="both"/>
      </w:pPr>
      <w:r>
        <w:rPr>
          <w:color w:val="231F20"/>
          <w:spacing w:val="21"/>
        </w:rPr>
        <w:t>首先在</w:t>
      </w:r>
      <w:r>
        <w:rPr>
          <w:rFonts w:ascii="Times New Roman" w:hAnsi="Times New Roman" w:eastAsia="Times New Roman"/>
          <w:color w:val="231F20"/>
          <w:spacing w:val="5"/>
        </w:rPr>
        <w:t>Preproces</w:t>
      </w:r>
      <w:r>
        <w:rPr>
          <w:rFonts w:ascii="Times New Roman" w:hAnsi="Times New Roman" w:eastAsia="Times New Roman"/>
          <w:color w:val="231F20"/>
        </w:rPr>
        <w:t>s</w:t>
      </w:r>
      <w:r>
        <w:rPr>
          <w:rFonts w:ascii="Times New Roman" w:hAnsi="Times New Roman" w:eastAsia="Times New Roman"/>
          <w:color w:val="231F20"/>
          <w:spacing w:val="-21"/>
        </w:rPr>
        <w:t> </w:t>
      </w:r>
      <w:r>
        <w:rPr>
          <w:color w:val="231F20"/>
          <w:spacing w:val="15"/>
        </w:rPr>
        <w:t>标签页加载数据集，这里使用</w:t>
      </w:r>
      <w:r>
        <w:rPr>
          <w:rFonts w:ascii="Times New Roman" w:hAnsi="Times New Roman" w:eastAsia="Times New Roman"/>
          <w:color w:val="231F20"/>
          <w:spacing w:val="-12"/>
        </w:rPr>
        <w:t>W</w:t>
      </w:r>
      <w:r>
        <w:rPr>
          <w:rFonts w:ascii="Times New Roman" w:hAnsi="Times New Roman" w:eastAsia="Times New Roman"/>
          <w:color w:val="231F20"/>
          <w:spacing w:val="5"/>
        </w:rPr>
        <w:t>ek</w:t>
      </w:r>
      <w:r>
        <w:rPr>
          <w:rFonts w:ascii="Times New Roman" w:hAnsi="Times New Roman" w:eastAsia="Times New Roman"/>
          <w:color w:val="231F20"/>
        </w:rPr>
        <w:t>a</w:t>
      </w:r>
      <w:r>
        <w:rPr>
          <w:rFonts w:ascii="Times New Roman" w:hAnsi="Times New Roman" w:eastAsia="Times New Roman"/>
          <w:color w:val="231F20"/>
          <w:spacing w:val="-22"/>
        </w:rPr>
        <w:t> </w:t>
      </w:r>
      <w:r>
        <w:rPr>
          <w:color w:val="231F20"/>
          <w:spacing w:val="16"/>
        </w:rPr>
        <w:t>中自带的鸢尾花数据集 </w:t>
      </w:r>
      <w:r>
        <w:rPr>
          <w:rFonts w:ascii="Times New Roman" w:hAnsi="Times New Roman" w:eastAsia="Times New Roman"/>
          <w:color w:val="231F20"/>
          <w:spacing w:val="5"/>
        </w:rPr>
        <w:t>iris.ar</w:t>
      </w:r>
      <w:r>
        <w:rPr>
          <w:rFonts w:ascii="Times New Roman" w:hAnsi="Times New Roman" w:eastAsia="Times New Roman"/>
          <w:color w:val="231F20"/>
          <w:spacing w:val="1"/>
        </w:rPr>
        <w:t>f</w:t>
      </w:r>
      <w:r>
        <w:rPr>
          <w:rFonts w:ascii="Times New Roman" w:hAnsi="Times New Roman" w:eastAsia="Times New Roman"/>
          <w:color w:val="231F20"/>
          <w:spacing w:val="5"/>
        </w:rPr>
        <w:t>f</w:t>
      </w:r>
      <w:r>
        <w:rPr>
          <w:color w:val="231F20"/>
          <w:spacing w:val="13"/>
        </w:rPr>
        <w:t>。然后单击</w:t>
      </w:r>
      <w:r>
        <w:rPr>
          <w:rFonts w:ascii="Times New Roman" w:hAnsi="Times New Roman" w:eastAsia="Times New Roman"/>
          <w:color w:val="231F20"/>
          <w:spacing w:val="-8"/>
        </w:rPr>
        <w:t>V</w:t>
      </w:r>
      <w:r>
        <w:rPr>
          <w:rFonts w:ascii="Times New Roman" w:hAnsi="Times New Roman" w:eastAsia="Times New Roman"/>
          <w:color w:val="231F20"/>
          <w:spacing w:val="5"/>
        </w:rPr>
        <w:t>isualiz</w:t>
      </w:r>
      <w:r>
        <w:rPr>
          <w:rFonts w:ascii="Times New Roman" w:hAnsi="Times New Roman" w:eastAsia="Times New Roman"/>
          <w:color w:val="231F20"/>
        </w:rPr>
        <w:t>e</w:t>
      </w:r>
      <w:r>
        <w:rPr>
          <w:rFonts w:ascii="Times New Roman" w:hAnsi="Times New Roman" w:eastAsia="Times New Roman"/>
          <w:color w:val="231F20"/>
          <w:spacing w:val="-22"/>
        </w:rPr>
        <w:t> </w:t>
      </w:r>
      <w:r>
        <w:rPr>
          <w:color w:val="231F20"/>
          <w:spacing w:val="11"/>
        </w:rPr>
        <w:t>标签页，如图</w:t>
      </w:r>
      <w:r>
        <w:rPr>
          <w:rFonts w:ascii="Times New Roman" w:hAnsi="Times New Roman" w:eastAsia="Times New Roman"/>
          <w:color w:val="231F20"/>
          <w:spacing w:val="5"/>
        </w:rPr>
        <w:t>3.8</w:t>
      </w:r>
      <w:r>
        <w:rPr>
          <w:rFonts w:ascii="Times New Roman" w:hAnsi="Times New Roman" w:eastAsia="Times New Roman"/>
          <w:color w:val="231F20"/>
        </w:rPr>
        <w:t>2</w:t>
      </w:r>
      <w:r>
        <w:rPr>
          <w:rFonts w:ascii="Times New Roman" w:hAnsi="Times New Roman" w:eastAsia="Times New Roman"/>
          <w:color w:val="231F20"/>
          <w:spacing w:val="-21"/>
        </w:rPr>
        <w:t> </w:t>
      </w:r>
      <w:r>
        <w:rPr>
          <w:color w:val="231F20"/>
          <w:spacing w:val="9"/>
        </w:rPr>
        <w:t>所示。该标签页可分为</w:t>
      </w:r>
      <w:r>
        <w:rPr>
          <w:rFonts w:ascii="Times New Roman" w:hAnsi="Times New Roman" w:eastAsia="Times New Roman"/>
          <w:color w:val="231F20"/>
        </w:rPr>
        <w:t>3</w:t>
      </w:r>
      <w:r>
        <w:rPr>
          <w:rFonts w:ascii="Times New Roman" w:hAnsi="Times New Roman" w:eastAsia="Times New Roman"/>
          <w:color w:val="231F20"/>
          <w:spacing w:val="-21"/>
        </w:rPr>
        <w:t> </w:t>
      </w:r>
      <w:r>
        <w:rPr>
          <w:color w:val="231F20"/>
          <w:spacing w:val="7"/>
        </w:rPr>
        <w:t>部分：最上</w:t>
      </w:r>
      <w:r>
        <w:rPr>
          <w:color w:val="231F20"/>
          <w:spacing w:val="6"/>
        </w:rPr>
        <w:t>方是由数据中的各属性两两组成的二维矩阵图区，因为</w:t>
      </w:r>
      <w:r>
        <w:rPr>
          <w:rFonts w:ascii="Times New Roman" w:hAnsi="Times New Roman" w:eastAsia="Times New Roman"/>
          <w:color w:val="231F20"/>
          <w:spacing w:val="5"/>
        </w:rPr>
        <w:t>iri</w:t>
      </w:r>
      <w:r>
        <w:rPr>
          <w:rFonts w:ascii="Times New Roman" w:hAnsi="Times New Roman" w:eastAsia="Times New Roman"/>
          <w:color w:val="231F20"/>
        </w:rPr>
        <w:t>s</w:t>
      </w:r>
      <w:r>
        <w:rPr>
          <w:rFonts w:ascii="Times New Roman" w:hAnsi="Times New Roman" w:eastAsia="Times New Roman"/>
          <w:color w:val="231F20"/>
          <w:spacing w:val="-22"/>
        </w:rPr>
        <w:t> </w:t>
      </w:r>
      <w:r>
        <w:rPr>
          <w:color w:val="231F20"/>
          <w:spacing w:val="31"/>
        </w:rPr>
        <w:t>有</w:t>
      </w:r>
      <w:r>
        <w:rPr>
          <w:rFonts w:ascii="Times New Roman" w:hAnsi="Times New Roman" w:eastAsia="Times New Roman"/>
          <w:color w:val="231F20"/>
        </w:rPr>
        <w:t>5</w:t>
      </w:r>
      <w:r>
        <w:rPr>
          <w:rFonts w:ascii="Times New Roman" w:hAnsi="Times New Roman" w:eastAsia="Times New Roman"/>
          <w:color w:val="231F20"/>
          <w:spacing w:val="-21"/>
        </w:rPr>
        <w:t> </w:t>
      </w:r>
      <w:r>
        <w:rPr>
          <w:color w:val="231F20"/>
          <w:spacing w:val="5"/>
        </w:rPr>
        <w:t>个属性，所以构成一</w:t>
      </w:r>
      <w:r>
        <w:rPr>
          <w:color w:val="231F20"/>
          <w:spacing w:val="31"/>
        </w:rPr>
        <w:t>个</w:t>
      </w:r>
      <w:r>
        <w:rPr>
          <w:rFonts w:ascii="Times New Roman" w:hAnsi="Times New Roman" w:eastAsia="Times New Roman"/>
          <w:color w:val="231F20"/>
          <w:spacing w:val="5"/>
        </w:rPr>
        <w:t>5</w:t>
      </w:r>
      <w:r>
        <w:rPr>
          <w:color w:val="231F20"/>
          <w:spacing w:val="5"/>
        </w:rPr>
        <w:t>×</w:t>
      </w:r>
      <w:r>
        <w:rPr>
          <w:rFonts w:ascii="Times New Roman" w:hAnsi="Times New Roman" w:eastAsia="Times New Roman"/>
          <w:color w:val="231F20"/>
        </w:rPr>
        <w:t>5</w:t>
      </w:r>
      <w:r>
        <w:rPr>
          <w:rFonts w:ascii="Times New Roman" w:hAnsi="Times New Roman" w:eastAsia="Times New Roman"/>
          <w:color w:val="231F20"/>
          <w:spacing w:val="-21"/>
        </w:rPr>
        <w:t> </w:t>
      </w:r>
      <w:r>
        <w:rPr>
          <w:color w:val="231F20"/>
          <w:spacing w:val="6"/>
        </w:rPr>
        <w:t>的矩阵；中间是按钮调节区；下方是</w:t>
      </w:r>
      <w:r>
        <w:rPr>
          <w:rFonts w:ascii="Times New Roman" w:hAnsi="Times New Roman" w:eastAsia="Times New Roman"/>
          <w:color w:val="231F20"/>
          <w:spacing w:val="5"/>
        </w:rPr>
        <w:t>Clas</w:t>
      </w:r>
      <w:r>
        <w:rPr>
          <w:rFonts w:ascii="Times New Roman" w:hAnsi="Times New Roman" w:eastAsia="Times New Roman"/>
          <w:color w:val="231F20"/>
        </w:rPr>
        <w:t>s</w:t>
      </w:r>
      <w:r>
        <w:rPr>
          <w:rFonts w:ascii="Times New Roman" w:hAnsi="Times New Roman" w:eastAsia="Times New Roman"/>
          <w:color w:val="231F20"/>
          <w:spacing w:val="10"/>
        </w:rPr>
        <w:t> </w:t>
      </w:r>
      <w:r>
        <w:rPr>
          <w:rFonts w:ascii="Times New Roman" w:hAnsi="Times New Roman" w:eastAsia="Times New Roman"/>
          <w:color w:val="231F20"/>
          <w:spacing w:val="5"/>
        </w:rPr>
        <w:t>Colou</w:t>
      </w:r>
      <w:r>
        <w:rPr>
          <w:rFonts w:ascii="Times New Roman" w:hAnsi="Times New Roman" w:eastAsia="Times New Roman"/>
          <w:color w:val="231F20"/>
        </w:rPr>
        <w:t>r</w:t>
      </w:r>
      <w:r>
        <w:rPr>
          <w:rFonts w:ascii="Times New Roman" w:hAnsi="Times New Roman" w:eastAsia="Times New Roman"/>
          <w:color w:val="231F20"/>
          <w:spacing w:val="-21"/>
        </w:rPr>
        <w:t> </w:t>
      </w:r>
      <w:r>
        <w:rPr>
          <w:color w:val="231F20"/>
          <w:spacing w:val="31"/>
        </w:rPr>
        <w:t>和</w:t>
      </w:r>
      <w:r>
        <w:rPr>
          <w:rFonts w:ascii="Times New Roman" w:hAnsi="Times New Roman" w:eastAsia="Times New Roman"/>
          <w:color w:val="231F20"/>
          <w:spacing w:val="5"/>
        </w:rPr>
        <w:t>Statu</w:t>
      </w:r>
      <w:r>
        <w:rPr>
          <w:rFonts w:ascii="Times New Roman" w:hAnsi="Times New Roman" w:eastAsia="Times New Roman"/>
          <w:color w:val="231F20"/>
        </w:rPr>
        <w:t>s</w:t>
      </w:r>
      <w:r>
        <w:rPr>
          <w:rFonts w:ascii="Times New Roman" w:hAnsi="Times New Roman" w:eastAsia="Times New Roman"/>
          <w:color w:val="231F20"/>
          <w:spacing w:val="-21"/>
        </w:rPr>
        <w:t> </w:t>
      </w:r>
      <w:r>
        <w:rPr>
          <w:color w:val="231F20"/>
          <w:spacing w:val="5"/>
        </w:rPr>
        <w:t>的状态显示区。</w:t>
      </w:r>
    </w:p>
    <w:p>
      <w:pPr>
        <w:pStyle w:val="BodyText"/>
        <w:spacing w:line="288" w:lineRule="auto" w:before="1"/>
        <w:ind w:left="644" w:right="662" w:firstLine="425"/>
      </w:pPr>
      <w:r>
        <w:rPr>
          <w:color w:val="231F20"/>
          <w:spacing w:val="7"/>
        </w:rPr>
        <w:t>先选择一个属性</w:t>
      </w:r>
      <w:r>
        <w:rPr>
          <w:color w:val="231F20"/>
          <w:spacing w:val="8"/>
        </w:rPr>
        <w:t>（</w:t>
      </w:r>
      <w:r>
        <w:rPr>
          <w:color w:val="231F20"/>
          <w:spacing w:val="7"/>
        </w:rPr>
        <w:t>一般选择类别</w:t>
      </w:r>
      <w:r>
        <w:rPr>
          <w:color w:val="231F20"/>
          <w:spacing w:val="4"/>
        </w:rPr>
        <w:t>（</w:t>
      </w:r>
      <w:r>
        <w:rPr>
          <w:rFonts w:ascii="Times New Roman" w:eastAsia="Times New Roman"/>
          <w:color w:val="231F20"/>
          <w:spacing w:val="5"/>
        </w:rPr>
        <w:t>class</w:t>
      </w:r>
      <w:r>
        <w:rPr>
          <w:color w:val="231F20"/>
          <w:spacing w:val="8"/>
        </w:rPr>
        <w:t>）</w:t>
      </w:r>
      <w:r>
        <w:rPr>
          <w:color w:val="231F20"/>
          <w:spacing w:val="7"/>
        </w:rPr>
        <w:t>属性</w:t>
      </w:r>
      <w:r>
        <w:rPr>
          <w:color w:val="231F20"/>
          <w:spacing w:val="5"/>
        </w:rPr>
        <w:t>）</w:t>
      </w:r>
      <w:r>
        <w:rPr>
          <w:color w:val="231F20"/>
          <w:spacing w:val="8"/>
        </w:rPr>
        <w:t>，用于对二维矩阵图中的数据</w:t>
      </w:r>
      <w:r>
        <w:rPr>
          <w:color w:val="231F20"/>
          <w:spacing w:val="11"/>
        </w:rPr>
        <w:t>点着色。通过单击窗口下方的</w:t>
      </w:r>
      <w:r>
        <w:rPr>
          <w:rFonts w:ascii="Times New Roman" w:eastAsia="Times New Roman"/>
          <w:color w:val="231F20"/>
          <w:spacing w:val="5"/>
        </w:rPr>
        <w:t>Colour:clas</w:t>
      </w:r>
      <w:r>
        <w:rPr>
          <w:rFonts w:ascii="Times New Roman" w:eastAsia="Times New Roman"/>
          <w:color w:val="231F20"/>
        </w:rPr>
        <w:t>s</w:t>
      </w:r>
      <w:r>
        <w:rPr>
          <w:rFonts w:ascii="Times New Roman" w:eastAsia="Times New Roman"/>
          <w:color w:val="231F20"/>
          <w:spacing w:val="-21"/>
        </w:rPr>
        <w:t> </w:t>
      </w:r>
      <w:r>
        <w:rPr>
          <w:color w:val="231F20"/>
          <w:spacing w:val="10"/>
        </w:rPr>
        <w:t>下拉列表框，选择一个类别属性，就会</w:t>
      </w:r>
      <w:r>
        <w:rPr>
          <w:color w:val="231F20"/>
          <w:spacing w:val="9"/>
        </w:rPr>
        <w:t>依据该属性的值对数据点进行着色；</w:t>
      </w:r>
      <w:r>
        <w:rPr>
          <w:rFonts w:ascii="Times New Roman" w:eastAsia="Times New Roman"/>
          <w:color w:val="231F20"/>
          <w:spacing w:val="5"/>
        </w:rPr>
        <w:t>Clas</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Colou</w:t>
      </w:r>
      <w:r>
        <w:rPr>
          <w:rFonts w:ascii="Times New Roman" w:eastAsia="Times New Roman"/>
          <w:color w:val="231F20"/>
        </w:rPr>
        <w:t>r</w:t>
      </w:r>
      <w:r>
        <w:rPr>
          <w:rFonts w:ascii="Times New Roman" w:eastAsia="Times New Roman"/>
          <w:color w:val="231F20"/>
          <w:spacing w:val="-22"/>
        </w:rPr>
        <w:t> </w:t>
      </w:r>
      <w:r>
        <w:rPr>
          <w:color w:val="231F20"/>
          <w:spacing w:val="11"/>
        </w:rPr>
        <w:t>选项组显示的是不同类别对应的</w:t>
      </w:r>
      <w:r>
        <w:rPr>
          <w:color w:val="231F20"/>
          <w:spacing w:val="8"/>
        </w:rPr>
        <w:t>颜色，本例中鸢尾花的种类有</w:t>
      </w:r>
      <w:r>
        <w:rPr>
          <w:rFonts w:ascii="Times New Roman" w:eastAsia="Times New Roman"/>
          <w:color w:val="231F20"/>
        </w:rPr>
        <w:t>3</w:t>
      </w:r>
      <w:r>
        <w:rPr>
          <w:rFonts w:ascii="Times New Roman" w:eastAsia="Times New Roman"/>
          <w:color w:val="231F20"/>
          <w:spacing w:val="-21"/>
        </w:rPr>
        <w:t> </w:t>
      </w:r>
      <w:r>
        <w:rPr>
          <w:color w:val="231F20"/>
          <w:spacing w:val="5"/>
        </w:rPr>
        <w:t>种，依次为山鸢尾、杂色鸢尾和弗吉尼亚鸢尾，所</w:t>
      </w:r>
      <w:r>
        <w:rPr>
          <w:color w:val="231F20"/>
          <w:spacing w:val="31"/>
        </w:rPr>
        <w:t>以</w:t>
      </w:r>
      <w:r>
        <w:rPr>
          <w:rFonts w:ascii="Times New Roman" w:eastAsia="Times New Roman"/>
          <w:color w:val="231F20"/>
          <w:spacing w:val="5"/>
        </w:rPr>
        <w:t>Clas</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Colou</w:t>
      </w:r>
      <w:r>
        <w:rPr>
          <w:rFonts w:ascii="Times New Roman" w:eastAsia="Times New Roman"/>
          <w:color w:val="231F20"/>
        </w:rPr>
        <w:t>r</w:t>
      </w:r>
      <w:r>
        <w:rPr>
          <w:rFonts w:ascii="Times New Roman" w:eastAsia="Times New Roman"/>
          <w:color w:val="231F20"/>
          <w:spacing w:val="-22"/>
        </w:rPr>
        <w:t> </w:t>
      </w:r>
      <w:r>
        <w:rPr>
          <w:color w:val="231F20"/>
          <w:spacing w:val="15"/>
        </w:rPr>
        <w:t>选项组里显示了</w:t>
      </w:r>
      <w:r>
        <w:rPr>
          <w:rFonts w:ascii="Times New Roman" w:eastAsia="Times New Roman"/>
          <w:color w:val="231F20"/>
        </w:rPr>
        <w:t>3</w:t>
      </w:r>
      <w:r>
        <w:rPr>
          <w:rFonts w:ascii="Times New Roman" w:eastAsia="Times New Roman"/>
          <w:color w:val="231F20"/>
          <w:spacing w:val="-21"/>
        </w:rPr>
        <w:t> </w:t>
      </w:r>
      <w:r>
        <w:rPr>
          <w:color w:val="231F20"/>
          <w:spacing w:val="9"/>
        </w:rPr>
        <w:t>种颜色，单击其中的任一个类别属性名，会弹出 </w:t>
      </w:r>
      <w:r>
        <w:rPr>
          <w:rFonts w:ascii="Times New Roman" w:eastAsia="Times New Roman"/>
          <w:color w:val="231F20"/>
          <w:spacing w:val="5"/>
        </w:rPr>
        <w:t>Selec</w:t>
      </w:r>
      <w:r>
        <w:rPr>
          <w:rFonts w:ascii="Times New Roman" w:eastAsia="Times New Roman"/>
          <w:color w:val="231F20"/>
        </w:rPr>
        <w:t>t</w:t>
      </w:r>
      <w:r>
        <w:rPr>
          <w:rFonts w:ascii="Times New Roman" w:eastAsia="Times New Roman"/>
          <w:color w:val="231F20"/>
          <w:spacing w:val="10"/>
        </w:rPr>
        <w:t> </w:t>
      </w:r>
      <w:r>
        <w:rPr>
          <w:rFonts w:ascii="Times New Roman" w:eastAsia="Times New Roman"/>
          <w:color w:val="231F20"/>
          <w:spacing w:val="5"/>
        </w:rPr>
        <w:t>ne</w:t>
      </w:r>
      <w:r>
        <w:rPr>
          <w:rFonts w:ascii="Times New Roman" w:eastAsia="Times New Roman"/>
          <w:color w:val="231F20"/>
        </w:rPr>
        <w:t>w</w:t>
      </w:r>
      <w:r>
        <w:rPr>
          <w:rFonts w:ascii="Times New Roman" w:eastAsia="Times New Roman"/>
          <w:color w:val="231F20"/>
          <w:spacing w:val="10"/>
        </w:rPr>
        <w:t> </w:t>
      </w:r>
      <w:r>
        <w:rPr>
          <w:rFonts w:ascii="Times New Roman" w:eastAsia="Times New Roman"/>
          <w:color w:val="231F20"/>
          <w:spacing w:val="5"/>
        </w:rPr>
        <w:t>Colo</w:t>
      </w:r>
      <w:r>
        <w:rPr>
          <w:rFonts w:ascii="Times New Roman" w:eastAsia="Times New Roman"/>
          <w:color w:val="231F20"/>
        </w:rPr>
        <w:t>r</w:t>
      </w:r>
      <w:r>
        <w:rPr>
          <w:rFonts w:ascii="Times New Roman" w:eastAsia="Times New Roman"/>
          <w:color w:val="231F20"/>
          <w:spacing w:val="-21"/>
        </w:rPr>
        <w:t> </w:t>
      </w:r>
      <w:r>
        <w:rPr>
          <w:color w:val="231F20"/>
          <w:spacing w:val="-3"/>
        </w:rPr>
        <w:t>对话框，选择一种颜色，对应的类别名就会显示为该色。以此类推，</w:t>
      </w:r>
      <w:r>
        <w:rPr>
          <w:color w:val="231F20"/>
          <w:spacing w:val="4"/>
        </w:rPr>
        <w:t>为每一个类别属性设置一种颜色。如果类别属性属于标称型数据，则会显示离散的</w:t>
      </w:r>
      <w:r>
        <w:rPr>
          <w:color w:val="231F20"/>
          <w:spacing w:val="11"/>
        </w:rPr>
        <w:t>着色，如图</w:t>
      </w:r>
      <w:r>
        <w:rPr>
          <w:rFonts w:ascii="Times New Roman" w:eastAsia="Times New Roman"/>
          <w:color w:val="231F20"/>
          <w:spacing w:val="5"/>
        </w:rPr>
        <w:t>3.8</w:t>
      </w:r>
      <w:r>
        <w:rPr>
          <w:rFonts w:ascii="Times New Roman" w:eastAsia="Times New Roman"/>
          <w:color w:val="231F20"/>
        </w:rPr>
        <w:t>2</w:t>
      </w:r>
      <w:r>
        <w:rPr>
          <w:rFonts w:ascii="Times New Roman" w:eastAsia="Times New Roman"/>
          <w:color w:val="231F20"/>
          <w:spacing w:val="-21"/>
        </w:rPr>
        <w:t> </w:t>
      </w:r>
      <w:r>
        <w:rPr>
          <w:color w:val="231F20"/>
          <w:spacing w:val="7"/>
        </w:rPr>
        <w:t>中显示了</w:t>
      </w:r>
      <w:r>
        <w:rPr>
          <w:rFonts w:ascii="Times New Roman" w:eastAsia="Times New Roman"/>
          <w:color w:val="231F20"/>
        </w:rPr>
        <w:t>3</w:t>
      </w:r>
      <w:r>
        <w:rPr>
          <w:rFonts w:ascii="Times New Roman" w:eastAsia="Times New Roman"/>
          <w:color w:val="231F20"/>
          <w:spacing w:val="-29"/>
        </w:rPr>
        <w:t> </w:t>
      </w:r>
      <w:r>
        <w:rPr>
          <w:color w:val="231F20"/>
        </w:rPr>
        <w:t>种类别的不同颜色；如果类别属性是数值型数据，则会显</w:t>
      </w:r>
      <w:r>
        <w:rPr>
          <w:color w:val="231F20"/>
          <w:spacing w:val="-2"/>
        </w:rPr>
        <w:t>示为颜色渐变的彩色条，根据属性值由低到高，对应的颜色会从蓝色变化到橙色。没</w:t>
      </w:r>
      <w:r>
        <w:rPr>
          <w:color w:val="231F20"/>
          <w:spacing w:val="-3"/>
        </w:rPr>
        <w:t>有类别取值的数据点会显示为黑色。</w:t>
      </w:r>
    </w:p>
    <w:p>
      <w:pPr>
        <w:pStyle w:val="BodyText"/>
        <w:spacing w:line="288" w:lineRule="auto" w:before="23"/>
        <w:ind w:left="644" w:right="762" w:firstLine="425"/>
      </w:pPr>
      <w:r>
        <w:rPr>
          <w:color w:val="231F20"/>
          <w:spacing w:val="6"/>
        </w:rPr>
        <w:t>在设置好类别属性各个值的颜色后，二维矩阵图区的各个数据点就会依据其所</w:t>
      </w:r>
      <w:r>
        <w:rPr>
          <w:color w:val="231F20"/>
          <w:spacing w:val="4"/>
        </w:rPr>
        <w:t>属的类别而显示相应的颜色。观察该二维矩阵区，可以发现数据集的各个属性分别</w:t>
      </w:r>
    </w:p>
    <w:p>
      <w:pPr>
        <w:pStyle w:val="Heading2"/>
        <w:spacing w:before="169"/>
        <w:ind w:right="109"/>
        <w:jc w:val="right"/>
      </w:pPr>
      <w:r>
        <w:rPr>
          <w:color w:val="7F2A90"/>
          <w:spacing w:val="-5"/>
        </w:rPr>
        <w:t>91</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65696" id="docshapegroup970" coordorigin="0,0" coordsize="1985,3572">
            <v:shape style="position:absolute;left:566;top:566;width:1418;height:3005" type="#_x0000_t75" id="docshape971" stroked="false">
              <v:imagedata r:id="rId9" o:title=""/>
            </v:shape>
            <v:shape style="position:absolute;left:170;top:170;width:567;height:567" id="docshape972" coordorigin="170,170" coordsize="567,567" path="m737,567l170,567m567,737l567,170e" filled="false" stroked="true" strokeweight="1.417pt" strokecolor="#ffffff">
              <v:path arrowok="t"/>
              <v:stroke dashstyle="solid"/>
            </v:shape>
            <v:shape style="position:absolute;left:0;top:0;width:737;height:737" id="docshape973" coordorigin="0,0" coordsize="737,737" path="m567,737l0,737m737,567l737,0e" filled="false" stroked="true" strokeweight=".283pt" strokecolor="#000000">
              <v:path arrowok="t"/>
              <v:stroke dashstyle="solid"/>
            </v:shape>
            <v:shape style="position:absolute;left:170;top:170;width:567;height:567" id="docshape974"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40096" id="docshapegroup975" coordorigin="11222,0" coordsize="740,740">
            <v:shape style="position:absolute;left:11225;top:0;width:737;height:737" id="docshape976" coordorigin="11225,0" coordsize="737,737" path="m11395,737l11962,737m11225,567l11225,0e" filled="false" stroked="true" strokeweight=".283pt" strokecolor="#000000">
              <v:path arrowok="t"/>
              <v:stroke dashstyle="solid"/>
            </v:shape>
            <v:shape style="position:absolute;left:11225;top:170;width:567;height:567" id="docshape977"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63136" type="#_x0000_t202" id="docshape97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58.078003pt;margin-top:-86.922676pt;width:293.05pt;height:220.8pt;mso-position-horizontal-relative:page;mso-position-vertical-relative:paragraph;z-index:15939584" id="docshapegroup979" coordorigin="3162,-1738" coordsize="5861,4416">
            <v:shape style="position:absolute;left:3164;top:-1736;width:5855;height:4410" type="#_x0000_t75" id="docshape980" stroked="false">
              <v:imagedata r:id="rId102" o:title=""/>
            </v:shape>
            <v:rect style="position:absolute;left:3164;top:-1736;width:5855;height:4410" id="docshape981" filled="false" stroked="true" strokeweight=".274pt" strokecolor="#a7a9ac">
              <v:stroke dashstyle="solid"/>
            </v:rect>
            <w10:wrap type="none"/>
          </v:group>
        </w:pict>
      </w:r>
      <w:r>
        <w:rPr/>
        <w:pict>
          <v:shape style="position:absolute;margin-left:74.141197pt;margin-top:-83.22937pt;width:11pt;height:109.8pt;mso-position-horizontal-relative:page;mso-position-vertical-relative:paragraph;z-index:-17563648" type="#_x0000_t202" id="docshape982"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3"/>
        <w:rPr>
          <w:rFonts w:ascii="新細明體"/>
          <w:sz w:val="15"/>
        </w:rPr>
      </w:pPr>
    </w:p>
    <w:p>
      <w:pPr>
        <w:spacing w:before="0"/>
        <w:ind w:left="152" w:right="0" w:firstLine="0"/>
        <w:jc w:val="center"/>
        <w:rPr>
          <w:sz w:val="18"/>
        </w:rPr>
      </w:pPr>
      <w:r>
        <w:rPr/>
        <w:pict>
          <v:group style="position:absolute;margin-left:79.578201pt;margin-top:-109.34729pt;width:1pt;height:505.7pt;mso-position-horizontal-relative:page;mso-position-vertical-relative:paragraph;z-index:15939072" id="docshapegroup983" coordorigin="1592,-2187" coordsize="20,10114">
            <v:line style="position:absolute" from="1602,-2117" to="1602,7927" stroked="true" strokeweight="1pt" strokecolor="#7f2a90">
              <v:stroke dashstyle="dot"/>
            </v:line>
            <v:shape style="position:absolute;left:1591;top:-2187;width:20;height:20" id="docshape984" coordorigin="1592,-2187" coordsize="20,20" path="m1592,-2177l1594,-2184,1602,-2187,1609,-2184,1612,-2177,1609,-2170,1602,-2167,1594,-2170,1592,-2177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3.82</w:t>
      </w:r>
      <w:r>
        <w:rPr>
          <w:rFonts w:ascii="Times New Roman" w:eastAsia="Times New Roman"/>
          <w:color w:val="7F2A90"/>
          <w:spacing w:val="70"/>
          <w:sz w:val="18"/>
        </w:rPr>
        <w:t>  </w:t>
      </w:r>
      <w:r>
        <w:rPr>
          <w:rFonts w:ascii="Times New Roman" w:eastAsia="Times New Roman"/>
          <w:color w:val="7F2A90"/>
          <w:sz w:val="18"/>
        </w:rPr>
        <w:t>iris</w:t>
      </w:r>
      <w:r>
        <w:rPr>
          <w:rFonts w:ascii="Times New Roman" w:eastAsia="Times New Roman"/>
          <w:color w:val="7F2A90"/>
          <w:spacing w:val="-12"/>
          <w:sz w:val="18"/>
        </w:rPr>
        <w:t> </w:t>
      </w:r>
      <w:r>
        <w:rPr>
          <w:color w:val="7F2A90"/>
          <w:spacing w:val="-2"/>
          <w:sz w:val="18"/>
        </w:rPr>
        <w:t>数据集的可视化</w:t>
      </w:r>
    </w:p>
    <w:p>
      <w:pPr>
        <w:pStyle w:val="BodyText"/>
        <w:spacing w:before="10"/>
        <w:rPr>
          <w:sz w:val="18"/>
        </w:rPr>
      </w:pPr>
    </w:p>
    <w:p>
      <w:pPr>
        <w:pStyle w:val="BodyText"/>
        <w:spacing w:line="288" w:lineRule="auto" w:before="45"/>
        <w:ind w:left="814" w:right="596"/>
        <w:jc w:val="both"/>
      </w:pPr>
      <w:r>
        <w:rPr>
          <w:color w:val="231F20"/>
          <w:spacing w:val="13"/>
        </w:rPr>
        <w:t>显示在</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18"/>
        </w:rPr>
        <w:t>轴和</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11"/>
        </w:rPr>
        <w:t>轴，同时</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18"/>
        </w:rPr>
        <w:t>轴和</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5"/>
        </w:rPr>
        <w:t>轴的每个属性两两相交，形成一个单元格，整个二</w:t>
      </w:r>
      <w:r>
        <w:rPr>
          <w:color w:val="231F20"/>
          <w:spacing w:val="6"/>
        </w:rPr>
        <w:t>维矩阵图就是由多个单元格组成的，所有的数据点以各种颜色密集地分布在这些单</w:t>
      </w:r>
      <w:r>
        <w:rPr>
          <w:color w:val="231F20"/>
          <w:spacing w:val="5"/>
        </w:rPr>
        <w:t>元格中。</w:t>
      </w:r>
    </w:p>
    <w:p>
      <w:pPr>
        <w:pStyle w:val="BodyText"/>
        <w:spacing w:line="288" w:lineRule="auto" w:before="1"/>
        <w:ind w:left="814" w:right="491" w:firstLine="425"/>
      </w:pPr>
      <w:r>
        <w:rPr>
          <w:color w:val="231F20"/>
          <w:spacing w:val="9"/>
        </w:rPr>
        <w:t>下面介绍中间的按钮调节区各个选项的意义。</w:t>
      </w:r>
      <w:r>
        <w:rPr>
          <w:rFonts w:ascii="Times New Roman" w:eastAsia="Times New Roman"/>
          <w:color w:val="231F20"/>
          <w:spacing w:val="5"/>
        </w:rPr>
        <w:t>PlotSiz</w:t>
      </w:r>
      <w:r>
        <w:rPr>
          <w:rFonts w:ascii="Times New Roman" w:eastAsia="Times New Roman"/>
          <w:color w:val="231F20"/>
        </w:rPr>
        <w:t>e</w:t>
      </w:r>
      <w:r>
        <w:rPr>
          <w:rFonts w:ascii="Times New Roman" w:eastAsia="Times New Roman"/>
          <w:color w:val="231F20"/>
          <w:spacing w:val="-21"/>
        </w:rPr>
        <w:t> </w:t>
      </w:r>
      <w:r>
        <w:rPr>
          <w:color w:val="231F20"/>
          <w:spacing w:val="17"/>
        </w:rPr>
        <w:t>滑块和</w:t>
      </w:r>
      <w:r>
        <w:rPr>
          <w:rFonts w:ascii="Times New Roman" w:eastAsia="Times New Roman"/>
          <w:color w:val="231F20"/>
          <w:spacing w:val="5"/>
        </w:rPr>
        <w:t>PointSiz</w:t>
      </w:r>
      <w:r>
        <w:rPr>
          <w:rFonts w:ascii="Times New Roman" w:eastAsia="Times New Roman"/>
          <w:color w:val="231F20"/>
        </w:rPr>
        <w:t>e</w:t>
      </w:r>
      <w:r>
        <w:rPr>
          <w:rFonts w:ascii="Times New Roman" w:eastAsia="Times New Roman"/>
          <w:color w:val="231F20"/>
          <w:spacing w:val="-21"/>
        </w:rPr>
        <w:t> </w:t>
      </w:r>
      <w:r>
        <w:rPr>
          <w:color w:val="231F20"/>
          <w:spacing w:val="11"/>
        </w:rPr>
        <w:t>滑块分</w:t>
      </w:r>
      <w:r>
        <w:rPr>
          <w:color w:val="231F20"/>
          <w:spacing w:val="6"/>
        </w:rPr>
        <w:t>别用于改变单个二维散点图</w:t>
      </w:r>
      <w:r>
        <w:rPr>
          <w:color w:val="231F20"/>
          <w:spacing w:val="7"/>
        </w:rPr>
        <w:t>（</w:t>
      </w:r>
      <w:r>
        <w:rPr>
          <w:color w:val="231F20"/>
          <w:spacing w:val="6"/>
        </w:rPr>
        <w:t>即单元格</w:t>
      </w:r>
      <w:r>
        <w:rPr>
          <w:color w:val="231F20"/>
          <w:spacing w:val="7"/>
        </w:rPr>
        <w:t>）</w:t>
      </w:r>
      <w:r>
        <w:rPr>
          <w:color w:val="231F20"/>
          <w:spacing w:val="5"/>
        </w:rPr>
        <w:t>的大小和数据点大小；</w:t>
      </w:r>
      <w:r>
        <w:rPr>
          <w:rFonts w:ascii="Times New Roman" w:eastAsia="Times New Roman"/>
          <w:color w:val="231F20"/>
          <w:spacing w:val="5"/>
        </w:rPr>
        <w:t>Jitter</w:t>
      </w:r>
      <w:r>
        <w:rPr>
          <w:color w:val="231F20"/>
          <w:spacing w:val="7"/>
        </w:rPr>
        <w:t>（</w:t>
      </w:r>
      <w:r>
        <w:rPr>
          <w:color w:val="231F20"/>
          <w:spacing w:val="6"/>
        </w:rPr>
        <w:t>抖动</w:t>
      </w:r>
      <w:r>
        <w:rPr>
          <w:color w:val="231F20"/>
          <w:spacing w:val="7"/>
        </w:rPr>
        <w:t>）滑块通过由左至右调整可以增加</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33"/>
        </w:rPr>
        <w:t>轴、</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4"/>
        </w:rPr>
        <w:t>轴上点的随机性，这样重叠的点随着抖动的增加，</w:t>
      </w:r>
      <w:r>
        <w:rPr>
          <w:color w:val="231F20"/>
          <w:spacing w:val="2"/>
        </w:rPr>
        <w:t>将不再重叠，会更清晰地显示出来。因此，抖动越大，数据点越多；  </w:t>
      </w:r>
      <w:r>
        <w:rPr>
          <w:rFonts w:ascii="Times New Roman" w:eastAsia="Times New Roman"/>
          <w:color w:val="231F20"/>
          <w:spacing w:val="5"/>
        </w:rPr>
        <w:t>Fas</w:t>
      </w:r>
      <w:r>
        <w:rPr>
          <w:rFonts w:ascii="Times New Roman" w:eastAsia="Times New Roman"/>
          <w:color w:val="231F20"/>
        </w:rPr>
        <w:t>t</w:t>
      </w:r>
      <w:r>
        <w:rPr>
          <w:rFonts w:ascii="Times New Roman" w:eastAsia="Times New Roman"/>
          <w:color w:val="231F20"/>
          <w:spacing w:val="-13"/>
        </w:rPr>
        <w:t>  </w:t>
      </w:r>
      <w:r>
        <w:rPr>
          <w:rFonts w:ascii="Times New Roman" w:eastAsia="Times New Roman"/>
          <w:color w:val="231F20"/>
          <w:spacing w:val="5"/>
        </w:rPr>
        <w:t>scrolling</w:t>
      </w:r>
      <w:r>
        <w:rPr>
          <w:color w:val="231F20"/>
          <w:spacing w:val="5"/>
        </w:rPr>
        <w:t>复选框用于加快数据滚动的速度；</w:t>
      </w:r>
      <w:r>
        <w:rPr>
          <w:rFonts w:ascii="Times New Roman" w:eastAsia="Times New Roman"/>
          <w:color w:val="231F20"/>
          <w:spacing w:val="5"/>
        </w:rPr>
        <w:t>Selec</w:t>
      </w:r>
      <w:r>
        <w:rPr>
          <w:rFonts w:ascii="Times New Roman" w:eastAsia="Times New Roman"/>
          <w:color w:val="231F20"/>
        </w:rPr>
        <w:t>t</w:t>
      </w:r>
      <w:r>
        <w:rPr>
          <w:rFonts w:ascii="Times New Roman" w:eastAsia="Times New Roman"/>
          <w:color w:val="231F20"/>
          <w:spacing w:val="16"/>
        </w:rPr>
        <w:t> </w:t>
      </w:r>
      <w:r>
        <w:rPr>
          <w:rFonts w:ascii="Times New Roman" w:eastAsia="Times New Roman"/>
          <w:color w:val="231F20"/>
          <w:spacing w:val="5"/>
        </w:rPr>
        <w:t>Attribute</w:t>
      </w:r>
      <w:r>
        <w:rPr>
          <w:rFonts w:ascii="Times New Roman" w:eastAsia="Times New Roman"/>
          <w:color w:val="231F20"/>
        </w:rPr>
        <w:t>s</w:t>
      </w:r>
      <w:r>
        <w:rPr>
          <w:rFonts w:ascii="Times New Roman" w:eastAsia="Times New Roman"/>
          <w:color w:val="231F20"/>
          <w:spacing w:val="-21"/>
        </w:rPr>
        <w:t> </w:t>
      </w:r>
      <w:r>
        <w:rPr>
          <w:color w:val="231F20"/>
          <w:spacing w:val="7"/>
        </w:rPr>
        <w:t>按钮用于对散点图矩阵中的数据</w:t>
      </w:r>
      <w:r>
        <w:rPr>
          <w:color w:val="231F20"/>
          <w:spacing w:val="4"/>
        </w:rPr>
        <w:t>点进行属性子集的选择，可以只选择一组属性的子集放在散点图矩阵中，还可以取</w:t>
      </w:r>
      <w:r>
        <w:rPr>
          <w:color w:val="231F20"/>
          <w:spacing w:val="7"/>
        </w:rPr>
        <w:t>出数据的一个子样本；</w:t>
      </w:r>
      <w:r>
        <w:rPr>
          <w:rFonts w:ascii="Times New Roman" w:eastAsia="Times New Roman"/>
          <w:color w:val="231F20"/>
          <w:spacing w:val="5"/>
        </w:rPr>
        <w:t>SubSampl</w:t>
      </w:r>
      <w:r>
        <w:rPr>
          <w:rFonts w:ascii="Times New Roman" w:eastAsia="Times New Roman"/>
          <w:color w:val="231F20"/>
        </w:rPr>
        <w:t>e</w:t>
      </w:r>
      <w:r>
        <w:rPr>
          <w:rFonts w:ascii="Times New Roman" w:eastAsia="Times New Roman"/>
          <w:color w:val="231F20"/>
          <w:spacing w:val="-21"/>
        </w:rPr>
        <w:t> </w:t>
      </w:r>
      <w:r>
        <w:rPr>
          <w:color w:val="231F20"/>
          <w:spacing w:val="8"/>
        </w:rPr>
        <w:t>按钮用于对数据进行二次抽样，可以在旁边的文</w:t>
      </w:r>
      <w:r>
        <w:rPr>
          <w:color w:val="231F20"/>
          <w:spacing w:val="5"/>
        </w:rPr>
        <w:t>本框设置随机数种子和抽样的百分比。最后注意，只有在单击</w:t>
      </w:r>
      <w:r>
        <w:rPr>
          <w:rFonts w:ascii="Times New Roman" w:eastAsia="Times New Roman"/>
          <w:color w:val="231F20"/>
          <w:spacing w:val="5"/>
        </w:rPr>
        <w:t>Updat</w:t>
      </w:r>
      <w:r>
        <w:rPr>
          <w:rFonts w:ascii="Times New Roman" w:eastAsia="Times New Roman"/>
          <w:color w:val="231F20"/>
        </w:rPr>
        <w:t>e</w:t>
      </w:r>
      <w:r>
        <w:rPr>
          <w:rFonts w:ascii="Times New Roman" w:eastAsia="Times New Roman"/>
          <w:color w:val="231F20"/>
          <w:spacing w:val="-21"/>
        </w:rPr>
        <w:t> </w:t>
      </w:r>
      <w:r>
        <w:rPr>
          <w:color w:val="231F20"/>
          <w:spacing w:val="5"/>
        </w:rPr>
        <w:t>按钮后，按钮调节区的所有按钮内容的更改才会生效。</w:t>
      </w:r>
    </w:p>
    <w:p>
      <w:pPr>
        <w:pStyle w:val="ListParagraph"/>
        <w:numPr>
          <w:ilvl w:val="0"/>
          <w:numId w:val="32"/>
        </w:numPr>
        <w:tabs>
          <w:tab w:pos="1466" w:val="left" w:leader="none"/>
        </w:tabs>
        <w:spacing w:line="240" w:lineRule="auto" w:before="3" w:after="0"/>
        <w:ind w:left="1465" w:right="0" w:hanging="227"/>
        <w:jc w:val="left"/>
        <w:rPr>
          <w:sz w:val="21"/>
        </w:rPr>
      </w:pPr>
      <w:r>
        <w:rPr>
          <w:color w:val="7F2A90"/>
          <w:spacing w:val="-2"/>
          <w:sz w:val="21"/>
        </w:rPr>
        <w:t>单个二维散点图</w:t>
      </w:r>
    </w:p>
    <w:p>
      <w:pPr>
        <w:pStyle w:val="BodyText"/>
        <w:spacing w:line="288" w:lineRule="auto" w:before="57"/>
        <w:ind w:left="814" w:right="594" w:firstLine="425"/>
        <w:jc w:val="both"/>
      </w:pPr>
      <w:r>
        <w:rPr>
          <w:color w:val="231F20"/>
          <w:spacing w:val="5"/>
        </w:rPr>
        <w:t>当单击二维矩阵图中的一个单元格时，将会弹出一个单独的二维散点图，显示</w:t>
      </w:r>
      <w:r>
        <w:rPr>
          <w:color w:val="231F20"/>
          <w:spacing w:val="6"/>
        </w:rPr>
        <w:t>选定的两个属性交叉形成的数据散点图，如图</w:t>
      </w:r>
      <w:r>
        <w:rPr>
          <w:rFonts w:ascii="Times New Roman" w:eastAsia="Times New Roman"/>
          <w:color w:val="231F20"/>
          <w:spacing w:val="5"/>
        </w:rPr>
        <w:t>3.8</w:t>
      </w:r>
      <w:r>
        <w:rPr>
          <w:rFonts w:ascii="Times New Roman" w:eastAsia="Times New Roman"/>
          <w:color w:val="231F20"/>
        </w:rPr>
        <w:t>3</w:t>
      </w:r>
      <w:r>
        <w:rPr>
          <w:rFonts w:ascii="Times New Roman" w:eastAsia="Times New Roman"/>
          <w:color w:val="231F20"/>
          <w:spacing w:val="-21"/>
        </w:rPr>
        <w:t> </w:t>
      </w:r>
      <w:r>
        <w:rPr>
          <w:color w:val="231F20"/>
          <w:spacing w:val="5"/>
        </w:rPr>
        <w:t>所示。</w:t>
      </w:r>
    </w:p>
    <w:p>
      <w:pPr>
        <w:pStyle w:val="BodyText"/>
        <w:spacing w:line="288" w:lineRule="auto" w:before="20"/>
        <w:ind w:left="814" w:right="587" w:firstLine="425"/>
        <w:jc w:val="both"/>
      </w:pPr>
      <w:r>
        <w:rPr>
          <w:color w:val="231F20"/>
          <w:spacing w:val="23"/>
        </w:rPr>
        <w:t>从图</w:t>
      </w:r>
      <w:r>
        <w:rPr>
          <w:rFonts w:ascii="Times New Roman" w:eastAsia="Times New Roman"/>
          <w:color w:val="231F20"/>
          <w:spacing w:val="5"/>
        </w:rPr>
        <w:t>3.8</w:t>
      </w:r>
      <w:r>
        <w:rPr>
          <w:rFonts w:ascii="Times New Roman" w:eastAsia="Times New Roman"/>
          <w:color w:val="231F20"/>
        </w:rPr>
        <w:t>3</w:t>
      </w:r>
      <w:r>
        <w:rPr>
          <w:rFonts w:ascii="Times New Roman" w:eastAsia="Times New Roman"/>
          <w:color w:val="231F20"/>
          <w:spacing w:val="-21"/>
        </w:rPr>
        <w:t> </w:t>
      </w:r>
      <w:r>
        <w:rPr>
          <w:color w:val="231F20"/>
          <w:spacing w:val="11"/>
        </w:rPr>
        <w:t>可以看到，跟两个属性相关的数据点散布在窗口的主要区域里，即 </w:t>
      </w:r>
      <w:r>
        <w:rPr>
          <w:rFonts w:ascii="Times New Roman" w:eastAsia="Times New Roman"/>
          <w:color w:val="231F20"/>
          <w:spacing w:val="5"/>
        </w:rPr>
        <w:t>Plot: iri</w:t>
      </w:r>
      <w:r>
        <w:rPr>
          <w:rFonts w:ascii="Times New Roman" w:eastAsia="Times New Roman"/>
          <w:color w:val="231F20"/>
        </w:rPr>
        <w:t>s</w:t>
      </w:r>
      <w:r>
        <w:rPr>
          <w:rFonts w:ascii="Times New Roman" w:eastAsia="Times New Roman"/>
          <w:color w:val="231F20"/>
          <w:spacing w:val="-21"/>
        </w:rPr>
        <w:t> </w:t>
      </w:r>
      <w:r>
        <w:rPr>
          <w:color w:val="231F20"/>
          <w:spacing w:val="5"/>
        </w:rPr>
        <w:t>区域。窗口最上方是两个下拉列表框，用来设置图中的</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18"/>
        </w:rPr>
        <w:t>轴和</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4"/>
        </w:rPr>
        <w:t>轴。左边的</w:t>
      </w:r>
      <w:r>
        <w:rPr>
          <w:color w:val="231F20"/>
          <w:spacing w:val="12"/>
        </w:rPr>
        <w:t>下拉列表框用于设置</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10"/>
        </w:rPr>
        <w:t>轴要显示的属性，右边的下拉列表框用于设置</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10"/>
        </w:rPr>
        <w:t>轴要显示的</w:t>
      </w:r>
      <w:r>
        <w:rPr>
          <w:color w:val="231F20"/>
          <w:spacing w:val="8"/>
        </w:rPr>
        <w:t>属性。本例需要在两个下拉列表框中把</w:t>
      </w:r>
      <w:r>
        <w:rPr>
          <w:rFonts w:ascii="Times New Roman" w:eastAsia="Times New Roman"/>
          <w:color w:val="231F20"/>
        </w:rPr>
        <w:t>5</w:t>
      </w:r>
      <w:r>
        <w:rPr>
          <w:rFonts w:ascii="Times New Roman" w:eastAsia="Times New Roman"/>
          <w:color w:val="231F20"/>
          <w:spacing w:val="-21"/>
        </w:rPr>
        <w:t> </w:t>
      </w:r>
      <w:r>
        <w:rPr>
          <w:color w:val="231F20"/>
          <w:spacing w:val="8"/>
        </w:rPr>
        <w:t>个属性都显示出来，因此可以选择任意两个属性作为该散点图的横纵坐标。在</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7"/>
        </w:rPr>
        <w:t>轴选择器下方是一个下拉列表框，用来选择</w:t>
      </w:r>
      <w:r>
        <w:rPr>
          <w:color w:val="231F20"/>
          <w:spacing w:val="4"/>
        </w:rPr>
        <w:t>着色的方案，它可以根据所选的属性给点着色，最下方的</w:t>
      </w:r>
      <w:r>
        <w:rPr>
          <w:rFonts w:ascii="Times New Roman" w:eastAsia="Times New Roman"/>
          <w:color w:val="231F20"/>
          <w:spacing w:val="5"/>
        </w:rPr>
        <w:t>Clas</w:t>
      </w:r>
      <w:r>
        <w:rPr>
          <w:rFonts w:ascii="Times New Roman" w:eastAsia="Times New Roman"/>
          <w:color w:val="231F20"/>
        </w:rPr>
        <w:t>s</w:t>
      </w:r>
      <w:r>
        <w:rPr>
          <w:rFonts w:ascii="Times New Roman" w:eastAsia="Times New Roman"/>
          <w:color w:val="231F20"/>
          <w:spacing w:val="10"/>
        </w:rPr>
        <w:t> </w:t>
      </w:r>
      <w:r>
        <w:rPr>
          <w:rFonts w:ascii="Times New Roman" w:eastAsia="Times New Roman"/>
          <w:color w:val="231F20"/>
          <w:spacing w:val="5"/>
        </w:rPr>
        <w:t>colou</w:t>
      </w:r>
      <w:r>
        <w:rPr>
          <w:rFonts w:ascii="Times New Roman" w:eastAsia="Times New Roman"/>
          <w:color w:val="231F20"/>
        </w:rPr>
        <w:t>r</w:t>
      </w:r>
      <w:r>
        <w:rPr>
          <w:rFonts w:ascii="Times New Roman" w:eastAsia="Times New Roman"/>
          <w:color w:val="231F20"/>
          <w:spacing w:val="-22"/>
        </w:rPr>
        <w:t> </w:t>
      </w:r>
      <w:r>
        <w:rPr>
          <w:color w:val="231F20"/>
          <w:spacing w:val="5"/>
        </w:rPr>
        <w:t>选项组中图例</w:t>
      </w:r>
      <w:r>
        <w:rPr>
          <w:color w:val="231F20"/>
          <w:spacing w:val="15"/>
        </w:rPr>
        <w:t>颜色的设置跟</w:t>
      </w:r>
      <w:r>
        <w:rPr>
          <w:rFonts w:ascii="Times New Roman" w:eastAsia="Times New Roman"/>
          <w:color w:val="231F20"/>
          <w:spacing w:val="-8"/>
        </w:rPr>
        <w:t>V</w:t>
      </w:r>
      <w:r>
        <w:rPr>
          <w:rFonts w:ascii="Times New Roman" w:eastAsia="Times New Roman"/>
          <w:color w:val="231F20"/>
          <w:spacing w:val="5"/>
        </w:rPr>
        <w:t>isualiz</w:t>
      </w:r>
      <w:r>
        <w:rPr>
          <w:rFonts w:ascii="Times New Roman" w:eastAsia="Times New Roman"/>
          <w:color w:val="231F20"/>
        </w:rPr>
        <w:t>e</w:t>
      </w:r>
      <w:r>
        <w:rPr>
          <w:rFonts w:ascii="Times New Roman" w:eastAsia="Times New Roman"/>
          <w:color w:val="231F20"/>
          <w:spacing w:val="-22"/>
        </w:rPr>
        <w:t> </w:t>
      </w:r>
      <w:r>
        <w:rPr>
          <w:color w:val="231F20"/>
          <w:spacing w:val="16"/>
        </w:rPr>
        <w:t>标签页中的</w:t>
      </w:r>
      <w:r>
        <w:rPr>
          <w:rFonts w:ascii="Times New Roman" w:eastAsia="Times New Roman"/>
          <w:color w:val="231F20"/>
          <w:spacing w:val="5"/>
        </w:rPr>
        <w:t>Clas</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colou</w:t>
      </w:r>
      <w:r>
        <w:rPr>
          <w:rFonts w:ascii="Times New Roman" w:eastAsia="Times New Roman"/>
          <w:color w:val="231F20"/>
        </w:rPr>
        <w:t>r</w:t>
      </w:r>
      <w:r>
        <w:rPr>
          <w:rFonts w:ascii="Times New Roman" w:eastAsia="Times New Roman"/>
          <w:color w:val="231F20"/>
          <w:spacing w:val="-22"/>
        </w:rPr>
        <w:t> </w:t>
      </w:r>
      <w:r>
        <w:rPr>
          <w:color w:val="231F20"/>
          <w:spacing w:val="12"/>
        </w:rPr>
        <w:t>选项组的设置是一样的，单击也会</w:t>
      </w:r>
    </w:p>
    <w:p>
      <w:pPr>
        <w:pStyle w:val="Heading2"/>
        <w:spacing w:before="75"/>
        <w:ind w:left="118"/>
      </w:pPr>
      <w:r>
        <w:rPr>
          <w:color w:val="7F2A90"/>
          <w:spacing w:val="-5"/>
        </w:rPr>
        <w:t>92</w:t>
      </w:r>
    </w:p>
    <w:p>
      <w:pPr>
        <w:spacing w:after="0"/>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42656" id="docshapegroup985" coordorigin="9865,0" coordsize="2098,3572">
            <v:shape style="position:absolute;left:9864;top:566;width:1531;height:3005" type="#_x0000_t75" id="docshape986" stroked="false">
              <v:imagedata r:id="rId12" o:title=""/>
            </v:shape>
            <v:line style="position:absolute" from="11225,567" to="11792,567" stroked="true" strokeweight="1.417pt" strokecolor="#ffffff">
              <v:stroke dashstyle="solid"/>
            </v:line>
            <v:shape style="position:absolute;left:11225;top:0;width:737;height:737" id="docshape987" coordorigin="11225,0" coordsize="737,737" path="m11395,737l11962,737m11225,567l11225,0e" filled="false" stroked="true" strokeweight=".283pt" strokecolor="#000000">
              <v:path arrowok="t"/>
              <v:stroke dashstyle="solid"/>
            </v:shape>
            <v:shape style="position:absolute;left:11225;top:170;width:567;height:567" id="docshape988" coordorigin="11225,170" coordsize="567,567" path="m11225,567l11792,567m11395,737l11395,170e" filled="false" stroked="true" strokeweight=".283pt" strokecolor="#000000">
              <v:path arrowok="t"/>
              <v:stroke dashstyle="solid"/>
            </v:shape>
            <v:shape style="position:absolute;left:10326;top:2145;width:110;height:172" type="#_x0000_t202" id="docshape989"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60576"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944192" type="#_x0000_t202" id="docshape990"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944704" type="#_x0000_t202" id="docshape991"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992" coordorigin="0,0" coordsize="740,740">
            <v:shape style="position:absolute;left:0;top:0;width:737;height:737" id="docshape993" coordorigin="0,0" coordsize="737,737" path="m567,737l0,737m737,567l737,0e" filled="false" stroked="true" strokeweight=".283pt" strokecolor="#000000">
              <v:path arrowok="t"/>
              <v:stroke dashstyle="solid"/>
            </v:shape>
            <v:shape style="position:absolute;left:170;top:170;width:567;height:567" id="docshape994"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10"/>
        <w:rPr>
          <w:rFonts w:ascii="FZXiHeiI-Z08"/>
          <w:sz w:val="14"/>
        </w:rPr>
      </w:pPr>
      <w:r>
        <w:rPr/>
        <w:pict>
          <v:group style="position:absolute;margin-left:150.986496pt;margin-top:11.579292pt;width:287.650pt;height:217pt;mso-position-horizontal-relative:page;mso-position-vertical-relative:paragraph;z-index:-15515136;mso-wrap-distance-left:0;mso-wrap-distance-right:0" id="docshapegroup995" coordorigin="3020,232" coordsize="5753,4340">
            <v:shape style="position:absolute;left:3022;top:234;width:5747;height:4334" type="#_x0000_t75" id="docshape996" stroked="false">
              <v:imagedata r:id="rId103" o:title=""/>
            </v:shape>
            <v:rect style="position:absolute;left:3022;top:234;width:5747;height:4334" id="docshape997" filled="false" stroked="true" strokeweight=".283pt" strokecolor="#a7a9ac">
              <v:stroke dashstyle="solid"/>
            </v:rect>
            <w10:wrap type="topAndBottom"/>
          </v:group>
        </w:pict>
      </w:r>
    </w:p>
    <w:p>
      <w:pPr>
        <w:spacing w:before="68"/>
        <w:ind w:left="603" w:right="726" w:firstLine="0"/>
        <w:jc w:val="center"/>
        <w:rPr>
          <w:sz w:val="18"/>
        </w:rPr>
      </w:pPr>
      <w:r>
        <w:rPr>
          <w:color w:val="7F2A90"/>
          <w:spacing w:val="27"/>
          <w:sz w:val="18"/>
        </w:rPr>
        <w:t>图</w:t>
      </w:r>
      <w:r>
        <w:rPr>
          <w:rFonts w:ascii="Times New Roman" w:eastAsia="Times New Roman"/>
          <w:color w:val="7F2A90"/>
          <w:sz w:val="18"/>
        </w:rPr>
        <w:t>3.83</w:t>
      </w:r>
      <w:r>
        <w:rPr>
          <w:rFonts w:ascii="Times New Roman" w:eastAsia="Times New Roman"/>
          <w:color w:val="7F2A90"/>
          <w:spacing w:val="77"/>
          <w:sz w:val="18"/>
        </w:rPr>
        <w:t>  </w:t>
      </w:r>
      <w:r>
        <w:rPr>
          <w:color w:val="7F2A90"/>
          <w:spacing w:val="9"/>
          <w:sz w:val="18"/>
        </w:rPr>
        <w:t>可视化</w:t>
      </w:r>
      <w:r>
        <w:rPr>
          <w:rFonts w:ascii="Times New Roman" w:eastAsia="Times New Roman"/>
          <w:color w:val="7F2A90"/>
          <w:sz w:val="18"/>
        </w:rPr>
        <w:t>iris</w:t>
      </w:r>
      <w:r>
        <w:rPr>
          <w:rFonts w:ascii="Times New Roman" w:eastAsia="Times New Roman"/>
          <w:color w:val="7F2A90"/>
          <w:spacing w:val="-10"/>
          <w:sz w:val="18"/>
        </w:rPr>
        <w:t> </w:t>
      </w:r>
      <w:r>
        <w:rPr>
          <w:color w:val="7F2A90"/>
          <w:spacing w:val="-2"/>
          <w:sz w:val="18"/>
        </w:rPr>
        <w:t>数据集的单个散点图</w:t>
      </w:r>
    </w:p>
    <w:p>
      <w:pPr>
        <w:pStyle w:val="BodyText"/>
        <w:spacing w:before="8"/>
        <w:rPr>
          <w:sz w:val="12"/>
        </w:rPr>
      </w:pPr>
    </w:p>
    <w:p>
      <w:pPr>
        <w:pStyle w:val="BodyText"/>
        <w:spacing w:before="51"/>
        <w:ind w:left="644"/>
      </w:pPr>
      <w:r>
        <w:rPr>
          <w:color w:val="231F20"/>
          <w:spacing w:val="15"/>
        </w:rPr>
        <w:t>弹出</w:t>
      </w:r>
      <w:r>
        <w:rPr>
          <w:rFonts w:ascii="Times New Roman" w:eastAsia="Times New Roman"/>
          <w:color w:val="231F20"/>
        </w:rPr>
        <w:t>Select</w:t>
      </w:r>
      <w:r>
        <w:rPr>
          <w:rFonts w:ascii="Times New Roman" w:eastAsia="Times New Roman"/>
          <w:color w:val="231F20"/>
          <w:spacing w:val="39"/>
        </w:rPr>
        <w:t> </w:t>
      </w:r>
      <w:r>
        <w:rPr>
          <w:rFonts w:ascii="Times New Roman" w:eastAsia="Times New Roman"/>
          <w:color w:val="231F20"/>
        </w:rPr>
        <w:t>new</w:t>
      </w:r>
      <w:r>
        <w:rPr>
          <w:rFonts w:ascii="Times New Roman" w:eastAsia="Times New Roman"/>
          <w:color w:val="231F20"/>
          <w:spacing w:val="40"/>
        </w:rPr>
        <w:t> </w:t>
      </w:r>
      <w:r>
        <w:rPr>
          <w:rFonts w:ascii="Times New Roman" w:eastAsia="Times New Roman"/>
          <w:color w:val="231F20"/>
        </w:rPr>
        <w:t>Color</w:t>
      </w:r>
      <w:r>
        <w:rPr>
          <w:rFonts w:ascii="Times New Roman" w:eastAsia="Times New Roman"/>
          <w:color w:val="231F20"/>
          <w:spacing w:val="-5"/>
        </w:rPr>
        <w:t> </w:t>
      </w:r>
      <w:r>
        <w:rPr>
          <w:color w:val="231F20"/>
          <w:spacing w:val="-3"/>
        </w:rPr>
        <w:t>对话框。</w:t>
      </w:r>
    </w:p>
    <w:p>
      <w:pPr>
        <w:pStyle w:val="BodyText"/>
        <w:spacing w:line="288" w:lineRule="auto" w:before="57"/>
        <w:ind w:left="644" w:right="758" w:firstLine="425"/>
        <w:jc w:val="both"/>
      </w:pPr>
      <w:r>
        <w:rPr>
          <w:color w:val="231F20"/>
          <w:spacing w:val="22"/>
        </w:rPr>
        <w:t>中间</w:t>
      </w:r>
      <w:r>
        <w:rPr>
          <w:rFonts w:ascii="Times New Roman" w:eastAsia="Times New Roman"/>
          <w:color w:val="231F20"/>
          <w:spacing w:val="5"/>
        </w:rPr>
        <w:t>Plot</w:t>
      </w:r>
      <w:r>
        <w:rPr>
          <w:rFonts w:ascii="Times New Roman" w:eastAsia="Times New Roman"/>
          <w:color w:val="231F20"/>
          <w:spacing w:val="-9"/>
        </w:rPr>
        <w:t>:  </w:t>
      </w:r>
      <w:r>
        <w:rPr>
          <w:rFonts w:ascii="Times New Roman" w:eastAsia="Times New Roman"/>
          <w:color w:val="231F20"/>
          <w:spacing w:val="5"/>
        </w:rPr>
        <w:t>iri</w:t>
      </w:r>
      <w:r>
        <w:rPr>
          <w:rFonts w:ascii="Times New Roman" w:eastAsia="Times New Roman"/>
          <w:color w:val="231F20"/>
        </w:rPr>
        <w:t>s</w:t>
      </w:r>
      <w:r>
        <w:rPr>
          <w:rFonts w:ascii="Times New Roman" w:eastAsia="Times New Roman"/>
          <w:color w:val="231F20"/>
          <w:spacing w:val="-21"/>
        </w:rPr>
        <w:t> </w:t>
      </w:r>
      <w:r>
        <w:rPr>
          <w:color w:val="231F20"/>
          <w:spacing w:val="12"/>
        </w:rPr>
        <w:t>区域的右边有一些水平横条。每一条代表着</w:t>
      </w:r>
      <w:r>
        <w:rPr>
          <w:rFonts w:ascii="Times New Roman" w:eastAsia="Times New Roman"/>
          <w:color w:val="231F20"/>
          <w:spacing w:val="5"/>
        </w:rPr>
        <w:t>iri</w:t>
      </w:r>
      <w:r>
        <w:rPr>
          <w:rFonts w:ascii="Times New Roman" w:eastAsia="Times New Roman"/>
          <w:color w:val="231F20"/>
        </w:rPr>
        <w:t>s</w:t>
      </w:r>
      <w:r>
        <w:rPr>
          <w:rFonts w:ascii="Times New Roman" w:eastAsia="Times New Roman"/>
          <w:color w:val="231F20"/>
          <w:spacing w:val="-22"/>
        </w:rPr>
        <w:t> </w:t>
      </w:r>
      <w:r>
        <w:rPr>
          <w:color w:val="231F20"/>
          <w:spacing w:val="13"/>
        </w:rPr>
        <w:t>数据集的一个属</w:t>
      </w:r>
      <w:r>
        <w:rPr>
          <w:color w:val="231F20"/>
          <w:spacing w:val="7"/>
        </w:rPr>
        <w:t>性，自上而下属性的顺序是与</w:t>
      </w:r>
      <w:r>
        <w:rPr>
          <w:rFonts w:ascii="Times New Roman" w:eastAsia="Times New Roman"/>
          <w:color w:val="231F20"/>
          <w:spacing w:val="-8"/>
        </w:rPr>
        <w:t>V</w:t>
      </w:r>
      <w:r>
        <w:rPr>
          <w:rFonts w:ascii="Times New Roman" w:eastAsia="Times New Roman"/>
          <w:color w:val="231F20"/>
          <w:spacing w:val="5"/>
        </w:rPr>
        <w:t>isualiz</w:t>
      </w:r>
      <w:r>
        <w:rPr>
          <w:rFonts w:ascii="Times New Roman" w:eastAsia="Times New Roman"/>
          <w:color w:val="231F20"/>
        </w:rPr>
        <w:t>e</w:t>
      </w:r>
      <w:r>
        <w:rPr>
          <w:rFonts w:ascii="Times New Roman" w:eastAsia="Times New Roman"/>
          <w:color w:val="231F20"/>
          <w:spacing w:val="-22"/>
        </w:rPr>
        <w:t> </w:t>
      </w:r>
      <w:r>
        <w:rPr>
          <w:color w:val="231F20"/>
          <w:spacing w:val="7"/>
        </w:rPr>
        <w:t>标签页中二维矩阵图中自左至右属性的顺序</w:t>
      </w:r>
      <w:r>
        <w:rPr>
          <w:color w:val="231F20"/>
          <w:spacing w:val="4"/>
        </w:rPr>
        <w:t>是一一对应的，横条中的点代表了属性值的分布。这些点随机地在竖直方向散开，</w:t>
      </w:r>
      <w:r>
        <w:rPr>
          <w:color w:val="231F20"/>
          <w:spacing w:val="5"/>
        </w:rPr>
        <w:t>使得点的密集程度能被看出来。</w:t>
      </w:r>
    </w:p>
    <w:p>
      <w:pPr>
        <w:pStyle w:val="BodyText"/>
        <w:spacing w:line="288" w:lineRule="auto" w:before="1"/>
        <w:ind w:left="644" w:right="719" w:firstLine="425"/>
        <w:jc w:val="both"/>
      </w:pPr>
      <w:r>
        <w:rPr>
          <w:color w:val="231F20"/>
          <w:spacing w:val="2"/>
        </w:rPr>
        <w:t>单击这些横条可以改变左侧</w:t>
      </w:r>
      <w:r>
        <w:rPr>
          <w:rFonts w:ascii="Times New Roman" w:eastAsia="Times New Roman"/>
          <w:color w:val="231F20"/>
        </w:rPr>
        <w:t>Plot</w:t>
      </w:r>
      <w:r>
        <w:rPr>
          <w:rFonts w:ascii="Times New Roman" w:eastAsia="Times New Roman"/>
          <w:color w:val="231F20"/>
          <w:spacing w:val="20"/>
        </w:rPr>
        <w:t>: </w:t>
      </w:r>
      <w:r>
        <w:rPr>
          <w:rFonts w:ascii="Times New Roman" w:eastAsia="Times New Roman"/>
          <w:color w:val="231F20"/>
        </w:rPr>
        <w:t>iris </w:t>
      </w:r>
      <w:r>
        <w:rPr>
          <w:color w:val="231F20"/>
          <w:spacing w:val="2"/>
        </w:rPr>
        <w:t>区域的坐标轴。单击可以改变</w:t>
      </w:r>
      <w:r>
        <w:rPr>
          <w:rFonts w:ascii="Times New Roman" w:eastAsia="Times New Roman"/>
          <w:i/>
          <w:color w:val="231F20"/>
          <w:position w:val="1"/>
        </w:rPr>
        <w:t>X </w:t>
      </w:r>
      <w:r>
        <w:rPr>
          <w:color w:val="231F20"/>
        </w:rPr>
        <w:t>轴的属性；</w:t>
      </w:r>
      <w:r>
        <w:rPr>
          <w:color w:val="231F20"/>
          <w:spacing w:val="15"/>
        </w:rPr>
        <w:t>右击可以改变</w:t>
      </w:r>
      <w:r>
        <w:rPr>
          <w:rFonts w:ascii="Times New Roman" w:eastAsia="Times New Roman"/>
          <w:i/>
          <w:color w:val="231F20"/>
          <w:position w:val="1"/>
        </w:rPr>
        <w:t>Y</w:t>
      </w:r>
      <w:r>
        <w:rPr>
          <w:rFonts w:ascii="Times New Roman" w:eastAsia="Times New Roman"/>
          <w:i/>
          <w:color w:val="231F20"/>
          <w:spacing w:val="-11"/>
          <w:position w:val="1"/>
        </w:rPr>
        <w:t> </w:t>
      </w:r>
      <w:r>
        <w:rPr>
          <w:color w:val="231F20"/>
          <w:spacing w:val="11"/>
        </w:rPr>
        <w:t>轴的属性。横条旁边的</w:t>
      </w:r>
      <w:r>
        <w:rPr>
          <w:rFonts w:ascii="Times New Roman" w:eastAsia="Times New Roman"/>
          <w:i/>
          <w:color w:val="231F20"/>
          <w:position w:val="1"/>
        </w:rPr>
        <w:t>X</w:t>
      </w:r>
      <w:r>
        <w:rPr>
          <w:rFonts w:ascii="Times New Roman" w:eastAsia="Times New Roman"/>
          <w:i/>
          <w:color w:val="231F20"/>
          <w:spacing w:val="-11"/>
          <w:position w:val="1"/>
        </w:rPr>
        <w:t> </w:t>
      </w:r>
      <w:r>
        <w:rPr>
          <w:color w:val="231F20"/>
          <w:spacing w:val="31"/>
        </w:rPr>
        <w:t>和</w:t>
      </w:r>
      <w:r>
        <w:rPr>
          <w:rFonts w:ascii="Times New Roman" w:eastAsia="Times New Roman"/>
          <w:i/>
          <w:color w:val="231F20"/>
          <w:position w:val="1"/>
        </w:rPr>
        <w:t>Y</w:t>
      </w:r>
      <w:r>
        <w:rPr>
          <w:rFonts w:ascii="Times New Roman" w:eastAsia="Times New Roman"/>
          <w:i/>
          <w:color w:val="231F20"/>
          <w:spacing w:val="-11"/>
          <w:position w:val="1"/>
        </w:rPr>
        <w:t> </w:t>
      </w:r>
      <w:r>
        <w:rPr>
          <w:color w:val="231F20"/>
          <w:spacing w:val="11"/>
        </w:rPr>
        <w:t>代表了当前的坐标轴使用的属性</w:t>
      </w:r>
      <w:r>
        <w:rPr>
          <w:color w:val="231F20"/>
          <w:spacing w:val="12"/>
        </w:rPr>
        <w:t>（如</w:t>
      </w:r>
      <w:r>
        <w:rPr>
          <w:color w:val="231F20"/>
          <w:spacing w:val="2"/>
        </w:rPr>
        <w:t>果某个横条旁边显示的是</w:t>
      </w:r>
      <w:r>
        <w:rPr>
          <w:rFonts w:ascii="Times New Roman" w:eastAsia="Times New Roman"/>
          <w:i/>
          <w:color w:val="231F20"/>
          <w:position w:val="1"/>
        </w:rPr>
        <w:t>B</w:t>
      </w:r>
      <w:r>
        <w:rPr>
          <w:color w:val="231F20"/>
        </w:rPr>
        <w:t>，则说明 </w:t>
      </w:r>
      <w:r>
        <w:rPr>
          <w:rFonts w:ascii="Times New Roman" w:eastAsia="Times New Roman"/>
          <w:i/>
          <w:color w:val="231F20"/>
          <w:position w:val="1"/>
        </w:rPr>
        <w:t>X </w:t>
      </w:r>
      <w:r>
        <w:rPr>
          <w:color w:val="231F20"/>
        </w:rPr>
        <w:t>轴和 </w:t>
      </w:r>
      <w:r>
        <w:rPr>
          <w:rFonts w:ascii="Times New Roman" w:eastAsia="Times New Roman"/>
          <w:i/>
          <w:color w:val="231F20"/>
          <w:position w:val="1"/>
        </w:rPr>
        <w:t>Y </w:t>
      </w:r>
      <w:r>
        <w:rPr>
          <w:color w:val="231F20"/>
        </w:rPr>
        <w:t>轴都使用该属性）。</w:t>
      </w:r>
    </w:p>
    <w:p>
      <w:pPr>
        <w:pStyle w:val="BodyText"/>
        <w:spacing w:line="288" w:lineRule="auto" w:before="1"/>
        <w:ind w:left="644" w:right="763" w:firstLine="425"/>
        <w:jc w:val="both"/>
      </w:pPr>
      <w:r>
        <w:rPr>
          <w:color w:val="231F20"/>
          <w:spacing w:val="4"/>
        </w:rPr>
        <w:t>属性横条的上方是一个标着  </w:t>
      </w:r>
      <w:r>
        <w:rPr>
          <w:rFonts w:ascii="Times New Roman" w:eastAsia="Times New Roman"/>
          <w:color w:val="231F20"/>
          <w:spacing w:val="5"/>
        </w:rPr>
        <w:t>Jitte</w:t>
      </w:r>
      <w:r>
        <w:rPr>
          <w:rFonts w:ascii="Times New Roman" w:eastAsia="Times New Roman"/>
          <w:color w:val="231F20"/>
        </w:rPr>
        <w:t>r</w:t>
      </w:r>
      <w:r>
        <w:rPr>
          <w:rFonts w:ascii="Times New Roman" w:eastAsia="Times New Roman"/>
          <w:color w:val="231F20"/>
          <w:spacing w:val="-10"/>
        </w:rPr>
        <w:t>  </w:t>
      </w:r>
      <w:r>
        <w:rPr>
          <w:color w:val="231F20"/>
          <w:spacing w:val="8"/>
        </w:rPr>
        <w:t>的抖动滑块。它能随机地使散点图中各点的</w:t>
      </w:r>
      <w:r>
        <w:rPr>
          <w:color w:val="231F20"/>
          <w:spacing w:val="5"/>
        </w:rPr>
        <w:t>位置发生偏移，也就是抖动。把它拖到右边可以增加抖动的幅度，这对识别点的密</w:t>
      </w:r>
      <w:r>
        <w:rPr>
          <w:color w:val="231F20"/>
          <w:spacing w:val="4"/>
        </w:rPr>
        <w:t>集程度很有用。如果不使用这样的抖动，几万个点放在一起和单独的一个点用肉眼</w:t>
      </w:r>
      <w:r>
        <w:rPr>
          <w:color w:val="231F20"/>
          <w:spacing w:val="5"/>
        </w:rPr>
        <w:t>看会没什么区别。</w:t>
      </w:r>
    </w:p>
    <w:p>
      <w:pPr>
        <w:pStyle w:val="BodyText"/>
        <w:spacing w:line="288" w:lineRule="auto" w:before="1"/>
        <w:ind w:left="644" w:right="766" w:firstLine="425"/>
        <w:jc w:val="both"/>
      </w:pPr>
      <w:r>
        <w:rPr>
          <w:color w:val="231F20"/>
          <w:spacing w:val="31"/>
        </w:rPr>
        <w:t>在</w:t>
      </w:r>
      <w:r>
        <w:rPr>
          <w:rFonts w:ascii="Times New Roman" w:eastAsia="Times New Roman"/>
          <w:i/>
          <w:color w:val="231F20"/>
          <w:position w:val="1"/>
        </w:rPr>
        <w:t>Y </w:t>
      </w:r>
      <w:r>
        <w:rPr>
          <w:color w:val="231F20"/>
          <w:spacing w:val="2"/>
        </w:rPr>
        <w:t>轴选择器的下方是一个标着</w:t>
      </w:r>
      <w:r>
        <w:rPr>
          <w:rFonts w:ascii="Times New Roman" w:eastAsia="Times New Roman"/>
          <w:color w:val="231F20"/>
        </w:rPr>
        <w:t>Select</w:t>
      </w:r>
      <w:r>
        <w:rPr>
          <w:rFonts w:ascii="Times New Roman" w:eastAsia="Times New Roman"/>
          <w:color w:val="231F20"/>
          <w:spacing w:val="40"/>
        </w:rPr>
        <w:t> </w:t>
      </w:r>
      <w:r>
        <w:rPr>
          <w:rFonts w:ascii="Times New Roman" w:eastAsia="Times New Roman"/>
          <w:color w:val="231F20"/>
        </w:rPr>
        <w:t>Instance </w:t>
      </w:r>
      <w:r>
        <w:rPr>
          <w:color w:val="231F20"/>
        </w:rPr>
        <w:t>的下拉列表框，它决定选取数据</w:t>
      </w:r>
      <w:r>
        <w:rPr>
          <w:color w:val="231F20"/>
        </w:rPr>
        <w:t>点的方法，</w:t>
      </w:r>
      <w:r>
        <w:rPr>
          <w:rFonts w:ascii="Times New Roman" w:eastAsia="Times New Roman"/>
          <w:color w:val="231F20"/>
        </w:rPr>
        <w:t>Weka</w:t>
      </w:r>
      <w:r>
        <w:rPr>
          <w:rFonts w:ascii="Times New Roman" w:eastAsia="Times New Roman"/>
          <w:color w:val="231F20"/>
          <w:spacing w:val="-22"/>
        </w:rPr>
        <w:t> </w:t>
      </w:r>
      <w:r>
        <w:rPr>
          <w:color w:val="231F20"/>
        </w:rPr>
        <w:t>软件提供了四种选择数据点的方法。</w:t>
      </w:r>
    </w:p>
    <w:p>
      <w:pPr>
        <w:pStyle w:val="ListParagraph"/>
        <w:numPr>
          <w:ilvl w:val="0"/>
          <w:numId w:val="33"/>
        </w:numPr>
        <w:tabs>
          <w:tab w:pos="1606" w:val="left" w:leader="none"/>
        </w:tabs>
        <w:spacing w:line="288" w:lineRule="auto" w:before="0" w:after="0"/>
        <w:ind w:left="644" w:right="662" w:firstLine="425"/>
        <w:jc w:val="both"/>
        <w:rPr>
          <w:sz w:val="21"/>
        </w:rPr>
      </w:pPr>
      <w:r>
        <w:rPr>
          <w:rFonts w:ascii="Times New Roman" w:eastAsia="Times New Roman"/>
          <w:color w:val="231F20"/>
          <w:spacing w:val="5"/>
          <w:sz w:val="21"/>
        </w:rPr>
        <w:t>Selec</w:t>
      </w:r>
      <w:r>
        <w:rPr>
          <w:rFonts w:ascii="Times New Roman" w:eastAsia="Times New Roman"/>
          <w:color w:val="231F20"/>
          <w:sz w:val="21"/>
        </w:rPr>
        <w:t>t</w:t>
      </w:r>
      <w:r>
        <w:rPr>
          <w:rFonts w:ascii="Times New Roman" w:eastAsia="Times New Roman"/>
          <w:color w:val="231F20"/>
          <w:spacing w:val="10"/>
          <w:sz w:val="21"/>
        </w:rPr>
        <w:t> </w:t>
      </w:r>
      <w:r>
        <w:rPr>
          <w:rFonts w:ascii="Times New Roman" w:eastAsia="Times New Roman"/>
          <w:color w:val="231F20"/>
          <w:spacing w:val="5"/>
          <w:sz w:val="21"/>
        </w:rPr>
        <w:t>Instance</w:t>
      </w:r>
      <w:r>
        <w:rPr>
          <w:color w:val="231F20"/>
          <w:spacing w:val="-2"/>
          <w:sz w:val="21"/>
        </w:rPr>
        <w:t>。单击图中某个数据点，会打开一个窗口列出它的属性值，</w:t>
      </w:r>
      <w:r>
        <w:rPr>
          <w:color w:val="231F20"/>
          <w:spacing w:val="-4"/>
          <w:sz w:val="21"/>
        </w:rPr>
        <w:t>若单击处的点大于一个，则其他组的属性值也会被列出来，如图</w:t>
      </w:r>
      <w:r>
        <w:rPr>
          <w:rFonts w:ascii="Times New Roman" w:eastAsia="Times New Roman"/>
          <w:color w:val="231F20"/>
          <w:spacing w:val="5"/>
          <w:sz w:val="21"/>
        </w:rPr>
        <w:t>3.8</w:t>
      </w:r>
      <w:r>
        <w:rPr>
          <w:rFonts w:ascii="Times New Roman" w:eastAsia="Times New Roman"/>
          <w:color w:val="231F20"/>
          <w:sz w:val="21"/>
        </w:rPr>
        <w:t>4</w:t>
      </w:r>
      <w:r>
        <w:rPr>
          <w:rFonts w:ascii="Times New Roman" w:eastAsia="Times New Roman"/>
          <w:color w:val="231F20"/>
          <w:spacing w:val="-21"/>
          <w:sz w:val="21"/>
        </w:rPr>
        <w:t> </w:t>
      </w:r>
      <w:r>
        <w:rPr>
          <w:color w:val="231F20"/>
          <w:spacing w:val="18"/>
          <w:sz w:val="21"/>
        </w:rPr>
        <w:t>和图</w:t>
      </w:r>
      <w:r>
        <w:rPr>
          <w:rFonts w:ascii="Times New Roman" w:eastAsia="Times New Roman"/>
          <w:color w:val="231F20"/>
          <w:spacing w:val="5"/>
          <w:sz w:val="21"/>
        </w:rPr>
        <w:t>3.8</w:t>
      </w:r>
      <w:r>
        <w:rPr>
          <w:rFonts w:ascii="Times New Roman" w:eastAsia="Times New Roman"/>
          <w:color w:val="231F20"/>
          <w:sz w:val="21"/>
        </w:rPr>
        <w:t>5</w:t>
      </w:r>
      <w:r>
        <w:rPr>
          <w:rFonts w:ascii="Times New Roman" w:eastAsia="Times New Roman"/>
          <w:color w:val="231F20"/>
          <w:spacing w:val="-21"/>
          <w:sz w:val="21"/>
        </w:rPr>
        <w:t> </w:t>
      </w:r>
      <w:r>
        <w:rPr>
          <w:color w:val="231F20"/>
          <w:spacing w:val="5"/>
          <w:sz w:val="21"/>
        </w:rPr>
        <w:t>所示。</w:t>
      </w:r>
    </w:p>
    <w:p>
      <w:pPr>
        <w:pStyle w:val="ListParagraph"/>
        <w:numPr>
          <w:ilvl w:val="0"/>
          <w:numId w:val="33"/>
        </w:numPr>
        <w:tabs>
          <w:tab w:pos="1611" w:val="left" w:leader="none"/>
        </w:tabs>
        <w:spacing w:line="288" w:lineRule="auto" w:before="1" w:after="0"/>
        <w:ind w:left="644" w:right="762" w:firstLine="425"/>
        <w:jc w:val="left"/>
        <w:rPr>
          <w:sz w:val="21"/>
        </w:rPr>
      </w:pPr>
      <w:r>
        <w:rPr>
          <w:rFonts w:ascii="Times New Roman" w:eastAsia="Times New Roman"/>
          <w:color w:val="231F20"/>
          <w:sz w:val="21"/>
        </w:rPr>
        <w:t>Rectangle</w:t>
      </w:r>
      <w:r>
        <w:rPr>
          <w:color w:val="231F20"/>
          <w:spacing w:val="8"/>
          <w:sz w:val="21"/>
        </w:rPr>
        <w:t>。通过按住鼠标左键并拖动会创建一个矩形，可以把要选择的</w:t>
      </w:r>
      <w:r>
        <w:rPr>
          <w:color w:val="231F20"/>
          <w:spacing w:val="-2"/>
          <w:sz w:val="21"/>
        </w:rPr>
        <w:t>点框在该矩形中。</w:t>
      </w:r>
    </w:p>
    <w:p>
      <w:pPr>
        <w:pStyle w:val="ListParagraph"/>
        <w:numPr>
          <w:ilvl w:val="0"/>
          <w:numId w:val="33"/>
        </w:numPr>
        <w:tabs>
          <w:tab w:pos="1611" w:val="left" w:leader="none"/>
        </w:tabs>
        <w:spacing w:line="288" w:lineRule="auto" w:before="0" w:after="0"/>
        <w:ind w:left="644" w:right="763" w:firstLine="425"/>
        <w:jc w:val="both"/>
        <w:rPr>
          <w:sz w:val="21"/>
        </w:rPr>
      </w:pPr>
      <w:r>
        <w:rPr>
          <w:rFonts w:ascii="Times New Roman" w:eastAsia="Times New Roman"/>
          <w:color w:val="231F20"/>
          <w:spacing w:val="5"/>
          <w:sz w:val="21"/>
        </w:rPr>
        <w:t>Polygon</w:t>
      </w:r>
      <w:r>
        <w:rPr>
          <w:color w:val="231F20"/>
          <w:spacing w:val="7"/>
          <w:sz w:val="21"/>
        </w:rPr>
        <w:t>。通过单击并拖动鼠标，会创建一个形式自由的多边形并选取其</w:t>
      </w:r>
      <w:r>
        <w:rPr>
          <w:color w:val="231F20"/>
          <w:spacing w:val="5"/>
          <w:sz w:val="21"/>
        </w:rPr>
        <w:t>中的点。单击添加多边形的顶点，右击完成顶点设置即结束选择。起始点和最终点会自动连接起来，因此多边形总是闭合的。</w:t>
      </w:r>
    </w:p>
    <w:p>
      <w:pPr>
        <w:pStyle w:val="ListParagraph"/>
        <w:numPr>
          <w:ilvl w:val="0"/>
          <w:numId w:val="33"/>
        </w:numPr>
        <w:tabs>
          <w:tab w:pos="1611" w:val="left" w:leader="none"/>
        </w:tabs>
        <w:spacing w:line="240" w:lineRule="auto" w:before="1" w:after="0"/>
        <w:ind w:left="1610" w:right="0" w:hanging="542"/>
        <w:jc w:val="left"/>
        <w:rPr>
          <w:sz w:val="21"/>
        </w:rPr>
      </w:pPr>
      <w:r>
        <w:rPr>
          <w:rFonts w:ascii="Times New Roman" w:eastAsia="Times New Roman"/>
          <w:color w:val="231F20"/>
          <w:sz w:val="21"/>
        </w:rPr>
        <w:t>Polyline</w:t>
      </w:r>
      <w:r>
        <w:rPr>
          <w:color w:val="231F20"/>
          <w:spacing w:val="-1"/>
          <w:sz w:val="21"/>
        </w:rPr>
        <w:t>。可以创建一条折线把它两边的点区分开。单击添加折线顶点，</w:t>
      </w:r>
    </w:p>
    <w:p>
      <w:pPr>
        <w:pStyle w:val="BodyText"/>
        <w:spacing w:before="2"/>
      </w:pPr>
    </w:p>
    <w:p>
      <w:pPr>
        <w:pStyle w:val="Heading2"/>
        <w:ind w:right="109"/>
        <w:jc w:val="right"/>
      </w:pPr>
      <w:r>
        <w:rPr/>
        <w:pict>
          <v:group style="position:absolute;margin-left:518.053284pt;margin-top:-528.311401pt;width:1pt;height:521pt;mso-position-horizontal-relative:page;mso-position-vertical-relative:paragraph;z-index:15943168" id="docshapegroup998" coordorigin="10361,-10566" coordsize="20,10420">
            <v:line style="position:absolute" from="10371,-10496" to="10371,-146" stroked="true" strokeweight="1pt" strokecolor="#7f2a90">
              <v:stroke dashstyle="dot"/>
            </v:line>
            <v:shape style="position:absolute;left:10361;top:-10567;width:20;height:20" id="docshape999" coordorigin="10361,-10566" coordsize="20,20" path="m10361,-10556l10364,-10563,10371,-10566,10378,-10563,10381,-10556,10378,-10549,10371,-10546,10364,-10549,10361,-10556xe" filled="true" fillcolor="#7f2a90" stroked="false">
              <v:path arrowok="t"/>
              <v:fill opacity="29491f" type="solid"/>
            </v:shape>
            <w10:wrap type="none"/>
          </v:group>
        </w:pict>
      </w:r>
      <w:r>
        <w:rPr>
          <w:color w:val="7F2A90"/>
          <w:spacing w:val="-5"/>
        </w:rPr>
        <w:t>93</w:t>
      </w:r>
    </w:p>
    <w:p>
      <w:pPr>
        <w:spacing w:after="0"/>
        <w:jc w:val="right"/>
        <w:sectPr>
          <w:pgSz w:w="11970" w:h="16220"/>
          <w:pgMar w:header="0" w:footer="540" w:top="0" w:bottom="720" w:left="1340" w:right="1380"/>
        </w:sectPr>
      </w:pPr>
    </w:p>
    <w:p>
      <w:pPr>
        <w:pStyle w:val="BodyText"/>
        <w:rPr>
          <w:rFonts w:ascii="FZXiHeiI-Z08"/>
          <w:sz w:val="20"/>
        </w:rPr>
      </w:pPr>
      <w:r>
        <w:rPr/>
        <w:pict>
          <v:group style="position:absolute;margin-left:0pt;margin-top:.000208pt;width:99.25pt;height:178.6pt;mso-position-horizontal-relative:page;mso-position-vertical-relative:page;z-index:-17559040" id="docshapegroup1000" coordorigin="0,0" coordsize="1985,3572">
            <v:shape style="position:absolute;left:566;top:566;width:1418;height:3005" type="#_x0000_t75" id="docshape1001" stroked="false">
              <v:imagedata r:id="rId9" o:title=""/>
            </v:shape>
            <v:shape style="position:absolute;left:170;top:170;width:567;height:567" id="docshape1002" coordorigin="170,170" coordsize="567,567" path="m737,567l170,567m567,737l567,170e" filled="false" stroked="true" strokeweight="1.417pt" strokecolor="#ffffff">
              <v:path arrowok="t"/>
              <v:stroke dashstyle="solid"/>
            </v:shape>
            <v:shape style="position:absolute;left:0;top:0;width:737;height:737" id="docshape1003" coordorigin="0,0" coordsize="737,737" path="m567,737l0,737m737,567l737,0e" filled="false" stroked="true" strokeweight=".283pt" strokecolor="#000000">
              <v:path arrowok="t"/>
              <v:stroke dashstyle="solid"/>
            </v:shape>
            <v:shape style="position:absolute;left:170;top:170;width:567;height:567" id="docshape1004" coordorigin="170,170" coordsize="567,567" path="m737,567l170,567m567,737l567,170e" filled="false" stroked="true" strokeweight=".283pt" strokecolor="#000000">
              <v:path arrowok="t"/>
              <v:stroke dashstyle="solid"/>
            </v:shape>
            <w10:wrap type="none"/>
          </v:group>
        </w:pict>
      </w:r>
      <w:r>
        <w:rPr/>
        <w:pict>
          <v:group style="position:absolute;margin-left:561.117493pt;margin-top:.000208pt;width:37pt;height:37pt;mso-position-horizontal-relative:page;mso-position-vertical-relative:page;z-index:15947264" id="docshapegroup1005" coordorigin="11222,0" coordsize="740,740">
            <v:shape style="position:absolute;left:11225;top:0;width:737;height:737" id="docshape1006" coordorigin="11225,0" coordsize="737,737" path="m11395,737l11962,737m11225,567l11225,0e" filled="false" stroked="true" strokeweight=".283pt" strokecolor="#000000">
              <v:path arrowok="t"/>
              <v:stroke dashstyle="solid"/>
            </v:shape>
            <v:shape style="position:absolute;left:11225;top:170;width:567;height:567" id="docshape1007" coordorigin="11225,170" coordsize="567,567" path="m11225,567l11792,567m11395,737l11395,170e" filled="false" stroked="true" strokeweight=".283pt" strokecolor="#000000">
              <v:path arrowok="t"/>
              <v:stroke dashstyle="solid"/>
            </v:shape>
            <w10:wrap type="none"/>
          </v:group>
        </w:pict>
      </w:r>
      <w:r>
        <w:rPr/>
        <w:pict>
          <v:shape style="position:absolute;margin-left:46.052101pt;margin-top:59.82021pt;width:26pt;height:117.45pt;mso-position-horizontal-relative:page;mso-position-vertical-relative:page;z-index:-17555968" type="#_x0000_t202" id="docshape1008"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6"/>
        <w:rPr>
          <w:rFonts w:ascii="FZXiHeiI-Z08"/>
          <w:sz w:val="16"/>
        </w:rPr>
      </w:pPr>
    </w:p>
    <w:p>
      <w:pPr>
        <w:spacing w:before="0"/>
        <w:ind w:left="208" w:right="0" w:firstLine="0"/>
        <w:jc w:val="left"/>
        <w:rPr>
          <w:rFonts w:ascii="新細明體"/>
          <w:sz w:val="14"/>
        </w:rPr>
      </w:pPr>
      <w:r>
        <w:rPr/>
        <w:pict>
          <v:group style="position:absolute;margin-left:152.219498pt;margin-top:-64.021172pt;width:138.5pt;height:177.35pt;mso-position-horizontal-relative:page;mso-position-vertical-relative:paragraph;z-index:15946240" id="docshapegroup1009" coordorigin="3044,-1280" coordsize="2770,3547">
            <v:shape style="position:absolute;left:3047;top:-1278;width:2763;height:3540" type="#_x0000_t75" id="docshape1010" stroked="false">
              <v:imagedata r:id="rId104" o:title=""/>
            </v:shape>
            <v:rect style="position:absolute;left:3047;top:-1278;width:2763;height:3540" id="docshape1011" filled="false" stroked="true" strokeweight=".341pt" strokecolor="#a7a9ac">
              <v:stroke dashstyle="solid"/>
            </v:rect>
            <w10:wrap type="none"/>
          </v:group>
        </w:pict>
      </w:r>
      <w:r>
        <w:rPr/>
        <w:pict>
          <v:group style="position:absolute;margin-left:316.269501pt;margin-top:-87.873177pt;width:133.35pt;height:201.2pt;mso-position-horizontal-relative:page;mso-position-vertical-relative:paragraph;z-index:15946752" id="docshapegroup1012" coordorigin="6325,-1757" coordsize="2667,4024">
            <v:shape style="position:absolute;left:6328;top:-1755;width:2660;height:4017" type="#_x0000_t75" id="docshape1013" stroked="false">
              <v:imagedata r:id="rId105" o:title=""/>
            </v:shape>
            <v:rect style="position:absolute;left:6328;top:-1755;width:2660;height:4017" id="docshape1014" filled="false" stroked="true" strokeweight=".341pt" strokecolor="#a7a9ac">
              <v:stroke dashstyle="solid"/>
            </v:rect>
            <w10:wrap type="none"/>
          </v:group>
        </w:pict>
      </w:r>
      <w:r>
        <w:rPr/>
        <w:pict>
          <v:shape style="position:absolute;margin-left:74.141197pt;margin-top:-83.22937pt;width:11pt;height:109.8pt;mso-position-horizontal-relative:page;mso-position-vertical-relative:paragraph;z-index:-17556480" type="#_x0000_t202" id="docshape1015" filled="false" stroked="false">
            <v:textbox inset="0,0,0,0" style="layout-flow:vertical-ideographic">
              <w:txbxContent>
                <w:p>
                  <w:pPr>
                    <w:tabs>
                      <w:tab w:pos="1895" w:val="left" w:leader="none"/>
                    </w:tabs>
                    <w:spacing w:line="132" w:lineRule="auto" w:before="0"/>
                    <w:ind w:left="20" w:right="0" w:firstLine="0"/>
                    <w:jc w:val="left"/>
                    <w:rPr>
                      <w:rFonts w:ascii="新細明體" w:eastAsia="新細明體" w:hint="eastAsia"/>
                      <w:sz w:val="14"/>
                    </w:rPr>
                  </w:pPr>
                  <w:r>
                    <w:rPr>
                      <w:rFonts w:ascii="新細明體" w:eastAsia="新細明體" w:hint="eastAsia"/>
                      <w:color w:val="231F20"/>
                      <w:spacing w:val="18"/>
                      <w:sz w:val="18"/>
                    </w:rPr>
                    <w:t>大数据工具应用</w:t>
                  </w:r>
                  <w:r>
                    <w:rPr>
                      <w:rFonts w:ascii="新細明體" w:eastAsia="新細明體" w:hint="eastAsia"/>
                      <w:color w:val="231F20"/>
                      <w:sz w:val="14"/>
                    </w:rPr>
                    <w:t>（第</w:t>
                    <w:tab/>
                    <w:t>版）</w:t>
                  </w:r>
                </w:p>
              </w:txbxContent>
            </v:textbox>
            <w10:wrap type="none"/>
          </v:shape>
        </w:pict>
      </w:r>
      <w:r>
        <w:rPr>
          <w:rFonts w:ascii="新細明體"/>
          <w:color w:val="231F20"/>
          <w:w w:val="136"/>
          <w:sz w:val="14"/>
        </w:rPr>
        <w:t>2</w:t>
      </w: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rPr>
          <w:rFonts w:ascii="新細明體"/>
          <w:sz w:val="20"/>
        </w:rPr>
      </w:pPr>
    </w:p>
    <w:p>
      <w:pPr>
        <w:pStyle w:val="BodyText"/>
        <w:spacing w:before="9"/>
        <w:rPr>
          <w:rFonts w:ascii="新細明體"/>
          <w:sz w:val="28"/>
        </w:rPr>
      </w:pPr>
    </w:p>
    <w:p>
      <w:pPr>
        <w:tabs>
          <w:tab w:pos="3286" w:val="left" w:leader="none"/>
        </w:tabs>
        <w:spacing w:before="58"/>
        <w:ind w:left="20" w:right="0" w:firstLine="0"/>
        <w:jc w:val="center"/>
        <w:rPr>
          <w:sz w:val="18"/>
        </w:rPr>
      </w:pPr>
      <w:r>
        <w:rPr/>
        <w:pict>
          <v:group style="position:absolute;margin-left:79.578201pt;margin-top:-90.067169pt;width:1pt;height:505.7pt;mso-position-horizontal-relative:page;mso-position-vertical-relative:paragraph;z-index:15945728" id="docshapegroup1016" coordorigin="1592,-1801" coordsize="20,10114">
            <v:line style="position:absolute" from="1602,-1731" to="1602,8312" stroked="true" strokeweight="1pt" strokecolor="#7f2a90">
              <v:stroke dashstyle="dot"/>
            </v:line>
            <v:shape style="position:absolute;left:1591;top:-1802;width:20;height:20" id="docshape1017" coordorigin="1592,-1801" coordsize="20,20" path="m1592,-1791l1594,-1798,1602,-1801,1609,-1798,1612,-1791,1609,-1784,1602,-1781,1594,-1784,1592,-1791xe" filled="true" fillcolor="#7f2a90" stroked="false">
              <v:path arrowok="t"/>
              <v:fill opacity="29491f" type="solid"/>
            </v:shape>
            <w10:wrap type="none"/>
          </v:group>
        </w:pict>
      </w:r>
      <w:r>
        <w:rPr>
          <w:color w:val="7F2A90"/>
          <w:spacing w:val="27"/>
          <w:sz w:val="18"/>
        </w:rPr>
        <w:t>图</w:t>
      </w:r>
      <w:r>
        <w:rPr>
          <w:rFonts w:ascii="Times New Roman" w:eastAsia="Times New Roman"/>
          <w:color w:val="7F2A90"/>
          <w:sz w:val="18"/>
        </w:rPr>
        <w:t>3.84</w:t>
      </w:r>
      <w:r>
        <w:rPr>
          <w:rFonts w:ascii="Times New Roman" w:eastAsia="Times New Roman"/>
          <w:color w:val="7F2A90"/>
          <w:spacing w:val="67"/>
          <w:sz w:val="18"/>
        </w:rPr>
        <w:t>  </w:t>
      </w:r>
      <w:r>
        <w:rPr>
          <w:color w:val="7F2A90"/>
          <w:sz w:val="18"/>
        </w:rPr>
        <w:t>只</w:t>
      </w:r>
      <w:r>
        <w:rPr>
          <w:color w:val="7F2A90"/>
          <w:spacing w:val="27"/>
          <w:sz w:val="18"/>
        </w:rPr>
        <w:t>有</w:t>
      </w:r>
      <w:r>
        <w:rPr>
          <w:rFonts w:ascii="Times New Roman" w:eastAsia="Times New Roman"/>
          <w:color w:val="7F2A90"/>
          <w:sz w:val="18"/>
        </w:rPr>
        <w:t>1</w:t>
      </w:r>
      <w:r>
        <w:rPr>
          <w:rFonts w:ascii="Times New Roman" w:eastAsia="Times New Roman"/>
          <w:color w:val="7F2A90"/>
          <w:spacing w:val="-13"/>
          <w:sz w:val="18"/>
        </w:rPr>
        <w:t> </w:t>
      </w:r>
      <w:r>
        <w:rPr>
          <w:color w:val="7F2A90"/>
          <w:sz w:val="18"/>
        </w:rPr>
        <w:t>个</w:t>
      </w:r>
      <w:r>
        <w:rPr>
          <w:color w:val="7F2A90"/>
          <w:sz w:val="18"/>
        </w:rPr>
        <w:t>实</w:t>
      </w:r>
      <w:r>
        <w:rPr>
          <w:color w:val="7F2A90"/>
          <w:sz w:val="18"/>
        </w:rPr>
        <w:t>例</w:t>
      </w:r>
      <w:r>
        <w:rPr>
          <w:color w:val="7F2A90"/>
          <w:sz w:val="18"/>
        </w:rPr>
        <w:t>的</w:t>
      </w:r>
      <w:r>
        <w:rPr>
          <w:color w:val="7F2A90"/>
          <w:sz w:val="18"/>
        </w:rPr>
        <w:t>数</w:t>
      </w:r>
      <w:r>
        <w:rPr>
          <w:color w:val="7F2A90"/>
          <w:sz w:val="18"/>
        </w:rPr>
        <w:t>据</w:t>
      </w:r>
      <w:r>
        <w:rPr>
          <w:color w:val="7F2A90"/>
          <w:spacing w:val="-10"/>
          <w:sz w:val="18"/>
        </w:rPr>
        <w:t>点</w:t>
      </w:r>
      <w:r>
        <w:rPr>
          <w:color w:val="7F2A90"/>
          <w:sz w:val="18"/>
        </w:rPr>
        <w:tab/>
      </w:r>
      <w:r>
        <w:rPr>
          <w:color w:val="7F2A90"/>
          <w:spacing w:val="27"/>
          <w:sz w:val="18"/>
        </w:rPr>
        <w:t>图</w:t>
      </w:r>
      <w:r>
        <w:rPr>
          <w:rFonts w:ascii="Times New Roman" w:eastAsia="Times New Roman"/>
          <w:color w:val="7F2A90"/>
          <w:sz w:val="18"/>
        </w:rPr>
        <w:t>3.85</w:t>
      </w:r>
      <w:r>
        <w:rPr>
          <w:rFonts w:ascii="Times New Roman" w:eastAsia="Times New Roman"/>
          <w:color w:val="7F2A90"/>
          <w:spacing w:val="67"/>
          <w:w w:val="150"/>
          <w:sz w:val="18"/>
        </w:rPr>
        <w:t> </w:t>
      </w:r>
      <w:r>
        <w:rPr>
          <w:color w:val="7F2A90"/>
          <w:sz w:val="18"/>
        </w:rPr>
        <w:t>包</w:t>
      </w:r>
      <w:r>
        <w:rPr>
          <w:color w:val="7F2A90"/>
          <w:spacing w:val="27"/>
          <w:sz w:val="18"/>
        </w:rPr>
        <w:t>含</w:t>
      </w:r>
      <w:r>
        <w:rPr>
          <w:rFonts w:ascii="Times New Roman" w:eastAsia="Times New Roman"/>
          <w:color w:val="7F2A90"/>
          <w:sz w:val="18"/>
        </w:rPr>
        <w:t>3</w:t>
      </w:r>
      <w:r>
        <w:rPr>
          <w:rFonts w:ascii="Times New Roman" w:eastAsia="Times New Roman"/>
          <w:color w:val="7F2A90"/>
          <w:spacing w:val="-10"/>
          <w:sz w:val="18"/>
        </w:rPr>
        <w:t> </w:t>
      </w:r>
      <w:r>
        <w:rPr>
          <w:color w:val="7F2A90"/>
          <w:sz w:val="18"/>
        </w:rPr>
        <w:t>个</w:t>
      </w:r>
      <w:r>
        <w:rPr>
          <w:color w:val="7F2A90"/>
          <w:sz w:val="18"/>
        </w:rPr>
        <w:t>实</w:t>
      </w:r>
      <w:r>
        <w:rPr>
          <w:color w:val="7F2A90"/>
          <w:sz w:val="18"/>
        </w:rPr>
        <w:t>例</w:t>
      </w:r>
      <w:r>
        <w:rPr>
          <w:color w:val="7F2A90"/>
          <w:sz w:val="18"/>
        </w:rPr>
        <w:t>的</w:t>
      </w:r>
      <w:r>
        <w:rPr>
          <w:color w:val="7F2A90"/>
          <w:sz w:val="18"/>
        </w:rPr>
        <w:t>数</w:t>
      </w:r>
      <w:r>
        <w:rPr>
          <w:color w:val="7F2A90"/>
          <w:sz w:val="18"/>
        </w:rPr>
        <w:t>据</w:t>
      </w:r>
      <w:r>
        <w:rPr>
          <w:color w:val="7F2A90"/>
          <w:spacing w:val="-10"/>
          <w:sz w:val="18"/>
        </w:rPr>
        <w:t>点</w:t>
      </w:r>
    </w:p>
    <w:p>
      <w:pPr>
        <w:pStyle w:val="BodyText"/>
        <w:spacing w:before="173"/>
        <w:ind w:left="814"/>
      </w:pPr>
      <w:r>
        <w:rPr>
          <w:color w:val="231F20"/>
        </w:rPr>
        <w:t>右击结束设置。折线总是打开的（</w:t>
      </w:r>
      <w:r>
        <w:rPr>
          <w:color w:val="231F20"/>
          <w:spacing w:val="31"/>
        </w:rPr>
        <w:t>与</w:t>
      </w:r>
      <w:r>
        <w:rPr>
          <w:rFonts w:ascii="Times New Roman" w:eastAsia="Times New Roman"/>
          <w:color w:val="231F20"/>
        </w:rPr>
        <w:t>Polygon</w:t>
      </w:r>
      <w:r>
        <w:rPr>
          <w:rFonts w:ascii="Times New Roman" w:eastAsia="Times New Roman"/>
          <w:color w:val="231F20"/>
          <w:spacing w:val="45"/>
        </w:rPr>
        <w:t>  </w:t>
      </w:r>
      <w:r>
        <w:rPr>
          <w:color w:val="231F20"/>
        </w:rPr>
        <w:t>中创建的闭合多边形相反）</w:t>
      </w:r>
      <w:r>
        <w:rPr>
          <w:color w:val="231F20"/>
          <w:spacing w:val="-10"/>
        </w:rPr>
        <w:t>。</w:t>
      </w:r>
    </w:p>
    <w:p>
      <w:pPr>
        <w:pStyle w:val="BodyText"/>
        <w:spacing w:line="288" w:lineRule="auto" w:before="56"/>
        <w:ind w:left="814" w:right="491" w:firstLine="425"/>
      </w:pPr>
      <w:r>
        <w:rPr>
          <w:color w:val="231F20"/>
          <w:spacing w:val="23"/>
        </w:rPr>
        <w:t>使用</w:t>
      </w:r>
      <w:r>
        <w:rPr>
          <w:rFonts w:ascii="Times New Roman" w:eastAsia="Times New Roman"/>
          <w:color w:val="231F20"/>
          <w:spacing w:val="5"/>
        </w:rPr>
        <w:t>Rectangle</w:t>
      </w:r>
      <w:r>
        <w:rPr>
          <w:color w:val="231F20"/>
          <w:spacing w:val="5"/>
        </w:rPr>
        <w:t>、</w:t>
      </w:r>
      <w:r>
        <w:rPr>
          <w:rFonts w:ascii="Times New Roman" w:eastAsia="Times New Roman"/>
          <w:color w:val="231F20"/>
          <w:spacing w:val="5"/>
        </w:rPr>
        <w:t>Polygo</w:t>
      </w:r>
      <w:r>
        <w:rPr>
          <w:rFonts w:ascii="Times New Roman" w:eastAsia="Times New Roman"/>
          <w:color w:val="231F20"/>
        </w:rPr>
        <w:t>n</w:t>
      </w:r>
      <w:r>
        <w:rPr>
          <w:rFonts w:ascii="Times New Roman" w:eastAsia="Times New Roman"/>
          <w:color w:val="231F20"/>
          <w:spacing w:val="-21"/>
        </w:rPr>
        <w:t> </w:t>
      </w:r>
      <w:r>
        <w:rPr>
          <w:color w:val="231F20"/>
          <w:spacing w:val="31"/>
        </w:rPr>
        <w:t>或</w:t>
      </w:r>
      <w:r>
        <w:rPr>
          <w:rFonts w:ascii="Times New Roman" w:eastAsia="Times New Roman"/>
          <w:color w:val="231F20"/>
          <w:spacing w:val="5"/>
        </w:rPr>
        <w:t>Polylin</w:t>
      </w:r>
      <w:r>
        <w:rPr>
          <w:rFonts w:ascii="Times New Roman" w:eastAsia="Times New Roman"/>
          <w:color w:val="231F20"/>
        </w:rPr>
        <w:t>e</w:t>
      </w:r>
      <w:r>
        <w:rPr>
          <w:rFonts w:ascii="Times New Roman" w:eastAsia="Times New Roman"/>
          <w:color w:val="231F20"/>
          <w:spacing w:val="-21"/>
        </w:rPr>
        <w:t> </w:t>
      </w:r>
      <w:r>
        <w:rPr>
          <w:color w:val="231F20"/>
          <w:spacing w:val="15"/>
        </w:rPr>
        <w:t>圈定了散点图的一个区域后，该区域会变</w:t>
      </w:r>
      <w:r>
        <w:rPr>
          <w:color w:val="231F20"/>
          <w:spacing w:val="-2"/>
        </w:rPr>
        <w:t>成灰色。这时单击散点图上方的</w:t>
      </w:r>
      <w:r>
        <w:rPr>
          <w:rFonts w:ascii="Times New Roman" w:eastAsia="Times New Roman"/>
          <w:color w:val="231F20"/>
          <w:spacing w:val="5"/>
        </w:rPr>
        <w:t>Submi</w:t>
      </w:r>
      <w:r>
        <w:rPr>
          <w:rFonts w:ascii="Times New Roman" w:eastAsia="Times New Roman"/>
          <w:color w:val="231F20"/>
        </w:rPr>
        <w:t>t</w:t>
      </w:r>
      <w:r>
        <w:rPr>
          <w:rFonts w:ascii="Times New Roman" w:eastAsia="Times New Roman"/>
          <w:color w:val="231F20"/>
          <w:spacing w:val="-21"/>
        </w:rPr>
        <w:t> </w:t>
      </w:r>
      <w:r>
        <w:rPr>
          <w:color w:val="231F20"/>
          <w:spacing w:val="5"/>
        </w:rPr>
        <w:t>按钮会移除落在灰色区域之外的所有数据点，</w:t>
      </w:r>
      <w:r>
        <w:rPr>
          <w:color w:val="231F20"/>
          <w:spacing w:val="10"/>
        </w:rPr>
        <w:t>只显示所选中的数据点。同时可以发现</w:t>
      </w:r>
      <w:r>
        <w:rPr>
          <w:rFonts w:ascii="Times New Roman" w:eastAsia="Times New Roman"/>
          <w:i/>
          <w:color w:val="231F20"/>
          <w:position w:val="1"/>
        </w:rPr>
        <w:t>X</w:t>
      </w:r>
      <w:r>
        <w:rPr>
          <w:rFonts w:ascii="Times New Roman" w:eastAsia="Times New Roman"/>
          <w:i/>
          <w:color w:val="231F20"/>
          <w:spacing w:val="-21"/>
          <w:position w:val="1"/>
        </w:rPr>
        <w:t> </w:t>
      </w:r>
      <w:r>
        <w:rPr>
          <w:color w:val="231F20"/>
          <w:spacing w:val="20"/>
        </w:rPr>
        <w:t>轴和</w:t>
      </w:r>
      <w:r>
        <w:rPr>
          <w:rFonts w:ascii="Times New Roman" w:eastAsia="Times New Roman"/>
          <w:i/>
          <w:color w:val="231F20"/>
          <w:position w:val="1"/>
        </w:rPr>
        <w:t>Y</w:t>
      </w:r>
      <w:r>
        <w:rPr>
          <w:rFonts w:ascii="Times New Roman" w:eastAsia="Times New Roman"/>
          <w:i/>
          <w:color w:val="231F20"/>
          <w:spacing w:val="-21"/>
          <w:position w:val="1"/>
        </w:rPr>
        <w:t> </w:t>
      </w:r>
      <w:r>
        <w:rPr>
          <w:color w:val="231F20"/>
          <w:spacing w:val="9"/>
        </w:rPr>
        <w:t>轴的数据值范围也会发生改变，变</w:t>
      </w:r>
      <w:r>
        <w:rPr>
          <w:color w:val="231F20"/>
          <w:spacing w:val="10"/>
        </w:rPr>
        <w:t>成所选区域对应的数值范围。如果选中某个区域后，单击</w:t>
      </w:r>
      <w:r>
        <w:rPr>
          <w:rFonts w:ascii="Times New Roman" w:eastAsia="Times New Roman"/>
          <w:color w:val="231F20"/>
          <w:spacing w:val="5"/>
        </w:rPr>
        <w:t>Clea</w:t>
      </w:r>
      <w:r>
        <w:rPr>
          <w:rFonts w:ascii="Times New Roman" w:eastAsia="Times New Roman"/>
          <w:color w:val="231F20"/>
        </w:rPr>
        <w:t>r</w:t>
      </w:r>
      <w:r>
        <w:rPr>
          <w:rFonts w:ascii="Times New Roman" w:eastAsia="Times New Roman"/>
          <w:color w:val="231F20"/>
          <w:spacing w:val="-21"/>
        </w:rPr>
        <w:t> </w:t>
      </w:r>
      <w:r>
        <w:rPr>
          <w:color w:val="231F20"/>
          <w:spacing w:val="9"/>
        </w:rPr>
        <w:t>按钮，会清除所选</w:t>
      </w:r>
      <w:r>
        <w:rPr>
          <w:color w:val="231F20"/>
          <w:spacing w:val="5"/>
        </w:rPr>
        <w:t>区域而对原有图形不产生任何影响。如果图中所有的数据点都被移除，则</w:t>
      </w:r>
      <w:r>
        <w:rPr>
          <w:rFonts w:ascii="Times New Roman" w:eastAsia="Times New Roman"/>
          <w:color w:val="231F20"/>
          <w:spacing w:val="5"/>
        </w:rPr>
        <w:t>Submi</w:t>
      </w:r>
      <w:r>
        <w:rPr>
          <w:rFonts w:ascii="Times New Roman" w:eastAsia="Times New Roman"/>
          <w:color w:val="231F20"/>
        </w:rPr>
        <w:t>t</w:t>
      </w:r>
      <w:r>
        <w:rPr>
          <w:rFonts w:ascii="Times New Roman" w:eastAsia="Times New Roman"/>
          <w:color w:val="231F20"/>
          <w:spacing w:val="-21"/>
        </w:rPr>
        <w:t> </w:t>
      </w:r>
      <w:r>
        <w:rPr>
          <w:color w:val="231F20"/>
        </w:rPr>
        <w:t>按</w:t>
      </w:r>
      <w:r>
        <w:rPr>
          <w:color w:val="231F20"/>
          <w:spacing w:val="16"/>
        </w:rPr>
        <w:t>钮会变成</w:t>
      </w:r>
      <w:r>
        <w:rPr>
          <w:rFonts w:ascii="Times New Roman" w:eastAsia="Times New Roman"/>
          <w:color w:val="231F20"/>
          <w:spacing w:val="5"/>
        </w:rPr>
        <w:t>Rese</w:t>
      </w:r>
      <w:r>
        <w:rPr>
          <w:rFonts w:ascii="Times New Roman" w:eastAsia="Times New Roman"/>
          <w:color w:val="231F20"/>
        </w:rPr>
        <w:t>t</w:t>
      </w:r>
      <w:r>
        <w:rPr>
          <w:rFonts w:ascii="Times New Roman" w:eastAsia="Times New Roman"/>
          <w:color w:val="231F20"/>
          <w:spacing w:val="-21"/>
        </w:rPr>
        <w:t> </w:t>
      </w:r>
      <w:r>
        <w:rPr>
          <w:color w:val="231F20"/>
          <w:spacing w:val="8"/>
        </w:rPr>
        <w:t>按钮。这个按钮能取消前面所做的全部移除操作，图形回到所有点</w:t>
      </w:r>
      <w:r>
        <w:rPr>
          <w:color w:val="231F20"/>
          <w:spacing w:val="-7"/>
        </w:rPr>
        <w:t>都在的初始状态。最后，单击</w:t>
      </w:r>
      <w:r>
        <w:rPr>
          <w:rFonts w:ascii="Times New Roman" w:eastAsia="Times New Roman"/>
          <w:color w:val="231F20"/>
          <w:spacing w:val="5"/>
        </w:rPr>
        <w:t>Sav</w:t>
      </w:r>
      <w:r>
        <w:rPr>
          <w:rFonts w:ascii="Times New Roman" w:eastAsia="Times New Roman"/>
          <w:color w:val="231F20"/>
        </w:rPr>
        <w:t>e</w:t>
      </w:r>
      <w:r>
        <w:rPr>
          <w:rFonts w:ascii="Times New Roman" w:eastAsia="Times New Roman"/>
          <w:color w:val="231F20"/>
          <w:spacing w:val="-21"/>
        </w:rPr>
        <w:t> </w:t>
      </w:r>
      <w:r>
        <w:rPr>
          <w:color w:val="231F20"/>
          <w:spacing w:val="6"/>
        </w:rPr>
        <w:t>按钮可把当前能看到的数据集保存到一个新的</w:t>
      </w:r>
      <w:r>
        <w:rPr>
          <w:rFonts w:ascii="Times New Roman" w:eastAsia="Times New Roman"/>
          <w:color w:val="231F20"/>
          <w:spacing w:val="5"/>
        </w:rPr>
        <w:t>.ar</w:t>
      </w:r>
      <w:r>
        <w:rPr>
          <w:rFonts w:ascii="Times New Roman" w:eastAsia="Times New Roman"/>
          <w:color w:val="231F20"/>
          <w:spacing w:val="1"/>
        </w:rPr>
        <w:t>f</w:t>
      </w:r>
      <w:r>
        <w:rPr>
          <w:rFonts w:ascii="Times New Roman" w:eastAsia="Times New Roman"/>
          <w:color w:val="231F20"/>
        </w:rPr>
        <w:t>f</w:t>
      </w:r>
      <w:r>
        <w:rPr>
          <w:color w:val="231F20"/>
          <w:spacing w:val="7"/>
        </w:rPr>
        <w:t>数据集文件中。单击</w:t>
      </w:r>
      <w:r>
        <w:rPr>
          <w:rFonts w:ascii="Times New Roman" w:eastAsia="Times New Roman"/>
          <w:color w:val="231F20"/>
          <w:spacing w:val="5"/>
        </w:rPr>
        <w:t>Ope</w:t>
      </w:r>
      <w:r>
        <w:rPr>
          <w:rFonts w:ascii="Times New Roman" w:eastAsia="Times New Roman"/>
          <w:color w:val="231F20"/>
        </w:rPr>
        <w:t>n</w:t>
      </w:r>
      <w:r>
        <w:rPr>
          <w:rFonts w:ascii="Times New Roman" w:eastAsia="Times New Roman"/>
          <w:color w:val="231F20"/>
          <w:spacing w:val="-21"/>
        </w:rPr>
        <w:t> </w:t>
      </w:r>
      <w:r>
        <w:rPr>
          <w:color w:val="231F20"/>
          <w:spacing w:val="5"/>
        </w:rPr>
        <w:t>按钮可以打开保存后的数据集文件。</w:t>
      </w:r>
    </w:p>
    <w:p>
      <w:pPr>
        <w:pStyle w:val="Heading2"/>
        <w:numPr>
          <w:ilvl w:val="2"/>
          <w:numId w:val="31"/>
        </w:numPr>
        <w:tabs>
          <w:tab w:pos="2049" w:val="left" w:leader="none"/>
          <w:tab w:pos="2050" w:val="left" w:leader="none"/>
        </w:tabs>
        <w:spacing w:line="240" w:lineRule="auto" w:before="160" w:after="0"/>
        <w:ind w:left="2049" w:right="0" w:hanging="811"/>
        <w:jc w:val="left"/>
        <w:rPr>
          <w:rFonts w:ascii="FZLanTingHei-R-GBK" w:eastAsia="FZLanTingHei-R-GBK" w:hint="eastAsia"/>
        </w:rPr>
      </w:pPr>
      <w:r>
        <w:rPr>
          <w:rFonts w:ascii="FZLanTingHei-R-GBK" w:eastAsia="FZLanTingHei-R-GBK" w:hint="eastAsia"/>
          <w:color w:val="7F2A90"/>
          <w:spacing w:val="-1"/>
        </w:rPr>
        <w:t>数值型类别属性可视化</w:t>
      </w:r>
    </w:p>
    <w:p>
      <w:pPr>
        <w:pStyle w:val="BodyText"/>
        <w:spacing w:line="288" w:lineRule="auto" w:before="90"/>
        <w:ind w:left="814" w:right="593" w:firstLine="425"/>
        <w:jc w:val="both"/>
      </w:pPr>
      <w:r>
        <w:rPr>
          <w:color w:val="231F20"/>
          <w:spacing w:val="26"/>
          <w:w w:val="95"/>
        </w:rPr>
        <w:t>在</w:t>
      </w:r>
      <w:r>
        <w:rPr>
          <w:rFonts w:ascii="Times New Roman" w:eastAsia="Times New Roman"/>
          <w:color w:val="231F20"/>
          <w:w w:val="95"/>
        </w:rPr>
        <w:t>iris</w:t>
      </w:r>
      <w:r>
        <w:rPr>
          <w:rFonts w:ascii="Times New Roman" w:eastAsia="Times New Roman"/>
          <w:color w:val="231F20"/>
          <w:spacing w:val="16"/>
        </w:rPr>
        <w:t> </w:t>
      </w:r>
      <w:r>
        <w:rPr>
          <w:color w:val="231F20"/>
          <w:spacing w:val="18"/>
          <w:w w:val="95"/>
        </w:rPr>
        <w:t>数</w:t>
      </w:r>
      <w:r>
        <w:rPr>
          <w:color w:val="231F20"/>
          <w:spacing w:val="18"/>
          <w:w w:val="95"/>
        </w:rPr>
        <w:t>据</w:t>
      </w:r>
      <w:r>
        <w:rPr>
          <w:color w:val="231F20"/>
          <w:spacing w:val="18"/>
          <w:w w:val="95"/>
        </w:rPr>
        <w:t>集</w:t>
      </w:r>
      <w:r>
        <w:rPr>
          <w:color w:val="231F20"/>
          <w:spacing w:val="9"/>
          <w:w w:val="95"/>
        </w:rPr>
        <w:t>中，</w:t>
      </w:r>
      <w:r>
        <w:rPr>
          <w:color w:val="231F20"/>
          <w:spacing w:val="18"/>
          <w:w w:val="95"/>
        </w:rPr>
        <w:t>类</w:t>
      </w:r>
      <w:r>
        <w:rPr>
          <w:color w:val="231F20"/>
          <w:spacing w:val="18"/>
          <w:w w:val="95"/>
        </w:rPr>
        <w:t>别</w:t>
      </w:r>
      <w:r>
        <w:rPr>
          <w:color w:val="231F20"/>
          <w:spacing w:val="18"/>
          <w:w w:val="95"/>
        </w:rPr>
        <w:t>属</w:t>
      </w:r>
      <w:r>
        <w:rPr>
          <w:color w:val="231F20"/>
          <w:spacing w:val="26"/>
          <w:w w:val="95"/>
        </w:rPr>
        <w:t>性</w:t>
      </w:r>
      <w:r>
        <w:rPr>
          <w:rFonts w:ascii="Times New Roman" w:eastAsia="Times New Roman"/>
          <w:color w:val="231F20"/>
          <w:w w:val="95"/>
        </w:rPr>
        <w:t>class</w:t>
      </w:r>
      <w:r>
        <w:rPr>
          <w:rFonts w:ascii="Times New Roman" w:eastAsia="Times New Roman"/>
          <w:color w:val="231F20"/>
          <w:spacing w:val="16"/>
        </w:rPr>
        <w:t> </w:t>
      </w:r>
      <w:r>
        <w:rPr>
          <w:color w:val="231F20"/>
          <w:spacing w:val="18"/>
          <w:w w:val="95"/>
        </w:rPr>
        <w:t>是</w:t>
      </w:r>
      <w:r>
        <w:rPr>
          <w:color w:val="231F20"/>
          <w:spacing w:val="18"/>
          <w:w w:val="95"/>
        </w:rPr>
        <w:t>标</w:t>
      </w:r>
      <w:r>
        <w:rPr>
          <w:color w:val="231F20"/>
          <w:spacing w:val="18"/>
          <w:w w:val="95"/>
        </w:rPr>
        <w:t>称</w:t>
      </w:r>
      <w:r>
        <w:rPr>
          <w:color w:val="231F20"/>
          <w:spacing w:val="18"/>
          <w:w w:val="95"/>
        </w:rPr>
        <w:t>型</w:t>
      </w:r>
      <w:r>
        <w:rPr>
          <w:color w:val="231F20"/>
          <w:spacing w:val="18"/>
          <w:w w:val="95"/>
        </w:rPr>
        <w:t>数</w:t>
      </w:r>
      <w:r>
        <w:rPr>
          <w:color w:val="231F20"/>
          <w:spacing w:val="9"/>
          <w:w w:val="95"/>
        </w:rPr>
        <w:t>据，</w:t>
      </w:r>
      <w:r>
        <w:rPr>
          <w:color w:val="231F20"/>
          <w:spacing w:val="18"/>
          <w:w w:val="95"/>
        </w:rPr>
        <w:t>可</w:t>
      </w:r>
      <w:r>
        <w:rPr>
          <w:color w:val="231F20"/>
          <w:spacing w:val="18"/>
          <w:w w:val="95"/>
        </w:rPr>
        <w:t>以</w:t>
      </w:r>
      <w:r>
        <w:rPr>
          <w:color w:val="231F20"/>
          <w:spacing w:val="18"/>
          <w:w w:val="95"/>
        </w:rPr>
        <w:t>看</w:t>
      </w:r>
      <w:r>
        <w:rPr>
          <w:color w:val="231F20"/>
          <w:spacing w:val="18"/>
          <w:w w:val="95"/>
        </w:rPr>
        <w:t>到</w:t>
      </w:r>
      <w:r>
        <w:rPr>
          <w:color w:val="231F20"/>
          <w:spacing w:val="26"/>
          <w:w w:val="95"/>
        </w:rPr>
        <w:t>图</w:t>
      </w:r>
      <w:r>
        <w:rPr>
          <w:rFonts w:ascii="Times New Roman" w:eastAsia="Times New Roman"/>
          <w:color w:val="231F20"/>
          <w:w w:val="95"/>
        </w:rPr>
        <w:t>3.82</w:t>
      </w:r>
      <w:r>
        <w:rPr>
          <w:rFonts w:ascii="Times New Roman" w:eastAsia="Times New Roman"/>
          <w:color w:val="231F20"/>
          <w:spacing w:val="16"/>
        </w:rPr>
        <w:t> </w:t>
      </w:r>
      <w:r>
        <w:rPr>
          <w:color w:val="231F20"/>
          <w:spacing w:val="18"/>
          <w:w w:val="95"/>
        </w:rPr>
        <w:t>中</w:t>
      </w:r>
      <w:r>
        <w:rPr>
          <w:color w:val="231F20"/>
          <w:spacing w:val="18"/>
          <w:w w:val="95"/>
        </w:rPr>
        <w:t>的</w:t>
      </w:r>
      <w:r>
        <w:rPr>
          <w:color w:val="231F20"/>
          <w:spacing w:val="18"/>
          <w:w w:val="95"/>
        </w:rPr>
        <w:t>点</w:t>
      </w:r>
      <w:r>
        <w:rPr>
          <w:color w:val="231F20"/>
          <w:spacing w:val="26"/>
          <w:w w:val="95"/>
        </w:rPr>
        <w:t>有</w:t>
      </w:r>
      <w:r>
        <w:rPr>
          <w:rFonts w:ascii="Times New Roman" w:eastAsia="Times New Roman"/>
          <w:color w:val="231F20"/>
          <w:w w:val="95"/>
        </w:rPr>
        <w:t>3</w:t>
      </w:r>
      <w:r>
        <w:rPr>
          <w:rFonts w:ascii="Times New Roman" w:eastAsia="Times New Roman"/>
          <w:color w:val="231F20"/>
          <w:spacing w:val="16"/>
        </w:rPr>
        <w:t> </w:t>
      </w:r>
      <w:r>
        <w:rPr>
          <w:color w:val="231F20"/>
          <w:w w:val="95"/>
        </w:rPr>
        <w:t>种</w:t>
      </w:r>
      <w:r>
        <w:rPr>
          <w:color w:val="231F20"/>
          <w:spacing w:val="1"/>
        </w:rPr>
        <w:t>不同的灰度。再通过一个类别属性是数值型数据的例子，与图</w:t>
      </w:r>
      <w:r>
        <w:rPr>
          <w:rFonts w:ascii="Times New Roman" w:eastAsia="Times New Roman"/>
          <w:color w:val="231F20"/>
        </w:rPr>
        <w:t>3.82</w:t>
      </w:r>
      <w:r>
        <w:rPr>
          <w:rFonts w:ascii="Times New Roman" w:eastAsia="Times New Roman"/>
          <w:color w:val="231F20"/>
          <w:spacing w:val="-14"/>
        </w:rPr>
        <w:t> </w:t>
      </w:r>
      <w:r>
        <w:rPr>
          <w:color w:val="231F20"/>
        </w:rPr>
        <w:t>对比一下。加载 </w:t>
      </w:r>
      <w:r>
        <w:rPr>
          <w:rFonts w:ascii="Times New Roman" w:eastAsia="Times New Roman"/>
          <w:color w:val="231F20"/>
        </w:rPr>
        <w:t>Weka</w:t>
      </w:r>
      <w:r>
        <w:rPr>
          <w:color w:val="231F20"/>
          <w:spacing w:val="13"/>
        </w:rPr>
        <w:t>中的</w:t>
      </w:r>
      <w:r>
        <w:rPr>
          <w:rFonts w:ascii="Times New Roman" w:eastAsia="Times New Roman"/>
          <w:color w:val="231F20"/>
        </w:rPr>
        <w:t>cpu.arff</w:t>
      </w:r>
      <w:r>
        <w:rPr>
          <w:rFonts w:ascii="Times New Roman" w:eastAsia="Times New Roman"/>
          <w:color w:val="231F20"/>
          <w:spacing w:val="-14"/>
        </w:rPr>
        <w:t> </w:t>
      </w:r>
      <w:r>
        <w:rPr>
          <w:color w:val="231F20"/>
          <w:spacing w:val="1"/>
        </w:rPr>
        <w:t>数据集，它的类别属性是数值型数据，加载数据集后打开</w:t>
      </w:r>
      <w:r>
        <w:rPr>
          <w:rFonts w:ascii="Times New Roman" w:eastAsia="Times New Roman"/>
          <w:color w:val="231F20"/>
        </w:rPr>
        <w:t>Visualize</w:t>
      </w:r>
      <w:r>
        <w:rPr>
          <w:color w:val="231F20"/>
          <w:spacing w:val="4"/>
        </w:rPr>
        <w:t>标签页，如图</w:t>
      </w:r>
      <w:r>
        <w:rPr>
          <w:rFonts w:ascii="Times New Roman" w:eastAsia="Times New Roman"/>
          <w:color w:val="231F20"/>
        </w:rPr>
        <w:t>3.86</w:t>
      </w:r>
      <w:r>
        <w:rPr>
          <w:rFonts w:ascii="Times New Roman" w:eastAsia="Times New Roman"/>
          <w:color w:val="231F20"/>
          <w:spacing w:val="-27"/>
        </w:rPr>
        <w:t> </w:t>
      </w:r>
      <w:r>
        <w:rPr>
          <w:color w:val="231F20"/>
        </w:rPr>
        <w:t>所示。</w:t>
      </w:r>
    </w:p>
    <w:p>
      <w:pPr>
        <w:pStyle w:val="BodyText"/>
        <w:spacing w:line="288" w:lineRule="auto" w:before="1"/>
        <w:ind w:left="814" w:right="591" w:firstLine="425"/>
        <w:jc w:val="both"/>
      </w:pPr>
      <w:r>
        <w:rPr>
          <w:color w:val="231F20"/>
          <w:spacing w:val="10"/>
        </w:rPr>
        <w:t>可以看到，该标签页窗口底部的</w:t>
      </w:r>
      <w:r>
        <w:rPr>
          <w:rFonts w:ascii="Times New Roman" w:eastAsia="Times New Roman"/>
          <w:color w:val="231F20"/>
          <w:spacing w:val="5"/>
        </w:rPr>
        <w:t>Clas</w:t>
      </w:r>
      <w:r>
        <w:rPr>
          <w:rFonts w:ascii="Times New Roman" w:eastAsia="Times New Roman"/>
          <w:color w:val="231F20"/>
        </w:rPr>
        <w:t>s</w:t>
      </w:r>
      <w:r>
        <w:rPr>
          <w:rFonts w:ascii="Times New Roman" w:eastAsia="Times New Roman"/>
          <w:color w:val="231F20"/>
          <w:spacing w:val="-13"/>
        </w:rPr>
        <w:t>  </w:t>
      </w:r>
      <w:r>
        <w:rPr>
          <w:rFonts w:ascii="Times New Roman" w:eastAsia="Times New Roman"/>
          <w:color w:val="231F20"/>
          <w:spacing w:val="5"/>
        </w:rPr>
        <w:t>Colou</w:t>
      </w:r>
      <w:r>
        <w:rPr>
          <w:rFonts w:ascii="Times New Roman" w:eastAsia="Times New Roman"/>
          <w:color w:val="231F20"/>
        </w:rPr>
        <w:t>r</w:t>
      </w:r>
      <w:r>
        <w:rPr>
          <w:rFonts w:ascii="Times New Roman" w:eastAsia="Times New Roman"/>
          <w:color w:val="231F20"/>
          <w:spacing w:val="-22"/>
        </w:rPr>
        <w:t> </w:t>
      </w:r>
      <w:r>
        <w:rPr>
          <w:color w:val="231F20"/>
          <w:spacing w:val="11"/>
        </w:rPr>
        <w:t>显示的不再是离散的几个颜色和</w:t>
      </w:r>
      <w:r>
        <w:rPr>
          <w:color w:val="231F20"/>
          <w:spacing w:val="5"/>
        </w:rPr>
        <w:t>属性名，而是一个彩色条，伴随着属性值从左到右由低到高，颜色从蓝色一直逐渐变化到橙色</w:t>
      </w:r>
      <w:r>
        <w:rPr>
          <w:color w:val="231F20"/>
          <w:spacing w:val="7"/>
        </w:rPr>
        <w:t>（</w:t>
      </w:r>
      <w:r>
        <w:rPr>
          <w:color w:val="231F20"/>
          <w:spacing w:val="6"/>
        </w:rPr>
        <w:t>详见微课视频演示</w:t>
      </w:r>
      <w:r>
        <w:rPr>
          <w:color w:val="231F20"/>
          <w:spacing w:val="5"/>
        </w:rPr>
        <w:t>）</w:t>
      </w:r>
      <w:r>
        <w:rPr>
          <w:color w:val="231F20"/>
          <w:spacing w:val="11"/>
        </w:rPr>
        <w:t>。这正是与图</w:t>
      </w:r>
      <w:r>
        <w:rPr>
          <w:rFonts w:ascii="Times New Roman" w:eastAsia="Times New Roman"/>
          <w:color w:val="231F20"/>
          <w:spacing w:val="5"/>
        </w:rPr>
        <w:t>3.8</w:t>
      </w:r>
      <w:r>
        <w:rPr>
          <w:rFonts w:ascii="Times New Roman" w:eastAsia="Times New Roman"/>
          <w:color w:val="231F20"/>
        </w:rPr>
        <w:t>2</w:t>
      </w:r>
      <w:r>
        <w:rPr>
          <w:rFonts w:ascii="Times New Roman" w:eastAsia="Times New Roman"/>
          <w:color w:val="231F20"/>
          <w:spacing w:val="-21"/>
        </w:rPr>
        <w:t> </w:t>
      </w:r>
      <w:r>
        <w:rPr>
          <w:color w:val="231F20"/>
          <w:spacing w:val="5"/>
        </w:rPr>
        <w:t>不一样的地方。除此之外，窗</w:t>
      </w:r>
      <w:r>
        <w:rPr>
          <w:color w:val="231F20"/>
          <w:spacing w:val="7"/>
        </w:rPr>
        <w:t>口中所有其他按钮的功能均与类别属性为标称型数据集</w:t>
      </w:r>
      <w:r>
        <w:rPr>
          <w:color w:val="231F20"/>
          <w:spacing w:val="8"/>
        </w:rPr>
        <w:t>（</w:t>
      </w:r>
      <w:r>
        <w:rPr>
          <w:color w:val="231F20"/>
          <w:spacing w:val="18"/>
        </w:rPr>
        <w:t>见图</w:t>
      </w:r>
      <w:r>
        <w:rPr>
          <w:rFonts w:ascii="Times New Roman" w:eastAsia="Times New Roman"/>
          <w:color w:val="231F20"/>
          <w:spacing w:val="5"/>
        </w:rPr>
        <w:t>3.82</w:t>
      </w:r>
      <w:r>
        <w:rPr>
          <w:color w:val="231F20"/>
          <w:spacing w:val="8"/>
        </w:rPr>
        <w:t>）的功能完全相</w:t>
      </w:r>
      <w:r>
        <w:rPr>
          <w:color w:val="231F20"/>
          <w:spacing w:val="10"/>
        </w:rPr>
        <w:t>同。这里不再一一解释，读者可以使用</w:t>
      </w:r>
      <w:r>
        <w:rPr>
          <w:rFonts w:ascii="Times New Roman" w:eastAsia="Times New Roman"/>
          <w:color w:val="231F20"/>
          <w:spacing w:val="5"/>
        </w:rPr>
        <w:t>cpu.ar</w:t>
      </w:r>
      <w:r>
        <w:rPr>
          <w:rFonts w:ascii="Times New Roman" w:eastAsia="Times New Roman"/>
          <w:color w:val="231F20"/>
          <w:spacing w:val="1"/>
        </w:rPr>
        <w:t>f</w:t>
      </w:r>
      <w:r>
        <w:rPr>
          <w:rFonts w:ascii="Times New Roman" w:eastAsia="Times New Roman"/>
          <w:color w:val="231F20"/>
        </w:rPr>
        <w:t>f</w:t>
      </w:r>
      <w:r>
        <w:rPr>
          <w:rFonts w:ascii="Times New Roman" w:eastAsia="Times New Roman"/>
          <w:color w:val="231F20"/>
          <w:spacing w:val="-22"/>
        </w:rPr>
        <w:t> </w:t>
      </w:r>
      <w:r>
        <w:rPr>
          <w:color w:val="231F20"/>
          <w:spacing w:val="14"/>
        </w:rPr>
        <w:t>数据集自行尝试一下前面在图</w:t>
      </w:r>
      <w:r>
        <w:rPr>
          <w:rFonts w:ascii="Times New Roman" w:eastAsia="Times New Roman"/>
          <w:color w:val="231F20"/>
          <w:spacing w:val="5"/>
        </w:rPr>
        <w:t>3.82</w:t>
      </w:r>
      <w:r>
        <w:rPr>
          <w:color w:val="231F20"/>
          <w:spacing w:val="5"/>
        </w:rPr>
        <w:t>中所做的所有实验操作。</w:t>
      </w:r>
    </w:p>
    <w:p>
      <w:pPr>
        <w:pStyle w:val="BodyText"/>
        <w:spacing w:line="288" w:lineRule="auto" w:before="2"/>
        <w:ind w:left="814" w:right="491" w:firstLine="425"/>
      </w:pPr>
      <w:r>
        <w:rPr>
          <w:color w:val="231F20"/>
          <w:spacing w:val="3"/>
        </w:rPr>
        <w:t>值得一提的是，使用</w:t>
      </w:r>
      <w:r>
        <w:rPr>
          <w:rFonts w:ascii="Times New Roman" w:eastAsia="Times New Roman"/>
          <w:color w:val="231F20"/>
        </w:rPr>
        <w:t>Weka</w:t>
      </w:r>
      <w:r>
        <w:rPr>
          <w:rFonts w:ascii="Times New Roman" w:eastAsia="Times New Roman"/>
          <w:color w:val="231F20"/>
          <w:spacing w:val="80"/>
        </w:rPr>
        <w:t> </w:t>
      </w:r>
      <w:r>
        <w:rPr>
          <w:rFonts w:ascii="Times New Roman" w:eastAsia="Times New Roman"/>
          <w:color w:val="231F20"/>
        </w:rPr>
        <w:t>GUI </w:t>
      </w:r>
      <w:r>
        <w:rPr>
          <w:color w:val="231F20"/>
          <w:spacing w:val="10"/>
        </w:rPr>
        <w:t>窗口中</w:t>
      </w:r>
      <w:r>
        <w:rPr>
          <w:rFonts w:ascii="Times New Roman" w:eastAsia="Times New Roman"/>
          <w:color w:val="231F20"/>
        </w:rPr>
        <w:t>Visualization </w:t>
      </w:r>
      <w:r>
        <w:rPr>
          <w:color w:val="231F20"/>
          <w:spacing w:val="7"/>
        </w:rPr>
        <w:t>菜单下的</w:t>
      </w:r>
      <w:r>
        <w:rPr>
          <w:rFonts w:ascii="Times New Roman" w:eastAsia="Times New Roman"/>
          <w:color w:val="231F20"/>
        </w:rPr>
        <w:t>Plot </w:t>
      </w:r>
      <w:r>
        <w:rPr>
          <w:color w:val="231F20"/>
        </w:rPr>
        <w:t>菜单项得出的</w:t>
      </w:r>
      <w:r>
        <w:rPr>
          <w:color w:val="231F20"/>
        </w:rPr>
        <w:t>二维散点图（</w:t>
      </w:r>
      <w:r>
        <w:rPr>
          <w:color w:val="231F20"/>
          <w:spacing w:val="12"/>
        </w:rPr>
        <w:t>见图</w:t>
      </w:r>
      <w:r>
        <w:rPr>
          <w:rFonts w:ascii="Times New Roman" w:eastAsia="Times New Roman"/>
          <w:color w:val="231F20"/>
        </w:rPr>
        <w:t>3.87</w:t>
      </w:r>
      <w:r>
        <w:rPr>
          <w:color w:val="231F20"/>
        </w:rPr>
        <w:t>），</w:t>
      </w:r>
      <w:r>
        <w:rPr>
          <w:color w:val="231F20"/>
          <w:spacing w:val="25"/>
        </w:rPr>
        <w:t>与</w:t>
      </w:r>
      <w:r>
        <w:rPr>
          <w:rFonts w:ascii="Times New Roman" w:eastAsia="Times New Roman"/>
          <w:color w:val="231F20"/>
        </w:rPr>
        <w:t>Visualize</w:t>
      </w:r>
      <w:r>
        <w:rPr>
          <w:rFonts w:ascii="Times New Roman" w:eastAsia="Times New Roman"/>
          <w:color w:val="231F20"/>
          <w:spacing w:val="-22"/>
        </w:rPr>
        <w:t> </w:t>
      </w:r>
      <w:r>
        <w:rPr>
          <w:color w:val="231F20"/>
        </w:rPr>
        <w:t>标签页中的单个二维散点图（</w:t>
      </w:r>
      <w:r>
        <w:rPr>
          <w:color w:val="231F20"/>
          <w:spacing w:val="12"/>
        </w:rPr>
        <w:t>见图</w:t>
      </w:r>
      <w:r>
        <w:rPr>
          <w:rFonts w:ascii="Times New Roman" w:eastAsia="Times New Roman"/>
          <w:color w:val="231F20"/>
        </w:rPr>
        <w:t>3.83</w:t>
      </w:r>
      <w:r>
        <w:rPr>
          <w:color w:val="231F20"/>
        </w:rPr>
        <w:t>）相比，</w:t>
      </w:r>
      <w:r>
        <w:rPr>
          <w:color w:val="231F20"/>
          <w:spacing w:val="-2"/>
        </w:rPr>
        <w:t>除了窗口的标题栏显示不一样以外，其他都完全一样。</w:t>
      </w:r>
    </w:p>
    <w:p>
      <w:pPr>
        <w:pStyle w:val="Heading2"/>
        <w:spacing w:line="299" w:lineRule="exact" w:before="0"/>
        <w:ind w:left="118"/>
      </w:pPr>
      <w:r>
        <w:rPr>
          <w:color w:val="7F2A90"/>
          <w:spacing w:val="-5"/>
        </w:rPr>
        <w:t>94</w:t>
      </w:r>
    </w:p>
    <w:p>
      <w:pPr>
        <w:spacing w:after="0" w:line="299" w:lineRule="exact"/>
        <w:sectPr>
          <w:pgSz w:w="11970" w:h="16220"/>
          <w:pgMar w:header="0" w:footer="540" w:top="0" w:bottom="720" w:left="1340" w:right="1380"/>
        </w:sectPr>
      </w:pPr>
    </w:p>
    <w:p>
      <w:pPr>
        <w:pStyle w:val="BodyText"/>
        <w:ind w:left="-1343"/>
        <w:rPr>
          <w:rFonts w:ascii="FZXiHeiI-Z08"/>
          <w:sz w:val="20"/>
        </w:rPr>
      </w:pPr>
      <w:r>
        <w:rPr/>
        <w:pict>
          <v:group style="position:absolute;margin-left:493.227997pt;margin-top:.000208pt;width:104.9pt;height:178.6pt;mso-position-horizontal-relative:page;mso-position-vertical-relative:page;z-index:15950336" id="docshapegroup1018" coordorigin="9865,0" coordsize="2098,3572">
            <v:shape style="position:absolute;left:9864;top:566;width:1531;height:3005" type="#_x0000_t75" id="docshape1019" stroked="false">
              <v:imagedata r:id="rId12" o:title=""/>
            </v:shape>
            <v:line style="position:absolute" from="11225,567" to="11792,567" stroked="true" strokeweight="1.417pt" strokecolor="#ffffff">
              <v:stroke dashstyle="solid"/>
            </v:line>
            <v:shape style="position:absolute;left:11225;top:0;width:737;height:737" id="docshape1020" coordorigin="11225,0" coordsize="737,737" path="m11395,737l11962,737m11225,567l11225,0e" filled="false" stroked="true" strokeweight=".283pt" strokecolor="#000000">
              <v:path arrowok="t"/>
              <v:stroke dashstyle="solid"/>
            </v:shape>
            <v:shape style="position:absolute;left:11225;top:170;width:567;height:567" id="docshape1021" coordorigin="11225,170" coordsize="567,567" path="m11225,567l11792,567m11395,737l11395,170e" filled="false" stroked="true" strokeweight=".283pt" strokecolor="#000000">
              <v:path arrowok="t"/>
              <v:stroke dashstyle="solid"/>
            </v:shape>
            <v:shape style="position:absolute;left:10326;top:2145;width:110;height:172" type="#_x0000_t202" id="docshape1022" filled="false" stroked="false">
              <v:textbox inset="0,0,0,0">
                <w:txbxContent>
                  <w:p>
                    <w:pPr>
                      <w:spacing w:line="171" w:lineRule="exact" w:before="0"/>
                      <w:ind w:left="0" w:right="0" w:firstLine="0"/>
                      <w:jc w:val="left"/>
                      <w:rPr>
                        <w:rFonts w:ascii="Arial Unicode MS"/>
                        <w:sz w:val="14"/>
                      </w:rPr>
                    </w:pPr>
                    <w:r>
                      <w:rPr>
                        <w:rFonts w:ascii="Arial Unicode MS"/>
                        <w:color w:val="231F20"/>
                        <w:w w:val="115"/>
                        <w:sz w:val="14"/>
                      </w:rPr>
                      <w:t>3</w:t>
                    </w:r>
                  </w:p>
                </w:txbxContent>
              </v:textbox>
              <w10:wrap type="none"/>
            </v:shape>
            <w10:wrap type="none"/>
          </v:group>
        </w:pict>
      </w:r>
      <w:r>
        <w:rPr/>
        <w:pict>
          <v:line style="position:absolute;mso-position-horizontal-relative:page;mso-position-vertical-relative:page;z-index:-17552896" from="569.762878pt,36.850208pt" to="569.762878pt,8.504208pt" stroked="true" strokeweight="1.417pt" strokecolor="#ffffff">
            <v:stroke dashstyle="solid"/>
            <w10:wrap type="none"/>
          </v:line>
        </w:pict>
      </w:r>
      <w:r>
        <w:rPr/>
        <w:pict>
          <v:shape style="position:absolute;margin-left:513.053284pt;margin-top:98.212311pt;width:11pt;height:90.55pt;mso-position-horizontal-relative:page;mso-position-vertical-relative:page;z-index:15951872" type="#_x0000_t202" id="docshape1023" filled="false" stroked="false">
            <v:textbox inset="0,0,0,0" style="layout-flow:vertical-ideographic">
              <w:txbxContent>
                <w:p>
                  <w:pPr>
                    <w:tabs>
                      <w:tab w:pos="369" w:val="left" w:leader="none"/>
                    </w:tabs>
                    <w:spacing w:line="132" w:lineRule="auto" w:before="0"/>
                    <w:ind w:left="20" w:right="0" w:firstLine="0"/>
                    <w:jc w:val="left"/>
                    <w:rPr>
                      <w:rFonts w:ascii="新細明體" w:eastAsia="新細明體" w:hint="eastAsia"/>
                      <w:sz w:val="18"/>
                    </w:rPr>
                  </w:pPr>
                  <w:r>
                    <w:rPr>
                      <w:rFonts w:ascii="新細明體" w:eastAsia="新細明體" w:hint="eastAsia"/>
                      <w:color w:val="231F20"/>
                      <w:sz w:val="14"/>
                    </w:rPr>
                    <w:t>第</w:t>
                    <w:tab/>
                    <w:t>章  </w:t>
                  </w:r>
                  <w:r>
                    <w:rPr>
                      <w:rFonts w:ascii="新細明體" w:eastAsia="新細明體" w:hint="eastAsia"/>
                      <w:color w:val="231F20"/>
                      <w:spacing w:val="1"/>
                      <w:sz w:val="14"/>
                    </w:rPr>
                    <w:t> </w:t>
                  </w:r>
                  <w:r>
                    <w:rPr>
                      <w:rFonts w:ascii="新細明體" w:eastAsia="新細明體" w:hint="eastAsia"/>
                      <w:color w:val="231F20"/>
                      <w:spacing w:val="18"/>
                      <w:sz w:val="18"/>
                    </w:rPr>
                    <w:t>数据分析入</w:t>
                  </w:r>
                  <w:r>
                    <w:rPr>
                      <w:rFonts w:ascii="新細明體" w:eastAsia="新細明體" w:hint="eastAsia"/>
                      <w:color w:val="231F20"/>
                      <w:sz w:val="18"/>
                    </w:rPr>
                    <w:t>门</w:t>
                  </w:r>
                </w:p>
              </w:txbxContent>
            </v:textbox>
            <w10:wrap type="none"/>
          </v:shape>
        </w:pict>
      </w:r>
      <w:r>
        <w:rPr/>
        <w:pict>
          <v:shape style="position:absolute;margin-left:520.146729pt;margin-top:59.82021pt;width:26pt;height:117.45pt;mso-position-horizontal-relative:page;mso-position-vertical-relative:page;z-index:15952384" type="#_x0000_t202" id="docshape1024" filled="false" stroked="false">
            <v:textbox inset="0,0,0,0" style="layout-flow:vertical">
              <w:txbxContent>
                <w:p>
                  <w:pPr>
                    <w:tabs>
                      <w:tab w:pos="1086" w:val="left" w:leader="none"/>
                    </w:tabs>
                    <w:spacing w:line="484" w:lineRule="exact" w:before="0"/>
                    <w:ind w:left="20" w:right="0" w:firstLine="0"/>
                    <w:jc w:val="left"/>
                    <w:rPr>
                      <w:rFonts w:ascii="Times New Roman"/>
                      <w:sz w:val="48"/>
                    </w:rPr>
                  </w:pPr>
                  <w:r>
                    <w:rPr>
                      <w:rFonts w:ascii="Times New Roman"/>
                      <w:color w:val="FFFFFF"/>
                      <w:spacing w:val="-5"/>
                      <w:sz w:val="48"/>
                    </w:rPr>
                    <w:t>BIG</w:t>
                  </w:r>
                  <w:r>
                    <w:rPr>
                      <w:rFonts w:ascii="Times New Roman"/>
                      <w:color w:val="FFFFFF"/>
                      <w:sz w:val="48"/>
                    </w:rPr>
                    <w:tab/>
                  </w:r>
                  <w:r>
                    <w:rPr>
                      <w:rFonts w:ascii="Times New Roman"/>
                      <w:color w:val="BE9ECA"/>
                      <w:spacing w:val="-22"/>
                      <w:sz w:val="48"/>
                    </w:rPr>
                    <w:t>DATA</w:t>
                  </w:r>
                </w:p>
              </w:txbxContent>
            </v:textbox>
            <w10:wrap type="none"/>
          </v:shape>
        </w:pict>
      </w:r>
      <w:r>
        <w:rPr>
          <w:rFonts w:ascii="FZXiHeiI-Z08"/>
          <w:sz w:val="20"/>
        </w:rPr>
        <w:pict>
          <v:group style="width:37pt;height:37pt;mso-position-horizontal-relative:char;mso-position-vertical-relative:line" id="docshapegroup1025" coordorigin="0,0" coordsize="740,740">
            <v:shape style="position:absolute;left:0;top:0;width:737;height:737" id="docshape1026" coordorigin="0,0" coordsize="737,737" path="m567,737l0,737m737,567l737,0e" filled="false" stroked="true" strokeweight=".283pt" strokecolor="#000000">
              <v:path arrowok="t"/>
              <v:stroke dashstyle="solid"/>
            </v:shape>
            <v:shape style="position:absolute;left:170;top:170;width:567;height:567" id="docshape1027" coordorigin="170,170" coordsize="567,567" path="m737,567l170,567m567,737l567,170e" filled="false" stroked="true" strokeweight=".283pt" strokecolor="#000000">
              <v:path arrowok="t"/>
              <v:stroke dashstyle="solid"/>
            </v:shape>
          </v:group>
        </w:pict>
      </w:r>
      <w:r>
        <w:rPr>
          <w:rFonts w:ascii="FZXiHeiI-Z08"/>
          <w:sz w:val="20"/>
        </w:rPr>
      </w: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rPr>
          <w:rFonts w:ascii="FZXiHeiI-Z08"/>
          <w:sz w:val="20"/>
        </w:rPr>
      </w:pPr>
    </w:p>
    <w:p>
      <w:pPr>
        <w:pStyle w:val="BodyText"/>
        <w:spacing w:before="10"/>
        <w:rPr>
          <w:rFonts w:ascii="FZXiHeiI-Z08"/>
          <w:sz w:val="20"/>
        </w:rPr>
      </w:pPr>
      <w:r>
        <w:rPr/>
        <w:pict>
          <v:group style="position:absolute;margin-left:157.294998pt;margin-top:15.837515pt;width:280.25pt;height:211.15pt;mso-position-horizontal-relative:page;mso-position-vertical-relative:paragraph;z-index:-15507968;mso-wrap-distance-left:0;mso-wrap-distance-right:0" id="docshapegroup1028" coordorigin="3146,317" coordsize="5605,4223">
            <v:shape style="position:absolute;left:3148;top:319;width:5600;height:4218" type="#_x0000_t75" id="docshape1029" stroked="false">
              <v:imagedata r:id="rId106" o:title=""/>
            </v:shape>
            <v:rect style="position:absolute;left:3148;top:319;width:5600;height:4218" id="docshape1030" filled="false" stroked="true" strokeweight=".288pt" strokecolor="#a7a9ac">
              <v:stroke dashstyle="solid"/>
            </v:rect>
            <w10:wrap type="topAndBottom"/>
          </v:group>
        </w:pict>
      </w:r>
    </w:p>
    <w:p>
      <w:pPr>
        <w:spacing w:before="103"/>
        <w:ind w:left="603" w:right="621" w:firstLine="0"/>
        <w:jc w:val="center"/>
        <w:rPr>
          <w:sz w:val="18"/>
        </w:rPr>
      </w:pPr>
      <w:r>
        <w:rPr>
          <w:color w:val="7F2A90"/>
          <w:spacing w:val="27"/>
          <w:sz w:val="18"/>
        </w:rPr>
        <w:t>图</w:t>
      </w:r>
      <w:r>
        <w:rPr>
          <w:rFonts w:ascii="Times New Roman" w:eastAsia="Times New Roman"/>
          <w:color w:val="7F2A90"/>
          <w:sz w:val="18"/>
        </w:rPr>
        <w:t>3.86</w:t>
      </w:r>
      <w:r>
        <w:rPr>
          <w:rFonts w:ascii="Times New Roman" w:eastAsia="Times New Roman"/>
          <w:color w:val="7F2A90"/>
          <w:spacing w:val="76"/>
          <w:sz w:val="18"/>
        </w:rPr>
        <w:t>  </w:t>
      </w:r>
      <w:r>
        <w:rPr>
          <w:rFonts w:ascii="Times New Roman" w:eastAsia="Times New Roman"/>
          <w:color w:val="7F2A90"/>
          <w:sz w:val="18"/>
        </w:rPr>
        <w:t>cpu.arff</w:t>
      </w:r>
      <w:r>
        <w:rPr>
          <w:rFonts w:ascii="Times New Roman" w:eastAsia="Times New Roman"/>
          <w:color w:val="7F2A90"/>
          <w:spacing w:val="-11"/>
          <w:sz w:val="18"/>
        </w:rPr>
        <w:t> </w:t>
      </w:r>
      <w:r>
        <w:rPr>
          <w:color w:val="7F2A90"/>
          <w:spacing w:val="-2"/>
          <w:sz w:val="18"/>
        </w:rPr>
        <w:t>数据集的可视化</w:t>
      </w:r>
    </w:p>
    <w:p>
      <w:pPr>
        <w:pStyle w:val="BodyText"/>
        <w:rPr>
          <w:sz w:val="20"/>
        </w:rPr>
      </w:pPr>
    </w:p>
    <w:p>
      <w:pPr>
        <w:pStyle w:val="BodyText"/>
        <w:rPr>
          <w:sz w:val="20"/>
        </w:rPr>
      </w:pPr>
    </w:p>
    <w:p>
      <w:pPr>
        <w:pStyle w:val="BodyText"/>
        <w:rPr>
          <w:sz w:val="20"/>
        </w:rPr>
      </w:pPr>
    </w:p>
    <w:p>
      <w:pPr>
        <w:pStyle w:val="BodyText"/>
        <w:spacing w:before="12"/>
        <w:rPr>
          <w:sz w:val="11"/>
        </w:rPr>
      </w:pPr>
      <w:r>
        <w:rPr/>
        <w:pict>
          <v:group style="position:absolute;margin-left:157.180496pt;margin-top:9.229053pt;width:280.5pt;height:211.35pt;mso-position-horizontal-relative:page;mso-position-vertical-relative:paragraph;z-index:-15507456;mso-wrap-distance-left:0;mso-wrap-distance-right:0" id="docshapegroup1031" coordorigin="3144,185" coordsize="5610,4227">
            <v:shape style="position:absolute;left:3146;top:187;width:5604;height:4221" type="#_x0000_t75" id="docshape1032" stroked="false">
              <v:imagedata r:id="rId107" o:title=""/>
            </v:shape>
            <v:rect style="position:absolute;left:3146;top:187;width:5604;height:4221" id="docshape1033" filled="false" stroked="true" strokeweight=".283pt" strokecolor="#a7a9ac">
              <v:stroke dashstyle="solid"/>
            </v:rect>
            <w10:wrap type="topAndBottom"/>
          </v:group>
        </w:pict>
      </w:r>
    </w:p>
    <w:p>
      <w:pPr>
        <w:spacing w:before="117"/>
        <w:ind w:left="603" w:right="621" w:firstLine="0"/>
        <w:jc w:val="center"/>
        <w:rPr>
          <w:sz w:val="18"/>
        </w:rPr>
      </w:pPr>
      <w:r>
        <w:rPr>
          <w:color w:val="7F2A90"/>
          <w:spacing w:val="27"/>
          <w:sz w:val="18"/>
        </w:rPr>
        <w:t>图</w:t>
      </w:r>
      <w:r>
        <w:rPr>
          <w:rFonts w:ascii="Times New Roman" w:eastAsia="Times New Roman"/>
          <w:color w:val="7F2A90"/>
          <w:sz w:val="18"/>
        </w:rPr>
        <w:t>3.87</w:t>
      </w:r>
      <w:r>
        <w:rPr>
          <w:rFonts w:ascii="Times New Roman" w:eastAsia="Times New Roman"/>
          <w:color w:val="7F2A90"/>
          <w:spacing w:val="65"/>
          <w:w w:val="150"/>
          <w:sz w:val="18"/>
        </w:rPr>
        <w:t>  </w:t>
      </w:r>
      <w:r>
        <w:rPr>
          <w:rFonts w:ascii="Times New Roman" w:eastAsia="Times New Roman"/>
          <w:color w:val="7F2A90"/>
          <w:sz w:val="18"/>
        </w:rPr>
        <w:t>Visualization</w:t>
      </w:r>
      <w:r>
        <w:rPr>
          <w:rFonts w:ascii="Times New Roman" w:eastAsia="Times New Roman"/>
          <w:color w:val="7F2A90"/>
          <w:spacing w:val="-7"/>
          <w:sz w:val="18"/>
        </w:rPr>
        <w:t> </w:t>
      </w:r>
      <w:r>
        <w:rPr>
          <w:color w:val="7F2A90"/>
          <w:spacing w:val="9"/>
          <w:sz w:val="18"/>
        </w:rPr>
        <w:t>菜单下</w:t>
      </w:r>
      <w:r>
        <w:rPr>
          <w:rFonts w:ascii="Times New Roman" w:eastAsia="Times New Roman"/>
          <w:color w:val="7F2A90"/>
          <w:sz w:val="18"/>
        </w:rPr>
        <w:t>Plot</w:t>
      </w:r>
      <w:r>
        <w:rPr>
          <w:rFonts w:ascii="Times New Roman" w:eastAsia="Times New Roman"/>
          <w:color w:val="7F2A90"/>
          <w:spacing w:val="-5"/>
          <w:sz w:val="18"/>
        </w:rPr>
        <w:t> </w:t>
      </w:r>
      <w:r>
        <w:rPr>
          <w:color w:val="7F2A90"/>
          <w:spacing w:val="-1"/>
          <w:sz w:val="18"/>
        </w:rPr>
        <w:t>菜单项得出的二维散点图</w:t>
      </w:r>
    </w:p>
    <w:p>
      <w:pPr>
        <w:pStyle w:val="BodyText"/>
        <w:rPr>
          <w:sz w:val="20"/>
        </w:rPr>
      </w:pPr>
    </w:p>
    <w:p>
      <w:pPr>
        <w:pStyle w:val="BodyText"/>
        <w:rPr>
          <w:sz w:val="20"/>
        </w:rPr>
      </w:pPr>
    </w:p>
    <w:p>
      <w:pPr>
        <w:pStyle w:val="BodyText"/>
        <w:rPr>
          <w:sz w:val="20"/>
        </w:rPr>
      </w:pPr>
    </w:p>
    <w:p>
      <w:pPr>
        <w:pStyle w:val="BodyText"/>
        <w:rPr>
          <w:sz w:val="20"/>
        </w:rPr>
      </w:pPr>
    </w:p>
    <w:p>
      <w:pPr>
        <w:spacing w:before="180"/>
        <w:ind w:left="0" w:right="109" w:firstLine="0"/>
        <w:jc w:val="right"/>
        <w:rPr>
          <w:rFonts w:ascii="FZXiHeiI-Z08"/>
          <w:sz w:val="24"/>
        </w:rPr>
      </w:pPr>
      <w:r>
        <w:rPr/>
        <w:pict>
          <v:group style="position:absolute;margin-left:518.053284pt;margin-top:-521.361389pt;width:1pt;height:521pt;mso-position-horizontal-relative:page;mso-position-vertical-relative:paragraph;z-index:15950848" id="docshapegroup1034" coordorigin="10361,-10427" coordsize="20,10420">
            <v:line style="position:absolute" from="10371,-10357" to="10371,-7" stroked="true" strokeweight="1pt" strokecolor="#7f2a90">
              <v:stroke dashstyle="dot"/>
            </v:line>
            <v:shape style="position:absolute;left:10361;top:-10428;width:20;height:20" id="docshape1035" coordorigin="10361,-10427" coordsize="20,20" path="m10361,-10417l10364,-10424,10371,-10427,10378,-10424,10381,-10417,10378,-10410,10371,-10407,10364,-10410,10361,-10417xe" filled="true" fillcolor="#7f2a90" stroked="false">
              <v:path arrowok="t"/>
              <v:fill opacity="29491f" type="solid"/>
            </v:shape>
            <w10:wrap type="none"/>
          </v:group>
        </w:pict>
      </w:r>
      <w:r>
        <w:rPr>
          <w:rFonts w:ascii="FZXiHeiI-Z08"/>
          <w:color w:val="7F2A90"/>
          <w:spacing w:val="-5"/>
          <w:sz w:val="24"/>
        </w:rPr>
        <w:t>95</w:t>
      </w:r>
    </w:p>
    <w:sectPr>
      <w:pgSz w:w="11970" w:h="16220"/>
      <w:pgMar w:header="0" w:footer="540" w:top="0" w:bottom="720" w:left="134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新細明體">
    <w:altName w:val="新細明體"/>
    <w:charset w:val="0"/>
    <w:family w:val="roman"/>
    <w:pitch w:val="variable"/>
  </w:font>
  <w:font w:name="FZShuSong-Z01">
    <w:altName w:val="FZShuSong-Z01"/>
    <w:charset w:val="0"/>
    <w:family w:val="script"/>
    <w:pitch w:val="fixed"/>
  </w:font>
  <w:font w:name="FZYaSong-DB1-GBK">
    <w:altName w:val="FZYaSong-DB1-GBK"/>
    <w:charset w:val="0"/>
    <w:family w:val="script"/>
    <w:pitch w:val="variable"/>
  </w:font>
  <w:font w:name="Arial">
    <w:altName w:val="Arial"/>
    <w:charset w:val="0"/>
    <w:family w:val="swiss"/>
    <w:pitch w:val="variable"/>
  </w:font>
  <w:font w:name="FZLanTingHei-R-GBK">
    <w:altName w:val="FZLanTingHei-R-GBK"/>
    <w:charset w:val="0"/>
    <w:family w:val="script"/>
    <w:pitch w:val="variable"/>
  </w:font>
  <w:font w:name="FZLanTingHei-L-GBK">
    <w:altName w:val="FZLanTingHei-L-GBK"/>
    <w:charset w:val="0"/>
    <w:family w:val="script"/>
    <w:pitch w:val="variable"/>
  </w:font>
  <w:font w:name="FZXiHeiI-Z08">
    <w:altName w:val="FZXiHeiI-Z08"/>
    <w:charset w:val="0"/>
    <w:family w:val="script"/>
    <w:pitch w:val="variable"/>
  </w:font>
  <w:font w:name="Arial Unicode MS">
    <w:altName w:val="Arial Unicode MS"/>
    <w:charset w:val="0"/>
    <w:family w:val="swiss"/>
    <w:pitch w:val="variable"/>
  </w:font>
  <w:font w:name="FZKai-Z03">
    <w:altName w:val="FZKai-Z03"/>
    <w:charset w:val="0"/>
    <w:family w:val="script"/>
    <w:pitch w:val="variable"/>
  </w:font>
  <w:font w:name="HAKUYOGuiFanZi3500">
    <w:altName w:val="HAKUYOGuiFanZi3500"/>
    <w:charset w:val="0"/>
    <w:family w:val="roman"/>
    <w:pitch w:val="variable"/>
  </w:font>
  <w:font w:name="TimesNewRomanPS-BoldItalicMT">
    <w:altName w:val="TimesNewRomanPS-BoldItalicMT"/>
    <w:charset w:val="0"/>
    <w:family w:val="roman"/>
    <w:pitch w:val="variable"/>
  </w:font>
  <w:font w:name="FZXiaoBiaoSong-B05">
    <w:altName w:val="FZXiaoBiaoSong-B05"/>
    <w:charset w:val="0"/>
    <w:family w:val="script"/>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73.716736pt;width:37pt;height:37pt;mso-position-horizontal-relative:page;mso-position-vertical-relative:page;z-index:-17775616" id="docshapegroup1" coordorigin="0,15474" coordsize="740,740">
          <v:shape style="position:absolute;left:0;top:15477;width:737;height:737" id="docshape2" coordorigin="0,15477" coordsize="737,737" path="m567,15477l0,15477m737,15647l737,16214e" filled="false" stroked="true" strokeweight=".283pt" strokecolor="#000000">
            <v:path arrowok="t"/>
            <v:stroke dashstyle="solid"/>
          </v:shape>
          <v:shape style="position:absolute;left:170;top:15477;width:567;height:567" id="docshape3" coordorigin="170,15477" coordsize="567,567" path="m737,15647l170,15647m567,15477l567,16044e" filled="false" stroked="true" strokeweight=".283pt" strokecolor="#000000">
            <v:path arrowok="t"/>
            <v:stroke dashstyle="solid"/>
          </v:shape>
          <w10:wrap type="none"/>
        </v:group>
      </w:pict>
    </w:r>
    <w:r>
      <w:rPr/>
      <w:pict>
        <v:group style="position:absolute;margin-left:561.117493pt;margin-top:773.716736pt;width:37pt;height:37pt;mso-position-horizontal-relative:page;mso-position-vertical-relative:page;z-index:-17775104" id="docshapegroup4" coordorigin="11222,15474" coordsize="740,740">
          <v:shape style="position:absolute;left:11225;top:15477;width:737;height:737" id="docshape5" coordorigin="11225,15477" coordsize="737,737" path="m11395,15477l11962,15477m11225,15647l11225,16214e" filled="false" stroked="true" strokeweight=".283pt" strokecolor="#000000">
            <v:path arrowok="t"/>
            <v:stroke dashstyle="solid"/>
          </v:shape>
          <v:shape style="position:absolute;left:11225;top:15477;width:567;height:567" id="docshape6" coordorigin="11225,15477" coordsize="567,567" path="m11225,15647l11792,15647m11395,15477l11395,16044e" filled="false" stroked="true" strokeweight=".283pt" strokecolor="#000000">
            <v:path arrowok="t"/>
            <v:stroke dashstyl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73.716736pt;width:37pt;height:37pt;mso-position-horizontal-relative:page;mso-position-vertical-relative:page;z-index:-17774592" id="docshapegroup21" coordorigin="0,15474" coordsize="740,740">
          <v:shape style="position:absolute;left:0;top:15477;width:737;height:737" id="docshape22" coordorigin="0,15477" coordsize="737,737" path="m567,15477l0,15477m737,15647l737,16214e" filled="false" stroked="true" strokeweight=".283pt" strokecolor="#000000">
            <v:path arrowok="t"/>
            <v:stroke dashstyle="solid"/>
          </v:shape>
          <v:shape style="position:absolute;left:170;top:15477;width:567;height:567" id="docshape23" coordorigin="170,15477" coordsize="567,567" path="m737,15647l170,15647m567,15477l567,16044e" filled="false" stroked="true" strokeweight=".283pt" strokecolor="#000000">
            <v:path arrowok="t"/>
            <v:stroke dashstyle="solid"/>
          </v:shape>
          <w10:wrap type="none"/>
        </v:group>
      </w:pict>
    </w:r>
    <w:r>
      <w:rPr/>
      <w:pict>
        <v:group style="position:absolute;margin-left:561.117493pt;margin-top:773.716736pt;width:37pt;height:37pt;mso-position-horizontal-relative:page;mso-position-vertical-relative:page;z-index:-17774080" id="docshapegroup24" coordorigin="11222,15474" coordsize="740,740">
          <v:shape style="position:absolute;left:11225;top:15477;width:737;height:737" id="docshape25" coordorigin="11225,15477" coordsize="737,737" path="m11395,15477l11962,15477m11225,15647l11225,16214e" filled="false" stroked="true" strokeweight=".283pt" strokecolor="#000000">
            <v:path arrowok="t"/>
            <v:stroke dashstyle="solid"/>
          </v:shape>
          <v:shape style="position:absolute;left:11225;top:15477;width:567;height:567" id="docshape26" coordorigin="11225,15477" coordsize="567,567" path="m11225,15647l11792,15647m11395,15477l11395,16044e" filled="false" stroked="true" strokeweight=".283pt" strokecolor="#000000">
            <v:path arrowok="t"/>
            <v:stroke dashstyle="solid"/>
          </v:shape>
          <w10:wrap type="none"/>
        </v:group>
      </w:pict>
    </w:r>
    <w:r>
      <w:rPr/>
      <w:pict>
        <v:shape style="position:absolute;margin-left:79.578201pt;margin-top:716.164978pt;width:1pt;height:1pt;mso-position-horizontal-relative:page;mso-position-vertical-relative:page;z-index:-17773568" id="docshape27" coordorigin="1592,14323" coordsize="20,20" path="m1592,14333l1594,14326,1602,14323,1609,14326,1612,14333,1609,14340,1602,14343,1594,14340,1592,14333xe" filled="true" fillcolor="#7f2a90" stroked="false">
          <v:path arrowok="t"/>
          <v:fill opacity="29491f" type="solid"/>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644" w:hanging="537"/>
        <w:jc w:val="left"/>
      </w:pPr>
      <w:rPr>
        <w:rFonts w:hint="default" w:ascii="FZShuSong-Z01" w:hAnsi="FZShuSong-Z01" w:eastAsia="FZShuSong-Z01" w:cs="FZShuSong-Z01"/>
        <w:b w:val="0"/>
        <w:bCs w:val="0"/>
        <w:i w:val="0"/>
        <w:iCs w:val="0"/>
        <w:color w:val="231F20"/>
        <w:spacing w:val="-21"/>
        <w:w w:val="100"/>
        <w:sz w:val="19"/>
        <w:szCs w:val="19"/>
        <w:lang w:val="en-US" w:eastAsia="en-US" w:bidi="ar-SA"/>
      </w:rPr>
    </w:lvl>
    <w:lvl w:ilvl="1">
      <w:start w:val="0"/>
      <w:numFmt w:val="bullet"/>
      <w:lvlText w:val="•"/>
      <w:lvlJc w:val="left"/>
      <w:pPr>
        <w:ind w:left="1500" w:hanging="537"/>
      </w:pPr>
      <w:rPr>
        <w:rFonts w:hint="default"/>
        <w:lang w:val="en-US" w:eastAsia="en-US" w:bidi="ar-SA"/>
      </w:rPr>
    </w:lvl>
    <w:lvl w:ilvl="2">
      <w:start w:val="0"/>
      <w:numFmt w:val="bullet"/>
      <w:lvlText w:val="•"/>
      <w:lvlJc w:val="left"/>
      <w:pPr>
        <w:ind w:left="2360" w:hanging="537"/>
      </w:pPr>
      <w:rPr>
        <w:rFonts w:hint="default"/>
        <w:lang w:val="en-US" w:eastAsia="en-US" w:bidi="ar-SA"/>
      </w:rPr>
    </w:lvl>
    <w:lvl w:ilvl="3">
      <w:start w:val="0"/>
      <w:numFmt w:val="bullet"/>
      <w:lvlText w:val="•"/>
      <w:lvlJc w:val="left"/>
      <w:pPr>
        <w:ind w:left="3220" w:hanging="537"/>
      </w:pPr>
      <w:rPr>
        <w:rFonts w:hint="default"/>
        <w:lang w:val="en-US" w:eastAsia="en-US" w:bidi="ar-SA"/>
      </w:rPr>
    </w:lvl>
    <w:lvl w:ilvl="4">
      <w:start w:val="0"/>
      <w:numFmt w:val="bullet"/>
      <w:lvlText w:val="•"/>
      <w:lvlJc w:val="left"/>
      <w:pPr>
        <w:ind w:left="4080" w:hanging="537"/>
      </w:pPr>
      <w:rPr>
        <w:rFonts w:hint="default"/>
        <w:lang w:val="en-US" w:eastAsia="en-US" w:bidi="ar-SA"/>
      </w:rPr>
    </w:lvl>
    <w:lvl w:ilvl="5">
      <w:start w:val="0"/>
      <w:numFmt w:val="bullet"/>
      <w:lvlText w:val="•"/>
      <w:lvlJc w:val="left"/>
      <w:pPr>
        <w:ind w:left="4941" w:hanging="537"/>
      </w:pPr>
      <w:rPr>
        <w:rFonts w:hint="default"/>
        <w:lang w:val="en-US" w:eastAsia="en-US" w:bidi="ar-SA"/>
      </w:rPr>
    </w:lvl>
    <w:lvl w:ilvl="6">
      <w:start w:val="0"/>
      <w:numFmt w:val="bullet"/>
      <w:lvlText w:val="•"/>
      <w:lvlJc w:val="left"/>
      <w:pPr>
        <w:ind w:left="5801" w:hanging="537"/>
      </w:pPr>
      <w:rPr>
        <w:rFonts w:hint="default"/>
        <w:lang w:val="en-US" w:eastAsia="en-US" w:bidi="ar-SA"/>
      </w:rPr>
    </w:lvl>
    <w:lvl w:ilvl="7">
      <w:start w:val="0"/>
      <w:numFmt w:val="bullet"/>
      <w:lvlText w:val="•"/>
      <w:lvlJc w:val="left"/>
      <w:pPr>
        <w:ind w:left="6661" w:hanging="537"/>
      </w:pPr>
      <w:rPr>
        <w:rFonts w:hint="default"/>
        <w:lang w:val="en-US" w:eastAsia="en-US" w:bidi="ar-SA"/>
      </w:rPr>
    </w:lvl>
    <w:lvl w:ilvl="8">
      <w:start w:val="0"/>
      <w:numFmt w:val="bullet"/>
      <w:lvlText w:val="•"/>
      <w:lvlJc w:val="left"/>
      <w:pPr>
        <w:ind w:left="7521" w:hanging="537"/>
      </w:pPr>
      <w:rPr>
        <w:rFonts w:hint="default"/>
        <w:lang w:val="en-US" w:eastAsia="en-US" w:bidi="ar-SA"/>
      </w:rPr>
    </w:lvl>
  </w:abstractNum>
  <w:abstractNum w:abstractNumId="31">
    <w:multiLevelType w:val="hybridMultilevel"/>
    <w:lvl w:ilvl="0">
      <w:start w:val="1"/>
      <w:numFmt w:val="decimal"/>
      <w:lvlText w:val="%1."/>
      <w:lvlJc w:val="left"/>
      <w:pPr>
        <w:ind w:left="1291" w:hanging="222"/>
        <w:jc w:val="righ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0"/>
      <w:numFmt w:val="bullet"/>
      <w:lvlText w:val="•"/>
      <w:lvlJc w:val="left"/>
      <w:pPr>
        <w:ind w:left="2094" w:hanging="222"/>
      </w:pPr>
      <w:rPr>
        <w:rFonts w:hint="default"/>
        <w:lang w:val="en-US" w:eastAsia="en-US" w:bidi="ar-SA"/>
      </w:rPr>
    </w:lvl>
    <w:lvl w:ilvl="2">
      <w:start w:val="0"/>
      <w:numFmt w:val="bullet"/>
      <w:lvlText w:val="•"/>
      <w:lvlJc w:val="left"/>
      <w:pPr>
        <w:ind w:left="2888" w:hanging="222"/>
      </w:pPr>
      <w:rPr>
        <w:rFonts w:hint="default"/>
        <w:lang w:val="en-US" w:eastAsia="en-US" w:bidi="ar-SA"/>
      </w:rPr>
    </w:lvl>
    <w:lvl w:ilvl="3">
      <w:start w:val="0"/>
      <w:numFmt w:val="bullet"/>
      <w:lvlText w:val="•"/>
      <w:lvlJc w:val="left"/>
      <w:pPr>
        <w:ind w:left="3682" w:hanging="222"/>
      </w:pPr>
      <w:rPr>
        <w:rFonts w:hint="default"/>
        <w:lang w:val="en-US" w:eastAsia="en-US" w:bidi="ar-SA"/>
      </w:rPr>
    </w:lvl>
    <w:lvl w:ilvl="4">
      <w:start w:val="0"/>
      <w:numFmt w:val="bullet"/>
      <w:lvlText w:val="•"/>
      <w:lvlJc w:val="left"/>
      <w:pPr>
        <w:ind w:left="4476" w:hanging="222"/>
      </w:pPr>
      <w:rPr>
        <w:rFonts w:hint="default"/>
        <w:lang w:val="en-US" w:eastAsia="en-US" w:bidi="ar-SA"/>
      </w:rPr>
    </w:lvl>
    <w:lvl w:ilvl="5">
      <w:start w:val="0"/>
      <w:numFmt w:val="bullet"/>
      <w:lvlText w:val="•"/>
      <w:lvlJc w:val="left"/>
      <w:pPr>
        <w:ind w:left="5271" w:hanging="222"/>
      </w:pPr>
      <w:rPr>
        <w:rFonts w:hint="default"/>
        <w:lang w:val="en-US" w:eastAsia="en-US" w:bidi="ar-SA"/>
      </w:rPr>
    </w:lvl>
    <w:lvl w:ilvl="6">
      <w:start w:val="0"/>
      <w:numFmt w:val="bullet"/>
      <w:lvlText w:val="•"/>
      <w:lvlJc w:val="left"/>
      <w:pPr>
        <w:ind w:left="6065" w:hanging="222"/>
      </w:pPr>
      <w:rPr>
        <w:rFonts w:hint="default"/>
        <w:lang w:val="en-US" w:eastAsia="en-US" w:bidi="ar-SA"/>
      </w:rPr>
    </w:lvl>
    <w:lvl w:ilvl="7">
      <w:start w:val="0"/>
      <w:numFmt w:val="bullet"/>
      <w:lvlText w:val="•"/>
      <w:lvlJc w:val="left"/>
      <w:pPr>
        <w:ind w:left="6859" w:hanging="222"/>
      </w:pPr>
      <w:rPr>
        <w:rFonts w:hint="default"/>
        <w:lang w:val="en-US" w:eastAsia="en-US" w:bidi="ar-SA"/>
      </w:rPr>
    </w:lvl>
    <w:lvl w:ilvl="8">
      <w:start w:val="0"/>
      <w:numFmt w:val="bullet"/>
      <w:lvlText w:val="•"/>
      <w:lvlJc w:val="left"/>
      <w:pPr>
        <w:ind w:left="7653" w:hanging="222"/>
      </w:pPr>
      <w:rPr>
        <w:rFonts w:hint="default"/>
        <w:lang w:val="en-US" w:eastAsia="en-US" w:bidi="ar-SA"/>
      </w:rPr>
    </w:lvl>
  </w:abstractNum>
  <w:abstractNum w:abstractNumId="30">
    <w:multiLevelType w:val="hybridMultilevel"/>
    <w:lvl w:ilvl="0">
      <w:start w:val="3"/>
      <w:numFmt w:val="decimal"/>
      <w:lvlText w:val="%1"/>
      <w:lvlJc w:val="left"/>
      <w:pPr>
        <w:ind w:left="1878" w:hanging="810"/>
        <w:jc w:val="left"/>
      </w:pPr>
      <w:rPr>
        <w:rFonts w:hint="default"/>
        <w:lang w:val="en-US" w:eastAsia="en-US" w:bidi="ar-SA"/>
      </w:rPr>
    </w:lvl>
    <w:lvl w:ilvl="1">
      <w:start w:val="6"/>
      <w:numFmt w:val="decimal"/>
      <w:lvlText w:val="%1.%2"/>
      <w:lvlJc w:val="left"/>
      <w:pPr>
        <w:ind w:left="1878" w:hanging="810"/>
        <w:jc w:val="left"/>
      </w:pPr>
      <w:rPr>
        <w:rFonts w:hint="default"/>
        <w:lang w:val="en-US" w:eastAsia="en-US" w:bidi="ar-SA"/>
      </w:rPr>
    </w:lvl>
    <w:lvl w:ilvl="2">
      <w:start w:val="1"/>
      <w:numFmt w:val="decimal"/>
      <w:lvlText w:val="%1.%2.%3"/>
      <w:lvlJc w:val="left"/>
      <w:pPr>
        <w:ind w:left="1878" w:hanging="810"/>
        <w:jc w:val="right"/>
      </w:pPr>
      <w:rPr>
        <w:rFonts w:hint="default" w:ascii="Arial" w:hAnsi="Arial" w:eastAsia="Arial" w:cs="Arial"/>
        <w:b w:val="0"/>
        <w:bCs w:val="0"/>
        <w:i w:val="0"/>
        <w:iCs w:val="0"/>
        <w:color w:val="7F2A90"/>
        <w:spacing w:val="0"/>
        <w:w w:val="100"/>
        <w:sz w:val="24"/>
        <w:szCs w:val="24"/>
        <w:lang w:val="en-US" w:eastAsia="en-US" w:bidi="ar-SA"/>
      </w:rPr>
    </w:lvl>
    <w:lvl w:ilvl="3">
      <w:start w:val="0"/>
      <w:numFmt w:val="bullet"/>
      <w:lvlText w:val="•"/>
      <w:lvlJc w:val="left"/>
      <w:pPr>
        <w:ind w:left="4088" w:hanging="810"/>
      </w:pPr>
      <w:rPr>
        <w:rFonts w:hint="default"/>
        <w:lang w:val="en-US" w:eastAsia="en-US" w:bidi="ar-SA"/>
      </w:rPr>
    </w:lvl>
    <w:lvl w:ilvl="4">
      <w:start w:val="0"/>
      <w:numFmt w:val="bullet"/>
      <w:lvlText w:val="•"/>
      <w:lvlJc w:val="left"/>
      <w:pPr>
        <w:ind w:left="4824" w:hanging="810"/>
      </w:pPr>
      <w:rPr>
        <w:rFonts w:hint="default"/>
        <w:lang w:val="en-US" w:eastAsia="en-US" w:bidi="ar-SA"/>
      </w:rPr>
    </w:lvl>
    <w:lvl w:ilvl="5">
      <w:start w:val="0"/>
      <w:numFmt w:val="bullet"/>
      <w:lvlText w:val="•"/>
      <w:lvlJc w:val="left"/>
      <w:pPr>
        <w:ind w:left="5561" w:hanging="810"/>
      </w:pPr>
      <w:rPr>
        <w:rFonts w:hint="default"/>
        <w:lang w:val="en-US" w:eastAsia="en-US" w:bidi="ar-SA"/>
      </w:rPr>
    </w:lvl>
    <w:lvl w:ilvl="6">
      <w:start w:val="0"/>
      <w:numFmt w:val="bullet"/>
      <w:lvlText w:val="•"/>
      <w:lvlJc w:val="left"/>
      <w:pPr>
        <w:ind w:left="6297" w:hanging="810"/>
      </w:pPr>
      <w:rPr>
        <w:rFonts w:hint="default"/>
        <w:lang w:val="en-US" w:eastAsia="en-US" w:bidi="ar-SA"/>
      </w:rPr>
    </w:lvl>
    <w:lvl w:ilvl="7">
      <w:start w:val="0"/>
      <w:numFmt w:val="bullet"/>
      <w:lvlText w:val="•"/>
      <w:lvlJc w:val="left"/>
      <w:pPr>
        <w:ind w:left="7033" w:hanging="810"/>
      </w:pPr>
      <w:rPr>
        <w:rFonts w:hint="default"/>
        <w:lang w:val="en-US" w:eastAsia="en-US" w:bidi="ar-SA"/>
      </w:rPr>
    </w:lvl>
    <w:lvl w:ilvl="8">
      <w:start w:val="0"/>
      <w:numFmt w:val="bullet"/>
      <w:lvlText w:val="•"/>
      <w:lvlJc w:val="left"/>
      <w:pPr>
        <w:ind w:left="7769" w:hanging="810"/>
      </w:pPr>
      <w:rPr>
        <w:rFonts w:hint="default"/>
        <w:lang w:val="en-US" w:eastAsia="en-US" w:bidi="ar-SA"/>
      </w:rPr>
    </w:lvl>
  </w:abstractNum>
  <w:abstractNum w:abstractNumId="29">
    <w:multiLevelType w:val="hybridMultilevel"/>
    <w:lvl w:ilvl="0">
      <w:start w:val="1"/>
      <w:numFmt w:val="decimal"/>
      <w:lvlText w:val="（%1）"/>
      <w:lvlJc w:val="left"/>
      <w:pPr>
        <w:ind w:left="161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382" w:hanging="541"/>
      </w:pPr>
      <w:rPr>
        <w:rFonts w:hint="default"/>
        <w:lang w:val="en-US" w:eastAsia="en-US" w:bidi="ar-SA"/>
      </w:rPr>
    </w:lvl>
    <w:lvl w:ilvl="2">
      <w:start w:val="0"/>
      <w:numFmt w:val="bullet"/>
      <w:lvlText w:val="•"/>
      <w:lvlJc w:val="left"/>
      <w:pPr>
        <w:ind w:left="3144" w:hanging="541"/>
      </w:pPr>
      <w:rPr>
        <w:rFonts w:hint="default"/>
        <w:lang w:val="en-US" w:eastAsia="en-US" w:bidi="ar-SA"/>
      </w:rPr>
    </w:lvl>
    <w:lvl w:ilvl="3">
      <w:start w:val="0"/>
      <w:numFmt w:val="bullet"/>
      <w:lvlText w:val="•"/>
      <w:lvlJc w:val="left"/>
      <w:pPr>
        <w:ind w:left="3906" w:hanging="541"/>
      </w:pPr>
      <w:rPr>
        <w:rFonts w:hint="default"/>
        <w:lang w:val="en-US" w:eastAsia="en-US" w:bidi="ar-SA"/>
      </w:rPr>
    </w:lvl>
    <w:lvl w:ilvl="4">
      <w:start w:val="0"/>
      <w:numFmt w:val="bullet"/>
      <w:lvlText w:val="•"/>
      <w:lvlJc w:val="left"/>
      <w:pPr>
        <w:ind w:left="4668" w:hanging="541"/>
      </w:pPr>
      <w:rPr>
        <w:rFonts w:hint="default"/>
        <w:lang w:val="en-US" w:eastAsia="en-US" w:bidi="ar-SA"/>
      </w:rPr>
    </w:lvl>
    <w:lvl w:ilvl="5">
      <w:start w:val="0"/>
      <w:numFmt w:val="bullet"/>
      <w:lvlText w:val="•"/>
      <w:lvlJc w:val="left"/>
      <w:pPr>
        <w:ind w:left="5431" w:hanging="541"/>
      </w:pPr>
      <w:rPr>
        <w:rFonts w:hint="default"/>
        <w:lang w:val="en-US" w:eastAsia="en-US" w:bidi="ar-SA"/>
      </w:rPr>
    </w:lvl>
    <w:lvl w:ilvl="6">
      <w:start w:val="0"/>
      <w:numFmt w:val="bullet"/>
      <w:lvlText w:val="•"/>
      <w:lvlJc w:val="left"/>
      <w:pPr>
        <w:ind w:left="6193" w:hanging="541"/>
      </w:pPr>
      <w:rPr>
        <w:rFonts w:hint="default"/>
        <w:lang w:val="en-US" w:eastAsia="en-US" w:bidi="ar-SA"/>
      </w:rPr>
    </w:lvl>
    <w:lvl w:ilvl="7">
      <w:start w:val="0"/>
      <w:numFmt w:val="bullet"/>
      <w:lvlText w:val="•"/>
      <w:lvlJc w:val="left"/>
      <w:pPr>
        <w:ind w:left="6955" w:hanging="541"/>
      </w:pPr>
      <w:rPr>
        <w:rFonts w:hint="default"/>
        <w:lang w:val="en-US" w:eastAsia="en-US" w:bidi="ar-SA"/>
      </w:rPr>
    </w:lvl>
    <w:lvl w:ilvl="8">
      <w:start w:val="0"/>
      <w:numFmt w:val="bullet"/>
      <w:lvlText w:val="•"/>
      <w:lvlJc w:val="left"/>
      <w:pPr>
        <w:ind w:left="7717" w:hanging="541"/>
      </w:pPr>
      <w:rPr>
        <w:rFonts w:hint="default"/>
        <w:lang w:val="en-US" w:eastAsia="en-US" w:bidi="ar-SA"/>
      </w:rPr>
    </w:lvl>
  </w:abstractNum>
  <w:abstractNum w:abstractNumId="28">
    <w:multiLevelType w:val="hybridMultilevel"/>
    <w:lvl w:ilvl="0">
      <w:start w:val="4"/>
      <w:numFmt w:val="decimal"/>
      <w:lvlText w:val="（%1）"/>
      <w:lvlJc w:val="left"/>
      <w:pPr>
        <w:ind w:left="814" w:hanging="547"/>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662" w:hanging="547"/>
      </w:pPr>
      <w:rPr>
        <w:rFonts w:hint="default"/>
        <w:lang w:val="en-US" w:eastAsia="en-US" w:bidi="ar-SA"/>
      </w:rPr>
    </w:lvl>
    <w:lvl w:ilvl="2">
      <w:start w:val="0"/>
      <w:numFmt w:val="bullet"/>
      <w:lvlText w:val="•"/>
      <w:lvlJc w:val="left"/>
      <w:pPr>
        <w:ind w:left="2504" w:hanging="547"/>
      </w:pPr>
      <w:rPr>
        <w:rFonts w:hint="default"/>
        <w:lang w:val="en-US" w:eastAsia="en-US" w:bidi="ar-SA"/>
      </w:rPr>
    </w:lvl>
    <w:lvl w:ilvl="3">
      <w:start w:val="0"/>
      <w:numFmt w:val="bullet"/>
      <w:lvlText w:val="•"/>
      <w:lvlJc w:val="left"/>
      <w:pPr>
        <w:ind w:left="3346" w:hanging="547"/>
      </w:pPr>
      <w:rPr>
        <w:rFonts w:hint="default"/>
        <w:lang w:val="en-US" w:eastAsia="en-US" w:bidi="ar-SA"/>
      </w:rPr>
    </w:lvl>
    <w:lvl w:ilvl="4">
      <w:start w:val="0"/>
      <w:numFmt w:val="bullet"/>
      <w:lvlText w:val="•"/>
      <w:lvlJc w:val="left"/>
      <w:pPr>
        <w:ind w:left="4188" w:hanging="547"/>
      </w:pPr>
      <w:rPr>
        <w:rFonts w:hint="default"/>
        <w:lang w:val="en-US" w:eastAsia="en-US" w:bidi="ar-SA"/>
      </w:rPr>
    </w:lvl>
    <w:lvl w:ilvl="5">
      <w:start w:val="0"/>
      <w:numFmt w:val="bullet"/>
      <w:lvlText w:val="•"/>
      <w:lvlJc w:val="left"/>
      <w:pPr>
        <w:ind w:left="5031" w:hanging="547"/>
      </w:pPr>
      <w:rPr>
        <w:rFonts w:hint="default"/>
        <w:lang w:val="en-US" w:eastAsia="en-US" w:bidi="ar-SA"/>
      </w:rPr>
    </w:lvl>
    <w:lvl w:ilvl="6">
      <w:start w:val="0"/>
      <w:numFmt w:val="bullet"/>
      <w:lvlText w:val="•"/>
      <w:lvlJc w:val="left"/>
      <w:pPr>
        <w:ind w:left="5873" w:hanging="547"/>
      </w:pPr>
      <w:rPr>
        <w:rFonts w:hint="default"/>
        <w:lang w:val="en-US" w:eastAsia="en-US" w:bidi="ar-SA"/>
      </w:rPr>
    </w:lvl>
    <w:lvl w:ilvl="7">
      <w:start w:val="0"/>
      <w:numFmt w:val="bullet"/>
      <w:lvlText w:val="•"/>
      <w:lvlJc w:val="left"/>
      <w:pPr>
        <w:ind w:left="6715" w:hanging="547"/>
      </w:pPr>
      <w:rPr>
        <w:rFonts w:hint="default"/>
        <w:lang w:val="en-US" w:eastAsia="en-US" w:bidi="ar-SA"/>
      </w:rPr>
    </w:lvl>
    <w:lvl w:ilvl="8">
      <w:start w:val="0"/>
      <w:numFmt w:val="bullet"/>
      <w:lvlText w:val="•"/>
      <w:lvlJc w:val="left"/>
      <w:pPr>
        <w:ind w:left="7557" w:hanging="547"/>
      </w:pPr>
      <w:rPr>
        <w:rFonts w:hint="default"/>
        <w:lang w:val="en-US" w:eastAsia="en-US" w:bidi="ar-SA"/>
      </w:rPr>
    </w:lvl>
  </w:abstractNum>
  <w:abstractNum w:abstractNumId="27">
    <w:multiLevelType w:val="hybridMultilevel"/>
    <w:lvl w:ilvl="0">
      <w:start w:val="1"/>
      <w:numFmt w:val="decimal"/>
      <w:lvlText w:val="%1."/>
      <w:lvlJc w:val="left"/>
      <w:pPr>
        <w:ind w:left="1295" w:hanging="226"/>
        <w:jc w:val="lef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1"/>
      <w:numFmt w:val="decimal"/>
      <w:lvlText w:val="（%2）"/>
      <w:lvlJc w:val="left"/>
      <w:pPr>
        <w:ind w:left="178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2">
      <w:start w:val="0"/>
      <w:numFmt w:val="bullet"/>
      <w:lvlText w:val="•"/>
      <w:lvlJc w:val="left"/>
      <w:pPr>
        <w:ind w:left="2609" w:hanging="541"/>
      </w:pPr>
      <w:rPr>
        <w:rFonts w:hint="default"/>
        <w:lang w:val="en-US" w:eastAsia="en-US" w:bidi="ar-SA"/>
      </w:rPr>
    </w:lvl>
    <w:lvl w:ilvl="3">
      <w:start w:val="0"/>
      <w:numFmt w:val="bullet"/>
      <w:lvlText w:val="•"/>
      <w:lvlJc w:val="left"/>
      <w:pPr>
        <w:ind w:left="3438" w:hanging="541"/>
      </w:pPr>
      <w:rPr>
        <w:rFonts w:hint="default"/>
        <w:lang w:val="en-US" w:eastAsia="en-US" w:bidi="ar-SA"/>
      </w:rPr>
    </w:lvl>
    <w:lvl w:ilvl="4">
      <w:start w:val="0"/>
      <w:numFmt w:val="bullet"/>
      <w:lvlText w:val="•"/>
      <w:lvlJc w:val="left"/>
      <w:pPr>
        <w:ind w:left="4267" w:hanging="541"/>
      </w:pPr>
      <w:rPr>
        <w:rFonts w:hint="default"/>
        <w:lang w:val="en-US" w:eastAsia="en-US" w:bidi="ar-SA"/>
      </w:rPr>
    </w:lvl>
    <w:lvl w:ilvl="5">
      <w:start w:val="0"/>
      <w:numFmt w:val="bullet"/>
      <w:lvlText w:val="•"/>
      <w:lvlJc w:val="left"/>
      <w:pPr>
        <w:ind w:left="5096" w:hanging="541"/>
      </w:pPr>
      <w:rPr>
        <w:rFonts w:hint="default"/>
        <w:lang w:val="en-US" w:eastAsia="en-US" w:bidi="ar-SA"/>
      </w:rPr>
    </w:lvl>
    <w:lvl w:ilvl="6">
      <w:start w:val="0"/>
      <w:numFmt w:val="bullet"/>
      <w:lvlText w:val="•"/>
      <w:lvlJc w:val="left"/>
      <w:pPr>
        <w:ind w:left="5925" w:hanging="541"/>
      </w:pPr>
      <w:rPr>
        <w:rFonts w:hint="default"/>
        <w:lang w:val="en-US" w:eastAsia="en-US" w:bidi="ar-SA"/>
      </w:rPr>
    </w:lvl>
    <w:lvl w:ilvl="7">
      <w:start w:val="0"/>
      <w:numFmt w:val="bullet"/>
      <w:lvlText w:val="•"/>
      <w:lvlJc w:val="left"/>
      <w:pPr>
        <w:ind w:left="6754" w:hanging="541"/>
      </w:pPr>
      <w:rPr>
        <w:rFonts w:hint="default"/>
        <w:lang w:val="en-US" w:eastAsia="en-US" w:bidi="ar-SA"/>
      </w:rPr>
    </w:lvl>
    <w:lvl w:ilvl="8">
      <w:start w:val="0"/>
      <w:numFmt w:val="bullet"/>
      <w:lvlText w:val="•"/>
      <w:lvlJc w:val="left"/>
      <w:pPr>
        <w:ind w:left="7583" w:hanging="541"/>
      </w:pPr>
      <w:rPr>
        <w:rFonts w:hint="default"/>
        <w:lang w:val="en-US" w:eastAsia="en-US" w:bidi="ar-SA"/>
      </w:rPr>
    </w:lvl>
  </w:abstractNum>
  <w:abstractNum w:abstractNumId="26">
    <w:multiLevelType w:val="hybridMultilevel"/>
    <w:lvl w:ilvl="0">
      <w:start w:val="1"/>
      <w:numFmt w:val="decimal"/>
      <w:lvlText w:val="（%1）"/>
      <w:lvlJc w:val="left"/>
      <w:pPr>
        <w:ind w:left="814" w:hanging="541"/>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662" w:hanging="541"/>
      </w:pPr>
      <w:rPr>
        <w:rFonts w:hint="default"/>
        <w:lang w:val="en-US" w:eastAsia="en-US" w:bidi="ar-SA"/>
      </w:rPr>
    </w:lvl>
    <w:lvl w:ilvl="2">
      <w:start w:val="0"/>
      <w:numFmt w:val="bullet"/>
      <w:lvlText w:val="•"/>
      <w:lvlJc w:val="left"/>
      <w:pPr>
        <w:ind w:left="2504" w:hanging="541"/>
      </w:pPr>
      <w:rPr>
        <w:rFonts w:hint="default"/>
        <w:lang w:val="en-US" w:eastAsia="en-US" w:bidi="ar-SA"/>
      </w:rPr>
    </w:lvl>
    <w:lvl w:ilvl="3">
      <w:start w:val="0"/>
      <w:numFmt w:val="bullet"/>
      <w:lvlText w:val="•"/>
      <w:lvlJc w:val="left"/>
      <w:pPr>
        <w:ind w:left="3346" w:hanging="541"/>
      </w:pPr>
      <w:rPr>
        <w:rFonts w:hint="default"/>
        <w:lang w:val="en-US" w:eastAsia="en-US" w:bidi="ar-SA"/>
      </w:rPr>
    </w:lvl>
    <w:lvl w:ilvl="4">
      <w:start w:val="0"/>
      <w:numFmt w:val="bullet"/>
      <w:lvlText w:val="•"/>
      <w:lvlJc w:val="left"/>
      <w:pPr>
        <w:ind w:left="4188" w:hanging="541"/>
      </w:pPr>
      <w:rPr>
        <w:rFonts w:hint="default"/>
        <w:lang w:val="en-US" w:eastAsia="en-US" w:bidi="ar-SA"/>
      </w:rPr>
    </w:lvl>
    <w:lvl w:ilvl="5">
      <w:start w:val="0"/>
      <w:numFmt w:val="bullet"/>
      <w:lvlText w:val="•"/>
      <w:lvlJc w:val="left"/>
      <w:pPr>
        <w:ind w:left="5031" w:hanging="541"/>
      </w:pPr>
      <w:rPr>
        <w:rFonts w:hint="default"/>
        <w:lang w:val="en-US" w:eastAsia="en-US" w:bidi="ar-SA"/>
      </w:rPr>
    </w:lvl>
    <w:lvl w:ilvl="6">
      <w:start w:val="0"/>
      <w:numFmt w:val="bullet"/>
      <w:lvlText w:val="•"/>
      <w:lvlJc w:val="left"/>
      <w:pPr>
        <w:ind w:left="5873" w:hanging="541"/>
      </w:pPr>
      <w:rPr>
        <w:rFonts w:hint="default"/>
        <w:lang w:val="en-US" w:eastAsia="en-US" w:bidi="ar-SA"/>
      </w:rPr>
    </w:lvl>
    <w:lvl w:ilvl="7">
      <w:start w:val="0"/>
      <w:numFmt w:val="bullet"/>
      <w:lvlText w:val="•"/>
      <w:lvlJc w:val="left"/>
      <w:pPr>
        <w:ind w:left="6715" w:hanging="541"/>
      </w:pPr>
      <w:rPr>
        <w:rFonts w:hint="default"/>
        <w:lang w:val="en-US" w:eastAsia="en-US" w:bidi="ar-SA"/>
      </w:rPr>
    </w:lvl>
    <w:lvl w:ilvl="8">
      <w:start w:val="0"/>
      <w:numFmt w:val="bullet"/>
      <w:lvlText w:val="•"/>
      <w:lvlJc w:val="left"/>
      <w:pPr>
        <w:ind w:left="7557" w:hanging="541"/>
      </w:pPr>
      <w:rPr>
        <w:rFonts w:hint="default"/>
        <w:lang w:val="en-US" w:eastAsia="en-US" w:bidi="ar-SA"/>
      </w:rPr>
    </w:lvl>
  </w:abstractNum>
  <w:abstractNum w:abstractNumId="25">
    <w:multiLevelType w:val="hybridMultilevel"/>
    <w:lvl w:ilvl="0">
      <w:start w:val="3"/>
      <w:numFmt w:val="decimal"/>
      <w:lvlText w:val="（%1）"/>
      <w:lvlJc w:val="left"/>
      <w:pPr>
        <w:ind w:left="814" w:hanging="532"/>
        <w:jc w:val="left"/>
      </w:pPr>
      <w:rPr>
        <w:rFonts w:hint="default" w:ascii="FZShuSong-Z01" w:hAnsi="FZShuSong-Z01" w:eastAsia="FZShuSong-Z01" w:cs="FZShuSong-Z01"/>
        <w:b w:val="0"/>
        <w:bCs w:val="0"/>
        <w:i w:val="0"/>
        <w:iCs w:val="0"/>
        <w:color w:val="231F20"/>
        <w:spacing w:val="2"/>
        <w:w w:val="100"/>
        <w:sz w:val="19"/>
        <w:szCs w:val="19"/>
        <w:lang w:val="en-US" w:eastAsia="en-US" w:bidi="ar-SA"/>
      </w:rPr>
    </w:lvl>
    <w:lvl w:ilvl="1">
      <w:start w:val="0"/>
      <w:numFmt w:val="bullet"/>
      <w:lvlText w:val="•"/>
      <w:lvlJc w:val="left"/>
      <w:pPr>
        <w:ind w:left="1662" w:hanging="532"/>
      </w:pPr>
      <w:rPr>
        <w:rFonts w:hint="default"/>
        <w:lang w:val="en-US" w:eastAsia="en-US" w:bidi="ar-SA"/>
      </w:rPr>
    </w:lvl>
    <w:lvl w:ilvl="2">
      <w:start w:val="0"/>
      <w:numFmt w:val="bullet"/>
      <w:lvlText w:val="•"/>
      <w:lvlJc w:val="left"/>
      <w:pPr>
        <w:ind w:left="2504" w:hanging="532"/>
      </w:pPr>
      <w:rPr>
        <w:rFonts w:hint="default"/>
        <w:lang w:val="en-US" w:eastAsia="en-US" w:bidi="ar-SA"/>
      </w:rPr>
    </w:lvl>
    <w:lvl w:ilvl="3">
      <w:start w:val="0"/>
      <w:numFmt w:val="bullet"/>
      <w:lvlText w:val="•"/>
      <w:lvlJc w:val="left"/>
      <w:pPr>
        <w:ind w:left="3346" w:hanging="532"/>
      </w:pPr>
      <w:rPr>
        <w:rFonts w:hint="default"/>
        <w:lang w:val="en-US" w:eastAsia="en-US" w:bidi="ar-SA"/>
      </w:rPr>
    </w:lvl>
    <w:lvl w:ilvl="4">
      <w:start w:val="0"/>
      <w:numFmt w:val="bullet"/>
      <w:lvlText w:val="•"/>
      <w:lvlJc w:val="left"/>
      <w:pPr>
        <w:ind w:left="4188" w:hanging="532"/>
      </w:pPr>
      <w:rPr>
        <w:rFonts w:hint="default"/>
        <w:lang w:val="en-US" w:eastAsia="en-US" w:bidi="ar-SA"/>
      </w:rPr>
    </w:lvl>
    <w:lvl w:ilvl="5">
      <w:start w:val="0"/>
      <w:numFmt w:val="bullet"/>
      <w:lvlText w:val="•"/>
      <w:lvlJc w:val="left"/>
      <w:pPr>
        <w:ind w:left="5031" w:hanging="532"/>
      </w:pPr>
      <w:rPr>
        <w:rFonts w:hint="default"/>
        <w:lang w:val="en-US" w:eastAsia="en-US" w:bidi="ar-SA"/>
      </w:rPr>
    </w:lvl>
    <w:lvl w:ilvl="6">
      <w:start w:val="0"/>
      <w:numFmt w:val="bullet"/>
      <w:lvlText w:val="•"/>
      <w:lvlJc w:val="left"/>
      <w:pPr>
        <w:ind w:left="5873" w:hanging="532"/>
      </w:pPr>
      <w:rPr>
        <w:rFonts w:hint="default"/>
        <w:lang w:val="en-US" w:eastAsia="en-US" w:bidi="ar-SA"/>
      </w:rPr>
    </w:lvl>
    <w:lvl w:ilvl="7">
      <w:start w:val="0"/>
      <w:numFmt w:val="bullet"/>
      <w:lvlText w:val="•"/>
      <w:lvlJc w:val="left"/>
      <w:pPr>
        <w:ind w:left="6715" w:hanging="532"/>
      </w:pPr>
      <w:rPr>
        <w:rFonts w:hint="default"/>
        <w:lang w:val="en-US" w:eastAsia="en-US" w:bidi="ar-SA"/>
      </w:rPr>
    </w:lvl>
    <w:lvl w:ilvl="8">
      <w:start w:val="0"/>
      <w:numFmt w:val="bullet"/>
      <w:lvlText w:val="•"/>
      <w:lvlJc w:val="left"/>
      <w:pPr>
        <w:ind w:left="7557" w:hanging="532"/>
      </w:pPr>
      <w:rPr>
        <w:rFonts w:hint="default"/>
        <w:lang w:val="en-US" w:eastAsia="en-US" w:bidi="ar-SA"/>
      </w:rPr>
    </w:lvl>
  </w:abstractNum>
  <w:abstractNum w:abstractNumId="24">
    <w:multiLevelType w:val="hybridMultilevel"/>
    <w:lvl w:ilvl="0">
      <w:start w:val="1"/>
      <w:numFmt w:val="decimal"/>
      <w:lvlText w:val="（%1）"/>
      <w:lvlJc w:val="left"/>
      <w:pPr>
        <w:ind w:left="814" w:hanging="541"/>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662" w:hanging="541"/>
      </w:pPr>
      <w:rPr>
        <w:rFonts w:hint="default"/>
        <w:lang w:val="en-US" w:eastAsia="en-US" w:bidi="ar-SA"/>
      </w:rPr>
    </w:lvl>
    <w:lvl w:ilvl="2">
      <w:start w:val="0"/>
      <w:numFmt w:val="bullet"/>
      <w:lvlText w:val="•"/>
      <w:lvlJc w:val="left"/>
      <w:pPr>
        <w:ind w:left="2504" w:hanging="541"/>
      </w:pPr>
      <w:rPr>
        <w:rFonts w:hint="default"/>
        <w:lang w:val="en-US" w:eastAsia="en-US" w:bidi="ar-SA"/>
      </w:rPr>
    </w:lvl>
    <w:lvl w:ilvl="3">
      <w:start w:val="0"/>
      <w:numFmt w:val="bullet"/>
      <w:lvlText w:val="•"/>
      <w:lvlJc w:val="left"/>
      <w:pPr>
        <w:ind w:left="3346" w:hanging="541"/>
      </w:pPr>
      <w:rPr>
        <w:rFonts w:hint="default"/>
        <w:lang w:val="en-US" w:eastAsia="en-US" w:bidi="ar-SA"/>
      </w:rPr>
    </w:lvl>
    <w:lvl w:ilvl="4">
      <w:start w:val="0"/>
      <w:numFmt w:val="bullet"/>
      <w:lvlText w:val="•"/>
      <w:lvlJc w:val="left"/>
      <w:pPr>
        <w:ind w:left="4188" w:hanging="541"/>
      </w:pPr>
      <w:rPr>
        <w:rFonts w:hint="default"/>
        <w:lang w:val="en-US" w:eastAsia="en-US" w:bidi="ar-SA"/>
      </w:rPr>
    </w:lvl>
    <w:lvl w:ilvl="5">
      <w:start w:val="0"/>
      <w:numFmt w:val="bullet"/>
      <w:lvlText w:val="•"/>
      <w:lvlJc w:val="left"/>
      <w:pPr>
        <w:ind w:left="5031" w:hanging="541"/>
      </w:pPr>
      <w:rPr>
        <w:rFonts w:hint="default"/>
        <w:lang w:val="en-US" w:eastAsia="en-US" w:bidi="ar-SA"/>
      </w:rPr>
    </w:lvl>
    <w:lvl w:ilvl="6">
      <w:start w:val="0"/>
      <w:numFmt w:val="bullet"/>
      <w:lvlText w:val="•"/>
      <w:lvlJc w:val="left"/>
      <w:pPr>
        <w:ind w:left="5873" w:hanging="541"/>
      </w:pPr>
      <w:rPr>
        <w:rFonts w:hint="default"/>
        <w:lang w:val="en-US" w:eastAsia="en-US" w:bidi="ar-SA"/>
      </w:rPr>
    </w:lvl>
    <w:lvl w:ilvl="7">
      <w:start w:val="0"/>
      <w:numFmt w:val="bullet"/>
      <w:lvlText w:val="•"/>
      <w:lvlJc w:val="left"/>
      <w:pPr>
        <w:ind w:left="6715" w:hanging="541"/>
      </w:pPr>
      <w:rPr>
        <w:rFonts w:hint="default"/>
        <w:lang w:val="en-US" w:eastAsia="en-US" w:bidi="ar-SA"/>
      </w:rPr>
    </w:lvl>
    <w:lvl w:ilvl="8">
      <w:start w:val="0"/>
      <w:numFmt w:val="bullet"/>
      <w:lvlText w:val="•"/>
      <w:lvlJc w:val="left"/>
      <w:pPr>
        <w:ind w:left="7557" w:hanging="541"/>
      </w:pPr>
      <w:rPr>
        <w:rFonts w:hint="default"/>
        <w:lang w:val="en-US" w:eastAsia="en-US" w:bidi="ar-SA"/>
      </w:rPr>
    </w:lvl>
  </w:abstractNum>
  <w:abstractNum w:abstractNumId="23">
    <w:multiLevelType w:val="hybridMultilevel"/>
    <w:lvl w:ilvl="0">
      <w:start w:val="1"/>
      <w:numFmt w:val="decimal"/>
      <w:lvlText w:val="%1."/>
      <w:lvlJc w:val="left"/>
      <w:pPr>
        <w:ind w:left="1465" w:hanging="226"/>
        <w:jc w:val="lef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0"/>
      <w:numFmt w:val="bullet"/>
      <w:lvlText w:val="•"/>
      <w:lvlJc w:val="left"/>
      <w:pPr>
        <w:ind w:left="2238" w:hanging="226"/>
      </w:pPr>
      <w:rPr>
        <w:rFonts w:hint="default"/>
        <w:lang w:val="en-US" w:eastAsia="en-US" w:bidi="ar-SA"/>
      </w:rPr>
    </w:lvl>
    <w:lvl w:ilvl="2">
      <w:start w:val="0"/>
      <w:numFmt w:val="bullet"/>
      <w:lvlText w:val="•"/>
      <w:lvlJc w:val="left"/>
      <w:pPr>
        <w:ind w:left="3016" w:hanging="226"/>
      </w:pPr>
      <w:rPr>
        <w:rFonts w:hint="default"/>
        <w:lang w:val="en-US" w:eastAsia="en-US" w:bidi="ar-SA"/>
      </w:rPr>
    </w:lvl>
    <w:lvl w:ilvl="3">
      <w:start w:val="0"/>
      <w:numFmt w:val="bullet"/>
      <w:lvlText w:val="•"/>
      <w:lvlJc w:val="left"/>
      <w:pPr>
        <w:ind w:left="3794" w:hanging="226"/>
      </w:pPr>
      <w:rPr>
        <w:rFonts w:hint="default"/>
        <w:lang w:val="en-US" w:eastAsia="en-US" w:bidi="ar-SA"/>
      </w:rPr>
    </w:lvl>
    <w:lvl w:ilvl="4">
      <w:start w:val="0"/>
      <w:numFmt w:val="bullet"/>
      <w:lvlText w:val="•"/>
      <w:lvlJc w:val="left"/>
      <w:pPr>
        <w:ind w:left="4572" w:hanging="226"/>
      </w:pPr>
      <w:rPr>
        <w:rFonts w:hint="default"/>
        <w:lang w:val="en-US" w:eastAsia="en-US" w:bidi="ar-SA"/>
      </w:rPr>
    </w:lvl>
    <w:lvl w:ilvl="5">
      <w:start w:val="0"/>
      <w:numFmt w:val="bullet"/>
      <w:lvlText w:val="•"/>
      <w:lvlJc w:val="left"/>
      <w:pPr>
        <w:ind w:left="5351" w:hanging="226"/>
      </w:pPr>
      <w:rPr>
        <w:rFonts w:hint="default"/>
        <w:lang w:val="en-US" w:eastAsia="en-US" w:bidi="ar-SA"/>
      </w:rPr>
    </w:lvl>
    <w:lvl w:ilvl="6">
      <w:start w:val="0"/>
      <w:numFmt w:val="bullet"/>
      <w:lvlText w:val="•"/>
      <w:lvlJc w:val="left"/>
      <w:pPr>
        <w:ind w:left="6129" w:hanging="226"/>
      </w:pPr>
      <w:rPr>
        <w:rFonts w:hint="default"/>
        <w:lang w:val="en-US" w:eastAsia="en-US" w:bidi="ar-SA"/>
      </w:rPr>
    </w:lvl>
    <w:lvl w:ilvl="7">
      <w:start w:val="0"/>
      <w:numFmt w:val="bullet"/>
      <w:lvlText w:val="•"/>
      <w:lvlJc w:val="left"/>
      <w:pPr>
        <w:ind w:left="6907" w:hanging="226"/>
      </w:pPr>
      <w:rPr>
        <w:rFonts w:hint="default"/>
        <w:lang w:val="en-US" w:eastAsia="en-US" w:bidi="ar-SA"/>
      </w:rPr>
    </w:lvl>
    <w:lvl w:ilvl="8">
      <w:start w:val="0"/>
      <w:numFmt w:val="bullet"/>
      <w:lvlText w:val="•"/>
      <w:lvlJc w:val="left"/>
      <w:pPr>
        <w:ind w:left="7685" w:hanging="226"/>
      </w:pPr>
      <w:rPr>
        <w:rFonts w:hint="default"/>
        <w:lang w:val="en-US" w:eastAsia="en-US" w:bidi="ar-SA"/>
      </w:rPr>
    </w:lvl>
  </w:abstractNum>
  <w:abstractNum w:abstractNumId="22">
    <w:multiLevelType w:val="hybridMultilevel"/>
    <w:lvl w:ilvl="0">
      <w:start w:val="1"/>
      <w:numFmt w:val="decimal"/>
      <w:lvlText w:val="（%1）"/>
      <w:lvlJc w:val="left"/>
      <w:pPr>
        <w:ind w:left="644"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41"/>
      </w:pPr>
      <w:rPr>
        <w:rFonts w:hint="default"/>
        <w:lang w:val="en-US" w:eastAsia="en-US" w:bidi="ar-SA"/>
      </w:rPr>
    </w:lvl>
    <w:lvl w:ilvl="2">
      <w:start w:val="0"/>
      <w:numFmt w:val="bullet"/>
      <w:lvlText w:val="•"/>
      <w:lvlJc w:val="left"/>
      <w:pPr>
        <w:ind w:left="2360" w:hanging="541"/>
      </w:pPr>
      <w:rPr>
        <w:rFonts w:hint="default"/>
        <w:lang w:val="en-US" w:eastAsia="en-US" w:bidi="ar-SA"/>
      </w:rPr>
    </w:lvl>
    <w:lvl w:ilvl="3">
      <w:start w:val="0"/>
      <w:numFmt w:val="bullet"/>
      <w:lvlText w:val="•"/>
      <w:lvlJc w:val="left"/>
      <w:pPr>
        <w:ind w:left="3220" w:hanging="541"/>
      </w:pPr>
      <w:rPr>
        <w:rFonts w:hint="default"/>
        <w:lang w:val="en-US" w:eastAsia="en-US" w:bidi="ar-SA"/>
      </w:rPr>
    </w:lvl>
    <w:lvl w:ilvl="4">
      <w:start w:val="0"/>
      <w:numFmt w:val="bullet"/>
      <w:lvlText w:val="•"/>
      <w:lvlJc w:val="left"/>
      <w:pPr>
        <w:ind w:left="4080" w:hanging="541"/>
      </w:pPr>
      <w:rPr>
        <w:rFonts w:hint="default"/>
        <w:lang w:val="en-US" w:eastAsia="en-US" w:bidi="ar-SA"/>
      </w:rPr>
    </w:lvl>
    <w:lvl w:ilvl="5">
      <w:start w:val="0"/>
      <w:numFmt w:val="bullet"/>
      <w:lvlText w:val="•"/>
      <w:lvlJc w:val="left"/>
      <w:pPr>
        <w:ind w:left="4941" w:hanging="541"/>
      </w:pPr>
      <w:rPr>
        <w:rFonts w:hint="default"/>
        <w:lang w:val="en-US" w:eastAsia="en-US" w:bidi="ar-SA"/>
      </w:rPr>
    </w:lvl>
    <w:lvl w:ilvl="6">
      <w:start w:val="0"/>
      <w:numFmt w:val="bullet"/>
      <w:lvlText w:val="•"/>
      <w:lvlJc w:val="left"/>
      <w:pPr>
        <w:ind w:left="5801" w:hanging="541"/>
      </w:pPr>
      <w:rPr>
        <w:rFonts w:hint="default"/>
        <w:lang w:val="en-US" w:eastAsia="en-US" w:bidi="ar-SA"/>
      </w:rPr>
    </w:lvl>
    <w:lvl w:ilvl="7">
      <w:start w:val="0"/>
      <w:numFmt w:val="bullet"/>
      <w:lvlText w:val="•"/>
      <w:lvlJc w:val="left"/>
      <w:pPr>
        <w:ind w:left="6661" w:hanging="541"/>
      </w:pPr>
      <w:rPr>
        <w:rFonts w:hint="default"/>
        <w:lang w:val="en-US" w:eastAsia="en-US" w:bidi="ar-SA"/>
      </w:rPr>
    </w:lvl>
    <w:lvl w:ilvl="8">
      <w:start w:val="0"/>
      <w:numFmt w:val="bullet"/>
      <w:lvlText w:val="•"/>
      <w:lvlJc w:val="left"/>
      <w:pPr>
        <w:ind w:left="7521" w:hanging="541"/>
      </w:pPr>
      <w:rPr>
        <w:rFonts w:hint="default"/>
        <w:lang w:val="en-US" w:eastAsia="en-US" w:bidi="ar-SA"/>
      </w:rPr>
    </w:lvl>
  </w:abstractNum>
  <w:abstractNum w:abstractNumId="21">
    <w:multiLevelType w:val="hybridMultilevel"/>
    <w:lvl w:ilvl="0">
      <w:start w:val="1"/>
      <w:numFmt w:val="decimal"/>
      <w:lvlText w:val="（%1）"/>
      <w:lvlJc w:val="left"/>
      <w:pPr>
        <w:ind w:left="178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526" w:hanging="541"/>
      </w:pPr>
      <w:rPr>
        <w:rFonts w:hint="default"/>
        <w:lang w:val="en-US" w:eastAsia="en-US" w:bidi="ar-SA"/>
      </w:rPr>
    </w:lvl>
    <w:lvl w:ilvl="2">
      <w:start w:val="0"/>
      <w:numFmt w:val="bullet"/>
      <w:lvlText w:val="•"/>
      <w:lvlJc w:val="left"/>
      <w:pPr>
        <w:ind w:left="3272" w:hanging="541"/>
      </w:pPr>
      <w:rPr>
        <w:rFonts w:hint="default"/>
        <w:lang w:val="en-US" w:eastAsia="en-US" w:bidi="ar-SA"/>
      </w:rPr>
    </w:lvl>
    <w:lvl w:ilvl="3">
      <w:start w:val="0"/>
      <w:numFmt w:val="bullet"/>
      <w:lvlText w:val="•"/>
      <w:lvlJc w:val="left"/>
      <w:pPr>
        <w:ind w:left="4018" w:hanging="541"/>
      </w:pPr>
      <w:rPr>
        <w:rFonts w:hint="default"/>
        <w:lang w:val="en-US" w:eastAsia="en-US" w:bidi="ar-SA"/>
      </w:rPr>
    </w:lvl>
    <w:lvl w:ilvl="4">
      <w:start w:val="0"/>
      <w:numFmt w:val="bullet"/>
      <w:lvlText w:val="•"/>
      <w:lvlJc w:val="left"/>
      <w:pPr>
        <w:ind w:left="4764" w:hanging="541"/>
      </w:pPr>
      <w:rPr>
        <w:rFonts w:hint="default"/>
        <w:lang w:val="en-US" w:eastAsia="en-US" w:bidi="ar-SA"/>
      </w:rPr>
    </w:lvl>
    <w:lvl w:ilvl="5">
      <w:start w:val="0"/>
      <w:numFmt w:val="bullet"/>
      <w:lvlText w:val="•"/>
      <w:lvlJc w:val="left"/>
      <w:pPr>
        <w:ind w:left="5511" w:hanging="541"/>
      </w:pPr>
      <w:rPr>
        <w:rFonts w:hint="default"/>
        <w:lang w:val="en-US" w:eastAsia="en-US" w:bidi="ar-SA"/>
      </w:rPr>
    </w:lvl>
    <w:lvl w:ilvl="6">
      <w:start w:val="0"/>
      <w:numFmt w:val="bullet"/>
      <w:lvlText w:val="•"/>
      <w:lvlJc w:val="left"/>
      <w:pPr>
        <w:ind w:left="6257" w:hanging="541"/>
      </w:pPr>
      <w:rPr>
        <w:rFonts w:hint="default"/>
        <w:lang w:val="en-US" w:eastAsia="en-US" w:bidi="ar-SA"/>
      </w:rPr>
    </w:lvl>
    <w:lvl w:ilvl="7">
      <w:start w:val="0"/>
      <w:numFmt w:val="bullet"/>
      <w:lvlText w:val="•"/>
      <w:lvlJc w:val="left"/>
      <w:pPr>
        <w:ind w:left="7003" w:hanging="541"/>
      </w:pPr>
      <w:rPr>
        <w:rFonts w:hint="default"/>
        <w:lang w:val="en-US" w:eastAsia="en-US" w:bidi="ar-SA"/>
      </w:rPr>
    </w:lvl>
    <w:lvl w:ilvl="8">
      <w:start w:val="0"/>
      <w:numFmt w:val="bullet"/>
      <w:lvlText w:val="•"/>
      <w:lvlJc w:val="left"/>
      <w:pPr>
        <w:ind w:left="7749" w:hanging="541"/>
      </w:pPr>
      <w:rPr>
        <w:rFonts w:hint="default"/>
        <w:lang w:val="en-US" w:eastAsia="en-US" w:bidi="ar-SA"/>
      </w:rPr>
    </w:lvl>
  </w:abstractNum>
  <w:abstractNum w:abstractNumId="20">
    <w:multiLevelType w:val="hybridMultilevel"/>
    <w:lvl w:ilvl="0">
      <w:start w:val="1"/>
      <w:numFmt w:val="decimal"/>
      <w:lvlText w:val="%1."/>
      <w:lvlJc w:val="left"/>
      <w:pPr>
        <w:ind w:left="1465" w:hanging="226"/>
        <w:jc w:val="lef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0"/>
      <w:numFmt w:val="bullet"/>
      <w:lvlText w:val="•"/>
      <w:lvlJc w:val="left"/>
      <w:pPr>
        <w:ind w:left="2238" w:hanging="226"/>
      </w:pPr>
      <w:rPr>
        <w:rFonts w:hint="default"/>
        <w:lang w:val="en-US" w:eastAsia="en-US" w:bidi="ar-SA"/>
      </w:rPr>
    </w:lvl>
    <w:lvl w:ilvl="2">
      <w:start w:val="0"/>
      <w:numFmt w:val="bullet"/>
      <w:lvlText w:val="•"/>
      <w:lvlJc w:val="left"/>
      <w:pPr>
        <w:ind w:left="3016" w:hanging="226"/>
      </w:pPr>
      <w:rPr>
        <w:rFonts w:hint="default"/>
        <w:lang w:val="en-US" w:eastAsia="en-US" w:bidi="ar-SA"/>
      </w:rPr>
    </w:lvl>
    <w:lvl w:ilvl="3">
      <w:start w:val="0"/>
      <w:numFmt w:val="bullet"/>
      <w:lvlText w:val="•"/>
      <w:lvlJc w:val="left"/>
      <w:pPr>
        <w:ind w:left="3794" w:hanging="226"/>
      </w:pPr>
      <w:rPr>
        <w:rFonts w:hint="default"/>
        <w:lang w:val="en-US" w:eastAsia="en-US" w:bidi="ar-SA"/>
      </w:rPr>
    </w:lvl>
    <w:lvl w:ilvl="4">
      <w:start w:val="0"/>
      <w:numFmt w:val="bullet"/>
      <w:lvlText w:val="•"/>
      <w:lvlJc w:val="left"/>
      <w:pPr>
        <w:ind w:left="4572" w:hanging="226"/>
      </w:pPr>
      <w:rPr>
        <w:rFonts w:hint="default"/>
        <w:lang w:val="en-US" w:eastAsia="en-US" w:bidi="ar-SA"/>
      </w:rPr>
    </w:lvl>
    <w:lvl w:ilvl="5">
      <w:start w:val="0"/>
      <w:numFmt w:val="bullet"/>
      <w:lvlText w:val="•"/>
      <w:lvlJc w:val="left"/>
      <w:pPr>
        <w:ind w:left="5351" w:hanging="226"/>
      </w:pPr>
      <w:rPr>
        <w:rFonts w:hint="default"/>
        <w:lang w:val="en-US" w:eastAsia="en-US" w:bidi="ar-SA"/>
      </w:rPr>
    </w:lvl>
    <w:lvl w:ilvl="6">
      <w:start w:val="0"/>
      <w:numFmt w:val="bullet"/>
      <w:lvlText w:val="•"/>
      <w:lvlJc w:val="left"/>
      <w:pPr>
        <w:ind w:left="6129" w:hanging="226"/>
      </w:pPr>
      <w:rPr>
        <w:rFonts w:hint="default"/>
        <w:lang w:val="en-US" w:eastAsia="en-US" w:bidi="ar-SA"/>
      </w:rPr>
    </w:lvl>
    <w:lvl w:ilvl="7">
      <w:start w:val="0"/>
      <w:numFmt w:val="bullet"/>
      <w:lvlText w:val="•"/>
      <w:lvlJc w:val="left"/>
      <w:pPr>
        <w:ind w:left="6907" w:hanging="226"/>
      </w:pPr>
      <w:rPr>
        <w:rFonts w:hint="default"/>
        <w:lang w:val="en-US" w:eastAsia="en-US" w:bidi="ar-SA"/>
      </w:rPr>
    </w:lvl>
    <w:lvl w:ilvl="8">
      <w:start w:val="0"/>
      <w:numFmt w:val="bullet"/>
      <w:lvlText w:val="•"/>
      <w:lvlJc w:val="left"/>
      <w:pPr>
        <w:ind w:left="7685" w:hanging="226"/>
      </w:pPr>
      <w:rPr>
        <w:rFonts w:hint="default"/>
        <w:lang w:val="en-US" w:eastAsia="en-US" w:bidi="ar-SA"/>
      </w:rPr>
    </w:lvl>
  </w:abstractNum>
  <w:abstractNum w:abstractNumId="19">
    <w:multiLevelType w:val="hybridMultilevel"/>
    <w:lvl w:ilvl="0">
      <w:start w:val="1"/>
      <w:numFmt w:val="decimal"/>
      <w:lvlText w:val="（%1）"/>
      <w:lvlJc w:val="left"/>
      <w:pPr>
        <w:ind w:left="644" w:hanging="547"/>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084" w:hanging="547"/>
      </w:pPr>
      <w:rPr>
        <w:rFonts w:hint="default"/>
        <w:lang w:val="en-US" w:eastAsia="en-US" w:bidi="ar-SA"/>
      </w:rPr>
    </w:lvl>
    <w:lvl w:ilvl="2">
      <w:start w:val="0"/>
      <w:numFmt w:val="bullet"/>
      <w:lvlText w:val="•"/>
      <w:lvlJc w:val="left"/>
      <w:pPr>
        <w:ind w:left="1528" w:hanging="547"/>
      </w:pPr>
      <w:rPr>
        <w:rFonts w:hint="default"/>
        <w:lang w:val="en-US" w:eastAsia="en-US" w:bidi="ar-SA"/>
      </w:rPr>
    </w:lvl>
    <w:lvl w:ilvl="3">
      <w:start w:val="0"/>
      <w:numFmt w:val="bullet"/>
      <w:lvlText w:val="•"/>
      <w:lvlJc w:val="left"/>
      <w:pPr>
        <w:ind w:left="1972" w:hanging="547"/>
      </w:pPr>
      <w:rPr>
        <w:rFonts w:hint="default"/>
        <w:lang w:val="en-US" w:eastAsia="en-US" w:bidi="ar-SA"/>
      </w:rPr>
    </w:lvl>
    <w:lvl w:ilvl="4">
      <w:start w:val="0"/>
      <w:numFmt w:val="bullet"/>
      <w:lvlText w:val="•"/>
      <w:lvlJc w:val="left"/>
      <w:pPr>
        <w:ind w:left="2416" w:hanging="547"/>
      </w:pPr>
      <w:rPr>
        <w:rFonts w:hint="default"/>
        <w:lang w:val="en-US" w:eastAsia="en-US" w:bidi="ar-SA"/>
      </w:rPr>
    </w:lvl>
    <w:lvl w:ilvl="5">
      <w:start w:val="0"/>
      <w:numFmt w:val="bullet"/>
      <w:lvlText w:val="•"/>
      <w:lvlJc w:val="left"/>
      <w:pPr>
        <w:ind w:left="2860" w:hanging="547"/>
      </w:pPr>
      <w:rPr>
        <w:rFonts w:hint="default"/>
        <w:lang w:val="en-US" w:eastAsia="en-US" w:bidi="ar-SA"/>
      </w:rPr>
    </w:lvl>
    <w:lvl w:ilvl="6">
      <w:start w:val="0"/>
      <w:numFmt w:val="bullet"/>
      <w:lvlText w:val="•"/>
      <w:lvlJc w:val="left"/>
      <w:pPr>
        <w:ind w:left="3304" w:hanging="547"/>
      </w:pPr>
      <w:rPr>
        <w:rFonts w:hint="default"/>
        <w:lang w:val="en-US" w:eastAsia="en-US" w:bidi="ar-SA"/>
      </w:rPr>
    </w:lvl>
    <w:lvl w:ilvl="7">
      <w:start w:val="0"/>
      <w:numFmt w:val="bullet"/>
      <w:lvlText w:val="•"/>
      <w:lvlJc w:val="left"/>
      <w:pPr>
        <w:ind w:left="3748" w:hanging="547"/>
      </w:pPr>
      <w:rPr>
        <w:rFonts w:hint="default"/>
        <w:lang w:val="en-US" w:eastAsia="en-US" w:bidi="ar-SA"/>
      </w:rPr>
    </w:lvl>
    <w:lvl w:ilvl="8">
      <w:start w:val="0"/>
      <w:numFmt w:val="bullet"/>
      <w:lvlText w:val="•"/>
      <w:lvlJc w:val="left"/>
      <w:pPr>
        <w:ind w:left="4192" w:hanging="547"/>
      </w:pPr>
      <w:rPr>
        <w:rFonts w:hint="default"/>
        <w:lang w:val="en-US" w:eastAsia="en-US" w:bidi="ar-SA"/>
      </w:rPr>
    </w:lvl>
  </w:abstractNum>
  <w:abstractNum w:abstractNumId="18">
    <w:multiLevelType w:val="hybridMultilevel"/>
    <w:lvl w:ilvl="0">
      <w:start w:val="1"/>
      <w:numFmt w:val="decimal"/>
      <w:lvlText w:val="%1."/>
      <w:lvlJc w:val="left"/>
      <w:pPr>
        <w:ind w:left="1295" w:hanging="226"/>
        <w:jc w:val="left"/>
      </w:pPr>
      <w:rPr>
        <w:rFonts w:hint="default" w:ascii="Times New Roman" w:hAnsi="Times New Roman" w:eastAsia="Times New Roman" w:cs="Times New Roman"/>
        <w:b w:val="0"/>
        <w:bCs w:val="0"/>
        <w:i w:val="0"/>
        <w:iCs w:val="0"/>
        <w:color w:val="231F20"/>
        <w:spacing w:val="0"/>
        <w:w w:val="100"/>
        <w:sz w:val="21"/>
        <w:szCs w:val="21"/>
        <w:lang w:val="en-US" w:eastAsia="en-US" w:bidi="ar-SA"/>
      </w:rPr>
    </w:lvl>
    <w:lvl w:ilvl="1">
      <w:start w:val="1"/>
      <w:numFmt w:val="decimal"/>
      <w:lvlText w:val="（%2）"/>
      <w:lvlJc w:val="left"/>
      <w:pPr>
        <w:ind w:left="178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2">
      <w:start w:val="0"/>
      <w:numFmt w:val="bullet"/>
      <w:lvlText w:val="•"/>
      <w:lvlJc w:val="left"/>
      <w:pPr>
        <w:ind w:left="2609" w:hanging="541"/>
      </w:pPr>
      <w:rPr>
        <w:rFonts w:hint="default"/>
        <w:lang w:val="en-US" w:eastAsia="en-US" w:bidi="ar-SA"/>
      </w:rPr>
    </w:lvl>
    <w:lvl w:ilvl="3">
      <w:start w:val="0"/>
      <w:numFmt w:val="bullet"/>
      <w:lvlText w:val="•"/>
      <w:lvlJc w:val="left"/>
      <w:pPr>
        <w:ind w:left="3438" w:hanging="541"/>
      </w:pPr>
      <w:rPr>
        <w:rFonts w:hint="default"/>
        <w:lang w:val="en-US" w:eastAsia="en-US" w:bidi="ar-SA"/>
      </w:rPr>
    </w:lvl>
    <w:lvl w:ilvl="4">
      <w:start w:val="0"/>
      <w:numFmt w:val="bullet"/>
      <w:lvlText w:val="•"/>
      <w:lvlJc w:val="left"/>
      <w:pPr>
        <w:ind w:left="4267" w:hanging="541"/>
      </w:pPr>
      <w:rPr>
        <w:rFonts w:hint="default"/>
        <w:lang w:val="en-US" w:eastAsia="en-US" w:bidi="ar-SA"/>
      </w:rPr>
    </w:lvl>
    <w:lvl w:ilvl="5">
      <w:start w:val="0"/>
      <w:numFmt w:val="bullet"/>
      <w:lvlText w:val="•"/>
      <w:lvlJc w:val="left"/>
      <w:pPr>
        <w:ind w:left="5096" w:hanging="541"/>
      </w:pPr>
      <w:rPr>
        <w:rFonts w:hint="default"/>
        <w:lang w:val="en-US" w:eastAsia="en-US" w:bidi="ar-SA"/>
      </w:rPr>
    </w:lvl>
    <w:lvl w:ilvl="6">
      <w:start w:val="0"/>
      <w:numFmt w:val="bullet"/>
      <w:lvlText w:val="•"/>
      <w:lvlJc w:val="left"/>
      <w:pPr>
        <w:ind w:left="5925" w:hanging="541"/>
      </w:pPr>
      <w:rPr>
        <w:rFonts w:hint="default"/>
        <w:lang w:val="en-US" w:eastAsia="en-US" w:bidi="ar-SA"/>
      </w:rPr>
    </w:lvl>
    <w:lvl w:ilvl="7">
      <w:start w:val="0"/>
      <w:numFmt w:val="bullet"/>
      <w:lvlText w:val="•"/>
      <w:lvlJc w:val="left"/>
      <w:pPr>
        <w:ind w:left="6754" w:hanging="541"/>
      </w:pPr>
      <w:rPr>
        <w:rFonts w:hint="default"/>
        <w:lang w:val="en-US" w:eastAsia="en-US" w:bidi="ar-SA"/>
      </w:rPr>
    </w:lvl>
    <w:lvl w:ilvl="8">
      <w:start w:val="0"/>
      <w:numFmt w:val="bullet"/>
      <w:lvlText w:val="•"/>
      <w:lvlJc w:val="left"/>
      <w:pPr>
        <w:ind w:left="7583" w:hanging="541"/>
      </w:pPr>
      <w:rPr>
        <w:rFonts w:hint="default"/>
        <w:lang w:val="en-US" w:eastAsia="en-US" w:bidi="ar-SA"/>
      </w:rPr>
    </w:lvl>
  </w:abstractNum>
  <w:abstractNum w:abstractNumId="17">
    <w:multiLevelType w:val="hybridMultilevel"/>
    <w:lvl w:ilvl="0">
      <w:start w:val="1"/>
      <w:numFmt w:val="decimal"/>
      <w:lvlText w:val="%1."/>
      <w:lvlJc w:val="left"/>
      <w:pPr>
        <w:ind w:left="1283" w:hanging="215"/>
        <w:jc w:val="lef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0"/>
      <w:numFmt w:val="bullet"/>
      <w:lvlText w:val="•"/>
      <w:lvlJc w:val="left"/>
      <w:pPr>
        <w:ind w:left="2076" w:hanging="215"/>
      </w:pPr>
      <w:rPr>
        <w:rFonts w:hint="default"/>
        <w:lang w:val="en-US" w:eastAsia="en-US" w:bidi="ar-SA"/>
      </w:rPr>
    </w:lvl>
    <w:lvl w:ilvl="2">
      <w:start w:val="0"/>
      <w:numFmt w:val="bullet"/>
      <w:lvlText w:val="•"/>
      <w:lvlJc w:val="left"/>
      <w:pPr>
        <w:ind w:left="2872" w:hanging="215"/>
      </w:pPr>
      <w:rPr>
        <w:rFonts w:hint="default"/>
        <w:lang w:val="en-US" w:eastAsia="en-US" w:bidi="ar-SA"/>
      </w:rPr>
    </w:lvl>
    <w:lvl w:ilvl="3">
      <w:start w:val="0"/>
      <w:numFmt w:val="bullet"/>
      <w:lvlText w:val="•"/>
      <w:lvlJc w:val="left"/>
      <w:pPr>
        <w:ind w:left="3668" w:hanging="215"/>
      </w:pPr>
      <w:rPr>
        <w:rFonts w:hint="default"/>
        <w:lang w:val="en-US" w:eastAsia="en-US" w:bidi="ar-SA"/>
      </w:rPr>
    </w:lvl>
    <w:lvl w:ilvl="4">
      <w:start w:val="0"/>
      <w:numFmt w:val="bullet"/>
      <w:lvlText w:val="•"/>
      <w:lvlJc w:val="left"/>
      <w:pPr>
        <w:ind w:left="4464" w:hanging="215"/>
      </w:pPr>
      <w:rPr>
        <w:rFonts w:hint="default"/>
        <w:lang w:val="en-US" w:eastAsia="en-US" w:bidi="ar-SA"/>
      </w:rPr>
    </w:lvl>
    <w:lvl w:ilvl="5">
      <w:start w:val="0"/>
      <w:numFmt w:val="bullet"/>
      <w:lvlText w:val="•"/>
      <w:lvlJc w:val="left"/>
      <w:pPr>
        <w:ind w:left="5261" w:hanging="215"/>
      </w:pPr>
      <w:rPr>
        <w:rFonts w:hint="default"/>
        <w:lang w:val="en-US" w:eastAsia="en-US" w:bidi="ar-SA"/>
      </w:rPr>
    </w:lvl>
    <w:lvl w:ilvl="6">
      <w:start w:val="0"/>
      <w:numFmt w:val="bullet"/>
      <w:lvlText w:val="•"/>
      <w:lvlJc w:val="left"/>
      <w:pPr>
        <w:ind w:left="6057" w:hanging="215"/>
      </w:pPr>
      <w:rPr>
        <w:rFonts w:hint="default"/>
        <w:lang w:val="en-US" w:eastAsia="en-US" w:bidi="ar-SA"/>
      </w:rPr>
    </w:lvl>
    <w:lvl w:ilvl="7">
      <w:start w:val="0"/>
      <w:numFmt w:val="bullet"/>
      <w:lvlText w:val="•"/>
      <w:lvlJc w:val="left"/>
      <w:pPr>
        <w:ind w:left="6853" w:hanging="215"/>
      </w:pPr>
      <w:rPr>
        <w:rFonts w:hint="default"/>
        <w:lang w:val="en-US" w:eastAsia="en-US" w:bidi="ar-SA"/>
      </w:rPr>
    </w:lvl>
    <w:lvl w:ilvl="8">
      <w:start w:val="0"/>
      <w:numFmt w:val="bullet"/>
      <w:lvlText w:val="•"/>
      <w:lvlJc w:val="left"/>
      <w:pPr>
        <w:ind w:left="7649" w:hanging="215"/>
      </w:pPr>
      <w:rPr>
        <w:rFonts w:hint="default"/>
        <w:lang w:val="en-US" w:eastAsia="en-US" w:bidi="ar-SA"/>
      </w:rPr>
    </w:lvl>
  </w:abstractNum>
  <w:abstractNum w:abstractNumId="16">
    <w:multiLevelType w:val="hybridMultilevel"/>
    <w:lvl w:ilvl="0">
      <w:start w:val="1"/>
      <w:numFmt w:val="decimal"/>
      <w:lvlText w:val="（%1）"/>
      <w:lvlJc w:val="left"/>
      <w:pPr>
        <w:ind w:left="1605" w:hanging="537"/>
        <w:jc w:val="right"/>
      </w:pPr>
      <w:rPr>
        <w:rFonts w:hint="default" w:ascii="FZShuSong-Z01" w:hAnsi="FZShuSong-Z01" w:eastAsia="FZShuSong-Z01" w:cs="FZShuSong-Z01"/>
        <w:b w:val="0"/>
        <w:bCs w:val="0"/>
        <w:i w:val="0"/>
        <w:iCs w:val="0"/>
        <w:color w:val="231F20"/>
        <w:spacing w:val="-2"/>
        <w:w w:val="100"/>
        <w:sz w:val="19"/>
        <w:szCs w:val="19"/>
        <w:lang w:val="en-US" w:eastAsia="en-US" w:bidi="ar-SA"/>
      </w:rPr>
    </w:lvl>
    <w:lvl w:ilvl="1">
      <w:start w:val="0"/>
      <w:numFmt w:val="bullet"/>
      <w:lvlText w:val="•"/>
      <w:lvlJc w:val="left"/>
      <w:pPr>
        <w:ind w:left="2364" w:hanging="537"/>
      </w:pPr>
      <w:rPr>
        <w:rFonts w:hint="default"/>
        <w:lang w:val="en-US" w:eastAsia="en-US" w:bidi="ar-SA"/>
      </w:rPr>
    </w:lvl>
    <w:lvl w:ilvl="2">
      <w:start w:val="0"/>
      <w:numFmt w:val="bullet"/>
      <w:lvlText w:val="•"/>
      <w:lvlJc w:val="left"/>
      <w:pPr>
        <w:ind w:left="3128" w:hanging="537"/>
      </w:pPr>
      <w:rPr>
        <w:rFonts w:hint="default"/>
        <w:lang w:val="en-US" w:eastAsia="en-US" w:bidi="ar-SA"/>
      </w:rPr>
    </w:lvl>
    <w:lvl w:ilvl="3">
      <w:start w:val="0"/>
      <w:numFmt w:val="bullet"/>
      <w:lvlText w:val="•"/>
      <w:lvlJc w:val="left"/>
      <w:pPr>
        <w:ind w:left="3892" w:hanging="537"/>
      </w:pPr>
      <w:rPr>
        <w:rFonts w:hint="default"/>
        <w:lang w:val="en-US" w:eastAsia="en-US" w:bidi="ar-SA"/>
      </w:rPr>
    </w:lvl>
    <w:lvl w:ilvl="4">
      <w:start w:val="0"/>
      <w:numFmt w:val="bullet"/>
      <w:lvlText w:val="•"/>
      <w:lvlJc w:val="left"/>
      <w:pPr>
        <w:ind w:left="4656" w:hanging="537"/>
      </w:pPr>
      <w:rPr>
        <w:rFonts w:hint="default"/>
        <w:lang w:val="en-US" w:eastAsia="en-US" w:bidi="ar-SA"/>
      </w:rPr>
    </w:lvl>
    <w:lvl w:ilvl="5">
      <w:start w:val="0"/>
      <w:numFmt w:val="bullet"/>
      <w:lvlText w:val="•"/>
      <w:lvlJc w:val="left"/>
      <w:pPr>
        <w:ind w:left="5421" w:hanging="537"/>
      </w:pPr>
      <w:rPr>
        <w:rFonts w:hint="default"/>
        <w:lang w:val="en-US" w:eastAsia="en-US" w:bidi="ar-SA"/>
      </w:rPr>
    </w:lvl>
    <w:lvl w:ilvl="6">
      <w:start w:val="0"/>
      <w:numFmt w:val="bullet"/>
      <w:lvlText w:val="•"/>
      <w:lvlJc w:val="left"/>
      <w:pPr>
        <w:ind w:left="6185" w:hanging="537"/>
      </w:pPr>
      <w:rPr>
        <w:rFonts w:hint="default"/>
        <w:lang w:val="en-US" w:eastAsia="en-US" w:bidi="ar-SA"/>
      </w:rPr>
    </w:lvl>
    <w:lvl w:ilvl="7">
      <w:start w:val="0"/>
      <w:numFmt w:val="bullet"/>
      <w:lvlText w:val="•"/>
      <w:lvlJc w:val="left"/>
      <w:pPr>
        <w:ind w:left="6949" w:hanging="537"/>
      </w:pPr>
      <w:rPr>
        <w:rFonts w:hint="default"/>
        <w:lang w:val="en-US" w:eastAsia="en-US" w:bidi="ar-SA"/>
      </w:rPr>
    </w:lvl>
    <w:lvl w:ilvl="8">
      <w:start w:val="0"/>
      <w:numFmt w:val="bullet"/>
      <w:lvlText w:val="•"/>
      <w:lvlJc w:val="left"/>
      <w:pPr>
        <w:ind w:left="7713" w:hanging="537"/>
      </w:pPr>
      <w:rPr>
        <w:rFonts w:hint="default"/>
        <w:lang w:val="en-US" w:eastAsia="en-US" w:bidi="ar-SA"/>
      </w:rPr>
    </w:lvl>
  </w:abstractNum>
  <w:abstractNum w:abstractNumId="15">
    <w:multiLevelType w:val="hybridMultilevel"/>
    <w:lvl w:ilvl="0">
      <w:start w:val="1"/>
      <w:numFmt w:val="decimal"/>
      <w:lvlText w:val="（%1）"/>
      <w:lvlJc w:val="left"/>
      <w:pPr>
        <w:ind w:left="644" w:hanging="548"/>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48"/>
      </w:pPr>
      <w:rPr>
        <w:rFonts w:hint="default"/>
        <w:lang w:val="en-US" w:eastAsia="en-US" w:bidi="ar-SA"/>
      </w:rPr>
    </w:lvl>
    <w:lvl w:ilvl="2">
      <w:start w:val="0"/>
      <w:numFmt w:val="bullet"/>
      <w:lvlText w:val="•"/>
      <w:lvlJc w:val="left"/>
      <w:pPr>
        <w:ind w:left="2360" w:hanging="548"/>
      </w:pPr>
      <w:rPr>
        <w:rFonts w:hint="default"/>
        <w:lang w:val="en-US" w:eastAsia="en-US" w:bidi="ar-SA"/>
      </w:rPr>
    </w:lvl>
    <w:lvl w:ilvl="3">
      <w:start w:val="0"/>
      <w:numFmt w:val="bullet"/>
      <w:lvlText w:val="•"/>
      <w:lvlJc w:val="left"/>
      <w:pPr>
        <w:ind w:left="3220" w:hanging="548"/>
      </w:pPr>
      <w:rPr>
        <w:rFonts w:hint="default"/>
        <w:lang w:val="en-US" w:eastAsia="en-US" w:bidi="ar-SA"/>
      </w:rPr>
    </w:lvl>
    <w:lvl w:ilvl="4">
      <w:start w:val="0"/>
      <w:numFmt w:val="bullet"/>
      <w:lvlText w:val="•"/>
      <w:lvlJc w:val="left"/>
      <w:pPr>
        <w:ind w:left="4080" w:hanging="548"/>
      </w:pPr>
      <w:rPr>
        <w:rFonts w:hint="default"/>
        <w:lang w:val="en-US" w:eastAsia="en-US" w:bidi="ar-SA"/>
      </w:rPr>
    </w:lvl>
    <w:lvl w:ilvl="5">
      <w:start w:val="0"/>
      <w:numFmt w:val="bullet"/>
      <w:lvlText w:val="•"/>
      <w:lvlJc w:val="left"/>
      <w:pPr>
        <w:ind w:left="4941" w:hanging="548"/>
      </w:pPr>
      <w:rPr>
        <w:rFonts w:hint="default"/>
        <w:lang w:val="en-US" w:eastAsia="en-US" w:bidi="ar-SA"/>
      </w:rPr>
    </w:lvl>
    <w:lvl w:ilvl="6">
      <w:start w:val="0"/>
      <w:numFmt w:val="bullet"/>
      <w:lvlText w:val="•"/>
      <w:lvlJc w:val="left"/>
      <w:pPr>
        <w:ind w:left="5801" w:hanging="548"/>
      </w:pPr>
      <w:rPr>
        <w:rFonts w:hint="default"/>
        <w:lang w:val="en-US" w:eastAsia="en-US" w:bidi="ar-SA"/>
      </w:rPr>
    </w:lvl>
    <w:lvl w:ilvl="7">
      <w:start w:val="0"/>
      <w:numFmt w:val="bullet"/>
      <w:lvlText w:val="•"/>
      <w:lvlJc w:val="left"/>
      <w:pPr>
        <w:ind w:left="6661" w:hanging="548"/>
      </w:pPr>
      <w:rPr>
        <w:rFonts w:hint="default"/>
        <w:lang w:val="en-US" w:eastAsia="en-US" w:bidi="ar-SA"/>
      </w:rPr>
    </w:lvl>
    <w:lvl w:ilvl="8">
      <w:start w:val="0"/>
      <w:numFmt w:val="bullet"/>
      <w:lvlText w:val="•"/>
      <w:lvlJc w:val="left"/>
      <w:pPr>
        <w:ind w:left="7521" w:hanging="548"/>
      </w:pPr>
      <w:rPr>
        <w:rFonts w:hint="default"/>
        <w:lang w:val="en-US" w:eastAsia="en-US" w:bidi="ar-SA"/>
      </w:rPr>
    </w:lvl>
  </w:abstractNum>
  <w:abstractNum w:abstractNumId="14">
    <w:multiLevelType w:val="hybridMultilevel"/>
    <w:lvl w:ilvl="0">
      <w:start w:val="1"/>
      <w:numFmt w:val="decimal"/>
      <w:lvlText w:val="%1）"/>
      <w:lvlJc w:val="left"/>
      <w:pPr>
        <w:ind w:left="1565" w:hanging="326"/>
        <w:jc w:val="left"/>
      </w:pPr>
      <w:rPr>
        <w:rFonts w:hint="default" w:ascii="Times New Roman" w:hAnsi="Times New Roman" w:eastAsia="Times New Roman" w:cs="Times New Roman"/>
        <w:b w:val="0"/>
        <w:bCs w:val="0"/>
        <w:i w:val="0"/>
        <w:iCs w:val="0"/>
        <w:color w:val="231F20"/>
        <w:spacing w:val="5"/>
        <w:w w:val="100"/>
        <w:sz w:val="19"/>
        <w:szCs w:val="19"/>
        <w:lang w:val="en-US" w:eastAsia="en-US" w:bidi="ar-SA"/>
      </w:rPr>
    </w:lvl>
    <w:lvl w:ilvl="1">
      <w:start w:val="0"/>
      <w:numFmt w:val="bullet"/>
      <w:lvlText w:val="•"/>
      <w:lvlJc w:val="left"/>
      <w:pPr>
        <w:ind w:left="2328" w:hanging="326"/>
      </w:pPr>
      <w:rPr>
        <w:rFonts w:hint="default"/>
        <w:lang w:val="en-US" w:eastAsia="en-US" w:bidi="ar-SA"/>
      </w:rPr>
    </w:lvl>
    <w:lvl w:ilvl="2">
      <w:start w:val="0"/>
      <w:numFmt w:val="bullet"/>
      <w:lvlText w:val="•"/>
      <w:lvlJc w:val="left"/>
      <w:pPr>
        <w:ind w:left="3096" w:hanging="326"/>
      </w:pPr>
      <w:rPr>
        <w:rFonts w:hint="default"/>
        <w:lang w:val="en-US" w:eastAsia="en-US" w:bidi="ar-SA"/>
      </w:rPr>
    </w:lvl>
    <w:lvl w:ilvl="3">
      <w:start w:val="0"/>
      <w:numFmt w:val="bullet"/>
      <w:lvlText w:val="•"/>
      <w:lvlJc w:val="left"/>
      <w:pPr>
        <w:ind w:left="3864" w:hanging="326"/>
      </w:pPr>
      <w:rPr>
        <w:rFonts w:hint="default"/>
        <w:lang w:val="en-US" w:eastAsia="en-US" w:bidi="ar-SA"/>
      </w:rPr>
    </w:lvl>
    <w:lvl w:ilvl="4">
      <w:start w:val="0"/>
      <w:numFmt w:val="bullet"/>
      <w:lvlText w:val="•"/>
      <w:lvlJc w:val="left"/>
      <w:pPr>
        <w:ind w:left="4632" w:hanging="326"/>
      </w:pPr>
      <w:rPr>
        <w:rFonts w:hint="default"/>
        <w:lang w:val="en-US" w:eastAsia="en-US" w:bidi="ar-SA"/>
      </w:rPr>
    </w:lvl>
    <w:lvl w:ilvl="5">
      <w:start w:val="0"/>
      <w:numFmt w:val="bullet"/>
      <w:lvlText w:val="•"/>
      <w:lvlJc w:val="left"/>
      <w:pPr>
        <w:ind w:left="5401" w:hanging="326"/>
      </w:pPr>
      <w:rPr>
        <w:rFonts w:hint="default"/>
        <w:lang w:val="en-US" w:eastAsia="en-US" w:bidi="ar-SA"/>
      </w:rPr>
    </w:lvl>
    <w:lvl w:ilvl="6">
      <w:start w:val="0"/>
      <w:numFmt w:val="bullet"/>
      <w:lvlText w:val="•"/>
      <w:lvlJc w:val="left"/>
      <w:pPr>
        <w:ind w:left="6169" w:hanging="326"/>
      </w:pPr>
      <w:rPr>
        <w:rFonts w:hint="default"/>
        <w:lang w:val="en-US" w:eastAsia="en-US" w:bidi="ar-SA"/>
      </w:rPr>
    </w:lvl>
    <w:lvl w:ilvl="7">
      <w:start w:val="0"/>
      <w:numFmt w:val="bullet"/>
      <w:lvlText w:val="•"/>
      <w:lvlJc w:val="left"/>
      <w:pPr>
        <w:ind w:left="6937" w:hanging="326"/>
      </w:pPr>
      <w:rPr>
        <w:rFonts w:hint="default"/>
        <w:lang w:val="en-US" w:eastAsia="en-US" w:bidi="ar-SA"/>
      </w:rPr>
    </w:lvl>
    <w:lvl w:ilvl="8">
      <w:start w:val="0"/>
      <w:numFmt w:val="bullet"/>
      <w:lvlText w:val="•"/>
      <w:lvlJc w:val="left"/>
      <w:pPr>
        <w:ind w:left="7705" w:hanging="326"/>
      </w:pPr>
      <w:rPr>
        <w:rFonts w:hint="default"/>
        <w:lang w:val="en-US" w:eastAsia="en-US" w:bidi="ar-SA"/>
      </w:rPr>
    </w:lvl>
  </w:abstractNum>
  <w:abstractNum w:abstractNumId="13">
    <w:multiLevelType w:val="hybridMultilevel"/>
    <w:lvl w:ilvl="0">
      <w:start w:val="1"/>
      <w:numFmt w:val="decimal"/>
      <w:lvlText w:val="%1."/>
      <w:lvlJc w:val="left"/>
      <w:pPr>
        <w:ind w:left="1465" w:hanging="226"/>
        <w:jc w:val="lef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1">
      <w:start w:val="0"/>
      <w:numFmt w:val="bullet"/>
      <w:lvlText w:val="•"/>
      <w:lvlJc w:val="left"/>
      <w:pPr>
        <w:ind w:left="2238" w:hanging="226"/>
      </w:pPr>
      <w:rPr>
        <w:rFonts w:hint="default"/>
        <w:lang w:val="en-US" w:eastAsia="en-US" w:bidi="ar-SA"/>
      </w:rPr>
    </w:lvl>
    <w:lvl w:ilvl="2">
      <w:start w:val="0"/>
      <w:numFmt w:val="bullet"/>
      <w:lvlText w:val="•"/>
      <w:lvlJc w:val="left"/>
      <w:pPr>
        <w:ind w:left="3016" w:hanging="226"/>
      </w:pPr>
      <w:rPr>
        <w:rFonts w:hint="default"/>
        <w:lang w:val="en-US" w:eastAsia="en-US" w:bidi="ar-SA"/>
      </w:rPr>
    </w:lvl>
    <w:lvl w:ilvl="3">
      <w:start w:val="0"/>
      <w:numFmt w:val="bullet"/>
      <w:lvlText w:val="•"/>
      <w:lvlJc w:val="left"/>
      <w:pPr>
        <w:ind w:left="3794" w:hanging="226"/>
      </w:pPr>
      <w:rPr>
        <w:rFonts w:hint="default"/>
        <w:lang w:val="en-US" w:eastAsia="en-US" w:bidi="ar-SA"/>
      </w:rPr>
    </w:lvl>
    <w:lvl w:ilvl="4">
      <w:start w:val="0"/>
      <w:numFmt w:val="bullet"/>
      <w:lvlText w:val="•"/>
      <w:lvlJc w:val="left"/>
      <w:pPr>
        <w:ind w:left="4572" w:hanging="226"/>
      </w:pPr>
      <w:rPr>
        <w:rFonts w:hint="default"/>
        <w:lang w:val="en-US" w:eastAsia="en-US" w:bidi="ar-SA"/>
      </w:rPr>
    </w:lvl>
    <w:lvl w:ilvl="5">
      <w:start w:val="0"/>
      <w:numFmt w:val="bullet"/>
      <w:lvlText w:val="•"/>
      <w:lvlJc w:val="left"/>
      <w:pPr>
        <w:ind w:left="5351" w:hanging="226"/>
      </w:pPr>
      <w:rPr>
        <w:rFonts w:hint="default"/>
        <w:lang w:val="en-US" w:eastAsia="en-US" w:bidi="ar-SA"/>
      </w:rPr>
    </w:lvl>
    <w:lvl w:ilvl="6">
      <w:start w:val="0"/>
      <w:numFmt w:val="bullet"/>
      <w:lvlText w:val="•"/>
      <w:lvlJc w:val="left"/>
      <w:pPr>
        <w:ind w:left="6129" w:hanging="226"/>
      </w:pPr>
      <w:rPr>
        <w:rFonts w:hint="default"/>
        <w:lang w:val="en-US" w:eastAsia="en-US" w:bidi="ar-SA"/>
      </w:rPr>
    </w:lvl>
    <w:lvl w:ilvl="7">
      <w:start w:val="0"/>
      <w:numFmt w:val="bullet"/>
      <w:lvlText w:val="•"/>
      <w:lvlJc w:val="left"/>
      <w:pPr>
        <w:ind w:left="6907" w:hanging="226"/>
      </w:pPr>
      <w:rPr>
        <w:rFonts w:hint="default"/>
        <w:lang w:val="en-US" w:eastAsia="en-US" w:bidi="ar-SA"/>
      </w:rPr>
    </w:lvl>
    <w:lvl w:ilvl="8">
      <w:start w:val="0"/>
      <w:numFmt w:val="bullet"/>
      <w:lvlText w:val="•"/>
      <w:lvlJc w:val="left"/>
      <w:pPr>
        <w:ind w:left="7685" w:hanging="226"/>
      </w:pPr>
      <w:rPr>
        <w:rFonts w:hint="default"/>
        <w:lang w:val="en-US" w:eastAsia="en-US" w:bidi="ar-SA"/>
      </w:rPr>
    </w:lvl>
  </w:abstractNum>
  <w:abstractNum w:abstractNumId="12">
    <w:multiLevelType w:val="hybridMultilevel"/>
    <w:lvl w:ilvl="0">
      <w:start w:val="3"/>
      <w:numFmt w:val="decimal"/>
      <w:lvlText w:val="%1"/>
      <w:lvlJc w:val="left"/>
      <w:pPr>
        <w:ind w:left="1727" w:hanging="658"/>
        <w:jc w:val="left"/>
      </w:pPr>
      <w:rPr>
        <w:rFonts w:hint="default"/>
        <w:lang w:val="en-US" w:eastAsia="en-US" w:bidi="ar-SA"/>
      </w:rPr>
    </w:lvl>
    <w:lvl w:ilvl="1">
      <w:start w:val="4"/>
      <w:numFmt w:val="decimal"/>
      <w:lvlText w:val="%1.%2"/>
      <w:lvlJc w:val="left"/>
      <w:pPr>
        <w:ind w:left="1727" w:hanging="658"/>
        <w:jc w:val="right"/>
      </w:pPr>
      <w:rPr>
        <w:rFonts w:hint="default" w:ascii="Times New Roman" w:hAnsi="Times New Roman" w:eastAsia="Times New Roman" w:cs="Times New Roman"/>
        <w:b/>
        <w:bCs/>
        <w:i w:val="0"/>
        <w:iCs w:val="0"/>
        <w:color w:val="7F2A90"/>
        <w:spacing w:val="0"/>
        <w:w w:val="100"/>
        <w:sz w:val="28"/>
        <w:szCs w:val="28"/>
        <w:lang w:val="en-US" w:eastAsia="en-US" w:bidi="ar-SA"/>
      </w:rPr>
    </w:lvl>
    <w:lvl w:ilvl="2">
      <w:start w:val="1"/>
      <w:numFmt w:val="decimal"/>
      <w:lvlText w:val="%1.%2.%3"/>
      <w:lvlJc w:val="left"/>
      <w:pPr>
        <w:ind w:left="2049" w:hanging="810"/>
        <w:jc w:val="right"/>
      </w:pPr>
      <w:rPr>
        <w:rFonts w:hint="default" w:ascii="Arial" w:hAnsi="Arial" w:eastAsia="Arial" w:cs="Arial"/>
        <w:b w:val="0"/>
        <w:bCs w:val="0"/>
        <w:i w:val="0"/>
        <w:iCs w:val="0"/>
        <w:color w:val="7F2A90"/>
        <w:spacing w:val="0"/>
        <w:w w:val="100"/>
        <w:sz w:val="24"/>
        <w:szCs w:val="24"/>
        <w:lang w:val="en-US" w:eastAsia="en-US" w:bidi="ar-SA"/>
      </w:rPr>
    </w:lvl>
    <w:lvl w:ilvl="3">
      <w:start w:val="0"/>
      <w:numFmt w:val="bullet"/>
      <w:lvlText w:val="•"/>
      <w:lvlJc w:val="left"/>
      <w:pPr>
        <w:ind w:left="3640" w:hanging="810"/>
      </w:pPr>
      <w:rPr>
        <w:rFonts w:hint="default"/>
        <w:lang w:val="en-US" w:eastAsia="en-US" w:bidi="ar-SA"/>
      </w:rPr>
    </w:lvl>
    <w:lvl w:ilvl="4">
      <w:start w:val="0"/>
      <w:numFmt w:val="bullet"/>
      <w:lvlText w:val="•"/>
      <w:lvlJc w:val="left"/>
      <w:pPr>
        <w:ind w:left="4440" w:hanging="810"/>
      </w:pPr>
      <w:rPr>
        <w:rFonts w:hint="default"/>
        <w:lang w:val="en-US" w:eastAsia="en-US" w:bidi="ar-SA"/>
      </w:rPr>
    </w:lvl>
    <w:lvl w:ilvl="5">
      <w:start w:val="0"/>
      <w:numFmt w:val="bullet"/>
      <w:lvlText w:val="•"/>
      <w:lvlJc w:val="left"/>
      <w:pPr>
        <w:ind w:left="5240" w:hanging="810"/>
      </w:pPr>
      <w:rPr>
        <w:rFonts w:hint="default"/>
        <w:lang w:val="en-US" w:eastAsia="en-US" w:bidi="ar-SA"/>
      </w:rPr>
    </w:lvl>
    <w:lvl w:ilvl="6">
      <w:start w:val="0"/>
      <w:numFmt w:val="bullet"/>
      <w:lvlText w:val="•"/>
      <w:lvlJc w:val="left"/>
      <w:pPr>
        <w:ind w:left="6041" w:hanging="810"/>
      </w:pPr>
      <w:rPr>
        <w:rFonts w:hint="default"/>
        <w:lang w:val="en-US" w:eastAsia="en-US" w:bidi="ar-SA"/>
      </w:rPr>
    </w:lvl>
    <w:lvl w:ilvl="7">
      <w:start w:val="0"/>
      <w:numFmt w:val="bullet"/>
      <w:lvlText w:val="•"/>
      <w:lvlJc w:val="left"/>
      <w:pPr>
        <w:ind w:left="6841" w:hanging="810"/>
      </w:pPr>
      <w:rPr>
        <w:rFonts w:hint="default"/>
        <w:lang w:val="en-US" w:eastAsia="en-US" w:bidi="ar-SA"/>
      </w:rPr>
    </w:lvl>
    <w:lvl w:ilvl="8">
      <w:start w:val="0"/>
      <w:numFmt w:val="bullet"/>
      <w:lvlText w:val="•"/>
      <w:lvlJc w:val="left"/>
      <w:pPr>
        <w:ind w:left="7641" w:hanging="810"/>
      </w:pPr>
      <w:rPr>
        <w:rFonts w:hint="default"/>
        <w:lang w:val="en-US" w:eastAsia="en-US" w:bidi="ar-SA"/>
      </w:rPr>
    </w:lvl>
  </w:abstractNum>
  <w:abstractNum w:abstractNumId="11">
    <w:multiLevelType w:val="hybridMultilevel"/>
    <w:lvl w:ilvl="0">
      <w:start w:val="3"/>
      <w:numFmt w:val="decimal"/>
      <w:lvlText w:val="%1"/>
      <w:lvlJc w:val="left"/>
      <w:pPr>
        <w:ind w:left="1878" w:hanging="810"/>
        <w:jc w:val="left"/>
      </w:pPr>
      <w:rPr>
        <w:rFonts w:hint="default"/>
        <w:lang w:val="en-US" w:eastAsia="en-US" w:bidi="ar-SA"/>
      </w:rPr>
    </w:lvl>
    <w:lvl w:ilvl="1">
      <w:start w:val="3"/>
      <w:numFmt w:val="decimal"/>
      <w:lvlText w:val="%1.%2"/>
      <w:lvlJc w:val="left"/>
      <w:pPr>
        <w:ind w:left="1878" w:hanging="810"/>
        <w:jc w:val="left"/>
      </w:pPr>
      <w:rPr>
        <w:rFonts w:hint="default"/>
        <w:lang w:val="en-US" w:eastAsia="en-US" w:bidi="ar-SA"/>
      </w:rPr>
    </w:lvl>
    <w:lvl w:ilvl="2">
      <w:start w:val="1"/>
      <w:numFmt w:val="decimal"/>
      <w:lvlText w:val="%1.%2.%3"/>
      <w:lvlJc w:val="left"/>
      <w:pPr>
        <w:ind w:left="1878" w:hanging="810"/>
        <w:jc w:val="right"/>
      </w:pPr>
      <w:rPr>
        <w:rFonts w:hint="default" w:ascii="Arial" w:hAnsi="Arial" w:eastAsia="Arial" w:cs="Arial"/>
        <w:b w:val="0"/>
        <w:bCs w:val="0"/>
        <w:i w:val="0"/>
        <w:iCs w:val="0"/>
        <w:color w:val="7F2A90"/>
        <w:spacing w:val="0"/>
        <w:w w:val="100"/>
        <w:sz w:val="24"/>
        <w:szCs w:val="24"/>
        <w:lang w:val="en-US" w:eastAsia="en-US" w:bidi="ar-SA"/>
      </w:rPr>
    </w:lvl>
    <w:lvl w:ilvl="3">
      <w:start w:val="0"/>
      <w:numFmt w:val="bullet"/>
      <w:lvlText w:val="•"/>
      <w:lvlJc w:val="left"/>
      <w:pPr>
        <w:ind w:left="4088" w:hanging="810"/>
      </w:pPr>
      <w:rPr>
        <w:rFonts w:hint="default"/>
        <w:lang w:val="en-US" w:eastAsia="en-US" w:bidi="ar-SA"/>
      </w:rPr>
    </w:lvl>
    <w:lvl w:ilvl="4">
      <w:start w:val="0"/>
      <w:numFmt w:val="bullet"/>
      <w:lvlText w:val="•"/>
      <w:lvlJc w:val="left"/>
      <w:pPr>
        <w:ind w:left="4824" w:hanging="810"/>
      </w:pPr>
      <w:rPr>
        <w:rFonts w:hint="default"/>
        <w:lang w:val="en-US" w:eastAsia="en-US" w:bidi="ar-SA"/>
      </w:rPr>
    </w:lvl>
    <w:lvl w:ilvl="5">
      <w:start w:val="0"/>
      <w:numFmt w:val="bullet"/>
      <w:lvlText w:val="•"/>
      <w:lvlJc w:val="left"/>
      <w:pPr>
        <w:ind w:left="5561" w:hanging="810"/>
      </w:pPr>
      <w:rPr>
        <w:rFonts w:hint="default"/>
        <w:lang w:val="en-US" w:eastAsia="en-US" w:bidi="ar-SA"/>
      </w:rPr>
    </w:lvl>
    <w:lvl w:ilvl="6">
      <w:start w:val="0"/>
      <w:numFmt w:val="bullet"/>
      <w:lvlText w:val="•"/>
      <w:lvlJc w:val="left"/>
      <w:pPr>
        <w:ind w:left="6297" w:hanging="810"/>
      </w:pPr>
      <w:rPr>
        <w:rFonts w:hint="default"/>
        <w:lang w:val="en-US" w:eastAsia="en-US" w:bidi="ar-SA"/>
      </w:rPr>
    </w:lvl>
    <w:lvl w:ilvl="7">
      <w:start w:val="0"/>
      <w:numFmt w:val="bullet"/>
      <w:lvlText w:val="•"/>
      <w:lvlJc w:val="left"/>
      <w:pPr>
        <w:ind w:left="7033" w:hanging="810"/>
      </w:pPr>
      <w:rPr>
        <w:rFonts w:hint="default"/>
        <w:lang w:val="en-US" w:eastAsia="en-US" w:bidi="ar-SA"/>
      </w:rPr>
    </w:lvl>
    <w:lvl w:ilvl="8">
      <w:start w:val="0"/>
      <w:numFmt w:val="bullet"/>
      <w:lvlText w:val="•"/>
      <w:lvlJc w:val="left"/>
      <w:pPr>
        <w:ind w:left="7769" w:hanging="810"/>
      </w:pPr>
      <w:rPr>
        <w:rFonts w:hint="default"/>
        <w:lang w:val="en-US" w:eastAsia="en-US" w:bidi="ar-SA"/>
      </w:rPr>
    </w:lvl>
  </w:abstractNum>
  <w:abstractNum w:abstractNumId="10">
    <w:multiLevelType w:val="hybridMultilevel"/>
    <w:lvl w:ilvl="0">
      <w:start w:val="1"/>
      <w:numFmt w:val="decimal"/>
      <w:lvlText w:val="（%1）"/>
      <w:lvlJc w:val="left"/>
      <w:pPr>
        <w:ind w:left="644" w:hanging="548"/>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48"/>
      </w:pPr>
      <w:rPr>
        <w:rFonts w:hint="default"/>
        <w:lang w:val="en-US" w:eastAsia="en-US" w:bidi="ar-SA"/>
      </w:rPr>
    </w:lvl>
    <w:lvl w:ilvl="2">
      <w:start w:val="0"/>
      <w:numFmt w:val="bullet"/>
      <w:lvlText w:val="•"/>
      <w:lvlJc w:val="left"/>
      <w:pPr>
        <w:ind w:left="2360" w:hanging="548"/>
      </w:pPr>
      <w:rPr>
        <w:rFonts w:hint="default"/>
        <w:lang w:val="en-US" w:eastAsia="en-US" w:bidi="ar-SA"/>
      </w:rPr>
    </w:lvl>
    <w:lvl w:ilvl="3">
      <w:start w:val="0"/>
      <w:numFmt w:val="bullet"/>
      <w:lvlText w:val="•"/>
      <w:lvlJc w:val="left"/>
      <w:pPr>
        <w:ind w:left="3220" w:hanging="548"/>
      </w:pPr>
      <w:rPr>
        <w:rFonts w:hint="default"/>
        <w:lang w:val="en-US" w:eastAsia="en-US" w:bidi="ar-SA"/>
      </w:rPr>
    </w:lvl>
    <w:lvl w:ilvl="4">
      <w:start w:val="0"/>
      <w:numFmt w:val="bullet"/>
      <w:lvlText w:val="•"/>
      <w:lvlJc w:val="left"/>
      <w:pPr>
        <w:ind w:left="4080" w:hanging="548"/>
      </w:pPr>
      <w:rPr>
        <w:rFonts w:hint="default"/>
        <w:lang w:val="en-US" w:eastAsia="en-US" w:bidi="ar-SA"/>
      </w:rPr>
    </w:lvl>
    <w:lvl w:ilvl="5">
      <w:start w:val="0"/>
      <w:numFmt w:val="bullet"/>
      <w:lvlText w:val="•"/>
      <w:lvlJc w:val="left"/>
      <w:pPr>
        <w:ind w:left="4941" w:hanging="548"/>
      </w:pPr>
      <w:rPr>
        <w:rFonts w:hint="default"/>
        <w:lang w:val="en-US" w:eastAsia="en-US" w:bidi="ar-SA"/>
      </w:rPr>
    </w:lvl>
    <w:lvl w:ilvl="6">
      <w:start w:val="0"/>
      <w:numFmt w:val="bullet"/>
      <w:lvlText w:val="•"/>
      <w:lvlJc w:val="left"/>
      <w:pPr>
        <w:ind w:left="5801" w:hanging="548"/>
      </w:pPr>
      <w:rPr>
        <w:rFonts w:hint="default"/>
        <w:lang w:val="en-US" w:eastAsia="en-US" w:bidi="ar-SA"/>
      </w:rPr>
    </w:lvl>
    <w:lvl w:ilvl="7">
      <w:start w:val="0"/>
      <w:numFmt w:val="bullet"/>
      <w:lvlText w:val="•"/>
      <w:lvlJc w:val="left"/>
      <w:pPr>
        <w:ind w:left="6661" w:hanging="548"/>
      </w:pPr>
      <w:rPr>
        <w:rFonts w:hint="default"/>
        <w:lang w:val="en-US" w:eastAsia="en-US" w:bidi="ar-SA"/>
      </w:rPr>
    </w:lvl>
    <w:lvl w:ilvl="8">
      <w:start w:val="0"/>
      <w:numFmt w:val="bullet"/>
      <w:lvlText w:val="•"/>
      <w:lvlJc w:val="left"/>
      <w:pPr>
        <w:ind w:left="7521" w:hanging="548"/>
      </w:pPr>
      <w:rPr>
        <w:rFonts w:hint="default"/>
        <w:lang w:val="en-US" w:eastAsia="en-US" w:bidi="ar-SA"/>
      </w:rPr>
    </w:lvl>
  </w:abstractNum>
  <w:abstractNum w:abstractNumId="9">
    <w:multiLevelType w:val="hybridMultilevel"/>
    <w:lvl w:ilvl="0">
      <w:start w:val="2"/>
      <w:numFmt w:val="decimal"/>
      <w:lvlText w:val="（%1）"/>
      <w:lvlJc w:val="left"/>
      <w:pPr>
        <w:ind w:left="178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526" w:hanging="541"/>
      </w:pPr>
      <w:rPr>
        <w:rFonts w:hint="default"/>
        <w:lang w:val="en-US" w:eastAsia="en-US" w:bidi="ar-SA"/>
      </w:rPr>
    </w:lvl>
    <w:lvl w:ilvl="2">
      <w:start w:val="0"/>
      <w:numFmt w:val="bullet"/>
      <w:lvlText w:val="•"/>
      <w:lvlJc w:val="left"/>
      <w:pPr>
        <w:ind w:left="3272" w:hanging="541"/>
      </w:pPr>
      <w:rPr>
        <w:rFonts w:hint="default"/>
        <w:lang w:val="en-US" w:eastAsia="en-US" w:bidi="ar-SA"/>
      </w:rPr>
    </w:lvl>
    <w:lvl w:ilvl="3">
      <w:start w:val="0"/>
      <w:numFmt w:val="bullet"/>
      <w:lvlText w:val="•"/>
      <w:lvlJc w:val="left"/>
      <w:pPr>
        <w:ind w:left="4018" w:hanging="541"/>
      </w:pPr>
      <w:rPr>
        <w:rFonts w:hint="default"/>
        <w:lang w:val="en-US" w:eastAsia="en-US" w:bidi="ar-SA"/>
      </w:rPr>
    </w:lvl>
    <w:lvl w:ilvl="4">
      <w:start w:val="0"/>
      <w:numFmt w:val="bullet"/>
      <w:lvlText w:val="•"/>
      <w:lvlJc w:val="left"/>
      <w:pPr>
        <w:ind w:left="4764" w:hanging="541"/>
      </w:pPr>
      <w:rPr>
        <w:rFonts w:hint="default"/>
        <w:lang w:val="en-US" w:eastAsia="en-US" w:bidi="ar-SA"/>
      </w:rPr>
    </w:lvl>
    <w:lvl w:ilvl="5">
      <w:start w:val="0"/>
      <w:numFmt w:val="bullet"/>
      <w:lvlText w:val="•"/>
      <w:lvlJc w:val="left"/>
      <w:pPr>
        <w:ind w:left="5511" w:hanging="541"/>
      </w:pPr>
      <w:rPr>
        <w:rFonts w:hint="default"/>
        <w:lang w:val="en-US" w:eastAsia="en-US" w:bidi="ar-SA"/>
      </w:rPr>
    </w:lvl>
    <w:lvl w:ilvl="6">
      <w:start w:val="0"/>
      <w:numFmt w:val="bullet"/>
      <w:lvlText w:val="•"/>
      <w:lvlJc w:val="left"/>
      <w:pPr>
        <w:ind w:left="6257" w:hanging="541"/>
      </w:pPr>
      <w:rPr>
        <w:rFonts w:hint="default"/>
        <w:lang w:val="en-US" w:eastAsia="en-US" w:bidi="ar-SA"/>
      </w:rPr>
    </w:lvl>
    <w:lvl w:ilvl="7">
      <w:start w:val="0"/>
      <w:numFmt w:val="bullet"/>
      <w:lvlText w:val="•"/>
      <w:lvlJc w:val="left"/>
      <w:pPr>
        <w:ind w:left="7003" w:hanging="541"/>
      </w:pPr>
      <w:rPr>
        <w:rFonts w:hint="default"/>
        <w:lang w:val="en-US" w:eastAsia="en-US" w:bidi="ar-SA"/>
      </w:rPr>
    </w:lvl>
    <w:lvl w:ilvl="8">
      <w:start w:val="0"/>
      <w:numFmt w:val="bullet"/>
      <w:lvlText w:val="•"/>
      <w:lvlJc w:val="left"/>
      <w:pPr>
        <w:ind w:left="7749" w:hanging="541"/>
      </w:pPr>
      <w:rPr>
        <w:rFonts w:hint="default"/>
        <w:lang w:val="en-US" w:eastAsia="en-US" w:bidi="ar-SA"/>
      </w:rPr>
    </w:lvl>
  </w:abstractNum>
  <w:abstractNum w:abstractNumId="8">
    <w:multiLevelType w:val="hybridMultilevel"/>
    <w:lvl w:ilvl="0">
      <w:start w:val="1"/>
      <w:numFmt w:val="decimal"/>
      <w:lvlText w:val="（%1）"/>
      <w:lvlJc w:val="left"/>
      <w:pPr>
        <w:ind w:left="1610" w:hanging="541"/>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382" w:hanging="541"/>
      </w:pPr>
      <w:rPr>
        <w:rFonts w:hint="default"/>
        <w:lang w:val="en-US" w:eastAsia="en-US" w:bidi="ar-SA"/>
      </w:rPr>
    </w:lvl>
    <w:lvl w:ilvl="2">
      <w:start w:val="0"/>
      <w:numFmt w:val="bullet"/>
      <w:lvlText w:val="•"/>
      <w:lvlJc w:val="left"/>
      <w:pPr>
        <w:ind w:left="3144" w:hanging="541"/>
      </w:pPr>
      <w:rPr>
        <w:rFonts w:hint="default"/>
        <w:lang w:val="en-US" w:eastAsia="en-US" w:bidi="ar-SA"/>
      </w:rPr>
    </w:lvl>
    <w:lvl w:ilvl="3">
      <w:start w:val="0"/>
      <w:numFmt w:val="bullet"/>
      <w:lvlText w:val="•"/>
      <w:lvlJc w:val="left"/>
      <w:pPr>
        <w:ind w:left="3906" w:hanging="541"/>
      </w:pPr>
      <w:rPr>
        <w:rFonts w:hint="default"/>
        <w:lang w:val="en-US" w:eastAsia="en-US" w:bidi="ar-SA"/>
      </w:rPr>
    </w:lvl>
    <w:lvl w:ilvl="4">
      <w:start w:val="0"/>
      <w:numFmt w:val="bullet"/>
      <w:lvlText w:val="•"/>
      <w:lvlJc w:val="left"/>
      <w:pPr>
        <w:ind w:left="4668" w:hanging="541"/>
      </w:pPr>
      <w:rPr>
        <w:rFonts w:hint="default"/>
        <w:lang w:val="en-US" w:eastAsia="en-US" w:bidi="ar-SA"/>
      </w:rPr>
    </w:lvl>
    <w:lvl w:ilvl="5">
      <w:start w:val="0"/>
      <w:numFmt w:val="bullet"/>
      <w:lvlText w:val="•"/>
      <w:lvlJc w:val="left"/>
      <w:pPr>
        <w:ind w:left="5431" w:hanging="541"/>
      </w:pPr>
      <w:rPr>
        <w:rFonts w:hint="default"/>
        <w:lang w:val="en-US" w:eastAsia="en-US" w:bidi="ar-SA"/>
      </w:rPr>
    </w:lvl>
    <w:lvl w:ilvl="6">
      <w:start w:val="0"/>
      <w:numFmt w:val="bullet"/>
      <w:lvlText w:val="•"/>
      <w:lvlJc w:val="left"/>
      <w:pPr>
        <w:ind w:left="6193" w:hanging="541"/>
      </w:pPr>
      <w:rPr>
        <w:rFonts w:hint="default"/>
        <w:lang w:val="en-US" w:eastAsia="en-US" w:bidi="ar-SA"/>
      </w:rPr>
    </w:lvl>
    <w:lvl w:ilvl="7">
      <w:start w:val="0"/>
      <w:numFmt w:val="bullet"/>
      <w:lvlText w:val="•"/>
      <w:lvlJc w:val="left"/>
      <w:pPr>
        <w:ind w:left="6955" w:hanging="541"/>
      </w:pPr>
      <w:rPr>
        <w:rFonts w:hint="default"/>
        <w:lang w:val="en-US" w:eastAsia="en-US" w:bidi="ar-SA"/>
      </w:rPr>
    </w:lvl>
    <w:lvl w:ilvl="8">
      <w:start w:val="0"/>
      <w:numFmt w:val="bullet"/>
      <w:lvlText w:val="•"/>
      <w:lvlJc w:val="left"/>
      <w:pPr>
        <w:ind w:left="7717" w:hanging="541"/>
      </w:pPr>
      <w:rPr>
        <w:rFonts w:hint="default"/>
        <w:lang w:val="en-US" w:eastAsia="en-US" w:bidi="ar-SA"/>
      </w:rPr>
    </w:lvl>
  </w:abstractNum>
  <w:abstractNum w:abstractNumId="7">
    <w:multiLevelType w:val="hybridMultilevel"/>
    <w:lvl w:ilvl="0">
      <w:start w:val="1"/>
      <w:numFmt w:val="decimal"/>
      <w:lvlText w:val="（%1）"/>
      <w:lvlJc w:val="left"/>
      <w:pPr>
        <w:ind w:left="644" w:hanging="548"/>
        <w:jc w:val="lef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48"/>
      </w:pPr>
      <w:rPr>
        <w:rFonts w:hint="default"/>
        <w:lang w:val="en-US" w:eastAsia="en-US" w:bidi="ar-SA"/>
      </w:rPr>
    </w:lvl>
    <w:lvl w:ilvl="2">
      <w:start w:val="0"/>
      <w:numFmt w:val="bullet"/>
      <w:lvlText w:val="•"/>
      <w:lvlJc w:val="left"/>
      <w:pPr>
        <w:ind w:left="2360" w:hanging="548"/>
      </w:pPr>
      <w:rPr>
        <w:rFonts w:hint="default"/>
        <w:lang w:val="en-US" w:eastAsia="en-US" w:bidi="ar-SA"/>
      </w:rPr>
    </w:lvl>
    <w:lvl w:ilvl="3">
      <w:start w:val="0"/>
      <w:numFmt w:val="bullet"/>
      <w:lvlText w:val="•"/>
      <w:lvlJc w:val="left"/>
      <w:pPr>
        <w:ind w:left="3220" w:hanging="548"/>
      </w:pPr>
      <w:rPr>
        <w:rFonts w:hint="default"/>
        <w:lang w:val="en-US" w:eastAsia="en-US" w:bidi="ar-SA"/>
      </w:rPr>
    </w:lvl>
    <w:lvl w:ilvl="4">
      <w:start w:val="0"/>
      <w:numFmt w:val="bullet"/>
      <w:lvlText w:val="•"/>
      <w:lvlJc w:val="left"/>
      <w:pPr>
        <w:ind w:left="4080" w:hanging="548"/>
      </w:pPr>
      <w:rPr>
        <w:rFonts w:hint="default"/>
        <w:lang w:val="en-US" w:eastAsia="en-US" w:bidi="ar-SA"/>
      </w:rPr>
    </w:lvl>
    <w:lvl w:ilvl="5">
      <w:start w:val="0"/>
      <w:numFmt w:val="bullet"/>
      <w:lvlText w:val="•"/>
      <w:lvlJc w:val="left"/>
      <w:pPr>
        <w:ind w:left="4941" w:hanging="548"/>
      </w:pPr>
      <w:rPr>
        <w:rFonts w:hint="default"/>
        <w:lang w:val="en-US" w:eastAsia="en-US" w:bidi="ar-SA"/>
      </w:rPr>
    </w:lvl>
    <w:lvl w:ilvl="6">
      <w:start w:val="0"/>
      <w:numFmt w:val="bullet"/>
      <w:lvlText w:val="•"/>
      <w:lvlJc w:val="left"/>
      <w:pPr>
        <w:ind w:left="5801" w:hanging="548"/>
      </w:pPr>
      <w:rPr>
        <w:rFonts w:hint="default"/>
        <w:lang w:val="en-US" w:eastAsia="en-US" w:bidi="ar-SA"/>
      </w:rPr>
    </w:lvl>
    <w:lvl w:ilvl="7">
      <w:start w:val="0"/>
      <w:numFmt w:val="bullet"/>
      <w:lvlText w:val="•"/>
      <w:lvlJc w:val="left"/>
      <w:pPr>
        <w:ind w:left="6661" w:hanging="548"/>
      </w:pPr>
      <w:rPr>
        <w:rFonts w:hint="default"/>
        <w:lang w:val="en-US" w:eastAsia="en-US" w:bidi="ar-SA"/>
      </w:rPr>
    </w:lvl>
    <w:lvl w:ilvl="8">
      <w:start w:val="0"/>
      <w:numFmt w:val="bullet"/>
      <w:lvlText w:val="•"/>
      <w:lvlJc w:val="left"/>
      <w:pPr>
        <w:ind w:left="7521" w:hanging="548"/>
      </w:pPr>
      <w:rPr>
        <w:rFonts w:hint="default"/>
        <w:lang w:val="en-US" w:eastAsia="en-US" w:bidi="ar-SA"/>
      </w:rPr>
    </w:lvl>
  </w:abstractNum>
  <w:abstractNum w:abstractNumId="6">
    <w:multiLevelType w:val="hybridMultilevel"/>
    <w:lvl w:ilvl="0">
      <w:start w:val="1"/>
      <w:numFmt w:val="decimal"/>
      <w:lvlText w:val="（%1）"/>
      <w:lvlJc w:val="left"/>
      <w:pPr>
        <w:ind w:left="644" w:hanging="547"/>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47"/>
      </w:pPr>
      <w:rPr>
        <w:rFonts w:hint="default"/>
        <w:lang w:val="en-US" w:eastAsia="en-US" w:bidi="ar-SA"/>
      </w:rPr>
    </w:lvl>
    <w:lvl w:ilvl="2">
      <w:start w:val="0"/>
      <w:numFmt w:val="bullet"/>
      <w:lvlText w:val="•"/>
      <w:lvlJc w:val="left"/>
      <w:pPr>
        <w:ind w:left="2360" w:hanging="547"/>
      </w:pPr>
      <w:rPr>
        <w:rFonts w:hint="default"/>
        <w:lang w:val="en-US" w:eastAsia="en-US" w:bidi="ar-SA"/>
      </w:rPr>
    </w:lvl>
    <w:lvl w:ilvl="3">
      <w:start w:val="0"/>
      <w:numFmt w:val="bullet"/>
      <w:lvlText w:val="•"/>
      <w:lvlJc w:val="left"/>
      <w:pPr>
        <w:ind w:left="3220" w:hanging="547"/>
      </w:pPr>
      <w:rPr>
        <w:rFonts w:hint="default"/>
        <w:lang w:val="en-US" w:eastAsia="en-US" w:bidi="ar-SA"/>
      </w:rPr>
    </w:lvl>
    <w:lvl w:ilvl="4">
      <w:start w:val="0"/>
      <w:numFmt w:val="bullet"/>
      <w:lvlText w:val="•"/>
      <w:lvlJc w:val="left"/>
      <w:pPr>
        <w:ind w:left="4080" w:hanging="547"/>
      </w:pPr>
      <w:rPr>
        <w:rFonts w:hint="default"/>
        <w:lang w:val="en-US" w:eastAsia="en-US" w:bidi="ar-SA"/>
      </w:rPr>
    </w:lvl>
    <w:lvl w:ilvl="5">
      <w:start w:val="0"/>
      <w:numFmt w:val="bullet"/>
      <w:lvlText w:val="•"/>
      <w:lvlJc w:val="left"/>
      <w:pPr>
        <w:ind w:left="4941" w:hanging="547"/>
      </w:pPr>
      <w:rPr>
        <w:rFonts w:hint="default"/>
        <w:lang w:val="en-US" w:eastAsia="en-US" w:bidi="ar-SA"/>
      </w:rPr>
    </w:lvl>
    <w:lvl w:ilvl="6">
      <w:start w:val="0"/>
      <w:numFmt w:val="bullet"/>
      <w:lvlText w:val="•"/>
      <w:lvlJc w:val="left"/>
      <w:pPr>
        <w:ind w:left="5801" w:hanging="547"/>
      </w:pPr>
      <w:rPr>
        <w:rFonts w:hint="default"/>
        <w:lang w:val="en-US" w:eastAsia="en-US" w:bidi="ar-SA"/>
      </w:rPr>
    </w:lvl>
    <w:lvl w:ilvl="7">
      <w:start w:val="0"/>
      <w:numFmt w:val="bullet"/>
      <w:lvlText w:val="•"/>
      <w:lvlJc w:val="left"/>
      <w:pPr>
        <w:ind w:left="6661" w:hanging="547"/>
      </w:pPr>
      <w:rPr>
        <w:rFonts w:hint="default"/>
        <w:lang w:val="en-US" w:eastAsia="en-US" w:bidi="ar-SA"/>
      </w:rPr>
    </w:lvl>
    <w:lvl w:ilvl="8">
      <w:start w:val="0"/>
      <w:numFmt w:val="bullet"/>
      <w:lvlText w:val="•"/>
      <w:lvlJc w:val="left"/>
      <w:pPr>
        <w:ind w:left="7521" w:hanging="547"/>
      </w:pPr>
      <w:rPr>
        <w:rFonts w:hint="default"/>
        <w:lang w:val="en-US" w:eastAsia="en-US" w:bidi="ar-SA"/>
      </w:rPr>
    </w:lvl>
  </w:abstractNum>
  <w:abstractNum w:abstractNumId="5">
    <w:multiLevelType w:val="hybridMultilevel"/>
    <w:lvl w:ilvl="0">
      <w:start w:val="1"/>
      <w:numFmt w:val="decimal"/>
      <w:lvlText w:val="（%1）"/>
      <w:lvlJc w:val="left"/>
      <w:pPr>
        <w:ind w:left="1615" w:hanging="546"/>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382" w:hanging="546"/>
      </w:pPr>
      <w:rPr>
        <w:rFonts w:hint="default"/>
        <w:lang w:val="en-US" w:eastAsia="en-US" w:bidi="ar-SA"/>
      </w:rPr>
    </w:lvl>
    <w:lvl w:ilvl="2">
      <w:start w:val="0"/>
      <w:numFmt w:val="bullet"/>
      <w:lvlText w:val="•"/>
      <w:lvlJc w:val="left"/>
      <w:pPr>
        <w:ind w:left="3144" w:hanging="546"/>
      </w:pPr>
      <w:rPr>
        <w:rFonts w:hint="default"/>
        <w:lang w:val="en-US" w:eastAsia="en-US" w:bidi="ar-SA"/>
      </w:rPr>
    </w:lvl>
    <w:lvl w:ilvl="3">
      <w:start w:val="0"/>
      <w:numFmt w:val="bullet"/>
      <w:lvlText w:val="•"/>
      <w:lvlJc w:val="left"/>
      <w:pPr>
        <w:ind w:left="3906" w:hanging="546"/>
      </w:pPr>
      <w:rPr>
        <w:rFonts w:hint="default"/>
        <w:lang w:val="en-US" w:eastAsia="en-US" w:bidi="ar-SA"/>
      </w:rPr>
    </w:lvl>
    <w:lvl w:ilvl="4">
      <w:start w:val="0"/>
      <w:numFmt w:val="bullet"/>
      <w:lvlText w:val="•"/>
      <w:lvlJc w:val="left"/>
      <w:pPr>
        <w:ind w:left="4668" w:hanging="546"/>
      </w:pPr>
      <w:rPr>
        <w:rFonts w:hint="default"/>
        <w:lang w:val="en-US" w:eastAsia="en-US" w:bidi="ar-SA"/>
      </w:rPr>
    </w:lvl>
    <w:lvl w:ilvl="5">
      <w:start w:val="0"/>
      <w:numFmt w:val="bullet"/>
      <w:lvlText w:val="•"/>
      <w:lvlJc w:val="left"/>
      <w:pPr>
        <w:ind w:left="5431" w:hanging="546"/>
      </w:pPr>
      <w:rPr>
        <w:rFonts w:hint="default"/>
        <w:lang w:val="en-US" w:eastAsia="en-US" w:bidi="ar-SA"/>
      </w:rPr>
    </w:lvl>
    <w:lvl w:ilvl="6">
      <w:start w:val="0"/>
      <w:numFmt w:val="bullet"/>
      <w:lvlText w:val="•"/>
      <w:lvlJc w:val="left"/>
      <w:pPr>
        <w:ind w:left="6193" w:hanging="546"/>
      </w:pPr>
      <w:rPr>
        <w:rFonts w:hint="default"/>
        <w:lang w:val="en-US" w:eastAsia="en-US" w:bidi="ar-SA"/>
      </w:rPr>
    </w:lvl>
    <w:lvl w:ilvl="7">
      <w:start w:val="0"/>
      <w:numFmt w:val="bullet"/>
      <w:lvlText w:val="•"/>
      <w:lvlJc w:val="left"/>
      <w:pPr>
        <w:ind w:left="6955" w:hanging="546"/>
      </w:pPr>
      <w:rPr>
        <w:rFonts w:hint="default"/>
        <w:lang w:val="en-US" w:eastAsia="en-US" w:bidi="ar-SA"/>
      </w:rPr>
    </w:lvl>
    <w:lvl w:ilvl="8">
      <w:start w:val="0"/>
      <w:numFmt w:val="bullet"/>
      <w:lvlText w:val="•"/>
      <w:lvlJc w:val="left"/>
      <w:pPr>
        <w:ind w:left="7717" w:hanging="546"/>
      </w:pPr>
      <w:rPr>
        <w:rFonts w:hint="default"/>
        <w:lang w:val="en-US" w:eastAsia="en-US" w:bidi="ar-SA"/>
      </w:rPr>
    </w:lvl>
  </w:abstractNum>
  <w:abstractNum w:abstractNumId="4">
    <w:multiLevelType w:val="hybridMultilevel"/>
    <w:lvl w:ilvl="0">
      <w:start w:val="1"/>
      <w:numFmt w:val="decimal"/>
      <w:lvlText w:val="（%1）"/>
      <w:lvlJc w:val="left"/>
      <w:pPr>
        <w:ind w:left="644" w:hanging="537"/>
        <w:jc w:val="left"/>
      </w:pPr>
      <w:rPr>
        <w:rFonts w:hint="default" w:ascii="FZShuSong-Z01" w:hAnsi="FZShuSong-Z01" w:eastAsia="FZShuSong-Z01" w:cs="FZShuSong-Z01"/>
        <w:b w:val="0"/>
        <w:bCs w:val="0"/>
        <w:i w:val="0"/>
        <w:iCs w:val="0"/>
        <w:color w:val="231F20"/>
        <w:spacing w:val="-23"/>
        <w:w w:val="100"/>
        <w:sz w:val="19"/>
        <w:szCs w:val="19"/>
        <w:lang w:val="en-US" w:eastAsia="en-US" w:bidi="ar-SA"/>
      </w:rPr>
    </w:lvl>
    <w:lvl w:ilvl="1">
      <w:start w:val="0"/>
      <w:numFmt w:val="bullet"/>
      <w:lvlText w:val="•"/>
      <w:lvlJc w:val="left"/>
      <w:pPr>
        <w:ind w:left="1500" w:hanging="537"/>
      </w:pPr>
      <w:rPr>
        <w:rFonts w:hint="default"/>
        <w:lang w:val="en-US" w:eastAsia="en-US" w:bidi="ar-SA"/>
      </w:rPr>
    </w:lvl>
    <w:lvl w:ilvl="2">
      <w:start w:val="0"/>
      <w:numFmt w:val="bullet"/>
      <w:lvlText w:val="•"/>
      <w:lvlJc w:val="left"/>
      <w:pPr>
        <w:ind w:left="2360" w:hanging="537"/>
      </w:pPr>
      <w:rPr>
        <w:rFonts w:hint="default"/>
        <w:lang w:val="en-US" w:eastAsia="en-US" w:bidi="ar-SA"/>
      </w:rPr>
    </w:lvl>
    <w:lvl w:ilvl="3">
      <w:start w:val="0"/>
      <w:numFmt w:val="bullet"/>
      <w:lvlText w:val="•"/>
      <w:lvlJc w:val="left"/>
      <w:pPr>
        <w:ind w:left="3220" w:hanging="537"/>
      </w:pPr>
      <w:rPr>
        <w:rFonts w:hint="default"/>
        <w:lang w:val="en-US" w:eastAsia="en-US" w:bidi="ar-SA"/>
      </w:rPr>
    </w:lvl>
    <w:lvl w:ilvl="4">
      <w:start w:val="0"/>
      <w:numFmt w:val="bullet"/>
      <w:lvlText w:val="•"/>
      <w:lvlJc w:val="left"/>
      <w:pPr>
        <w:ind w:left="4080" w:hanging="537"/>
      </w:pPr>
      <w:rPr>
        <w:rFonts w:hint="default"/>
        <w:lang w:val="en-US" w:eastAsia="en-US" w:bidi="ar-SA"/>
      </w:rPr>
    </w:lvl>
    <w:lvl w:ilvl="5">
      <w:start w:val="0"/>
      <w:numFmt w:val="bullet"/>
      <w:lvlText w:val="•"/>
      <w:lvlJc w:val="left"/>
      <w:pPr>
        <w:ind w:left="4941" w:hanging="537"/>
      </w:pPr>
      <w:rPr>
        <w:rFonts w:hint="default"/>
        <w:lang w:val="en-US" w:eastAsia="en-US" w:bidi="ar-SA"/>
      </w:rPr>
    </w:lvl>
    <w:lvl w:ilvl="6">
      <w:start w:val="0"/>
      <w:numFmt w:val="bullet"/>
      <w:lvlText w:val="•"/>
      <w:lvlJc w:val="left"/>
      <w:pPr>
        <w:ind w:left="5801" w:hanging="537"/>
      </w:pPr>
      <w:rPr>
        <w:rFonts w:hint="default"/>
        <w:lang w:val="en-US" w:eastAsia="en-US" w:bidi="ar-SA"/>
      </w:rPr>
    </w:lvl>
    <w:lvl w:ilvl="7">
      <w:start w:val="0"/>
      <w:numFmt w:val="bullet"/>
      <w:lvlText w:val="•"/>
      <w:lvlJc w:val="left"/>
      <w:pPr>
        <w:ind w:left="6661" w:hanging="537"/>
      </w:pPr>
      <w:rPr>
        <w:rFonts w:hint="default"/>
        <w:lang w:val="en-US" w:eastAsia="en-US" w:bidi="ar-SA"/>
      </w:rPr>
    </w:lvl>
    <w:lvl w:ilvl="8">
      <w:start w:val="0"/>
      <w:numFmt w:val="bullet"/>
      <w:lvlText w:val="•"/>
      <w:lvlJc w:val="left"/>
      <w:pPr>
        <w:ind w:left="7521" w:hanging="537"/>
      </w:pPr>
      <w:rPr>
        <w:rFonts w:hint="default"/>
        <w:lang w:val="en-US" w:eastAsia="en-US" w:bidi="ar-SA"/>
      </w:rPr>
    </w:lvl>
  </w:abstractNum>
  <w:abstractNum w:abstractNumId="3">
    <w:multiLevelType w:val="hybridMultilevel"/>
    <w:lvl w:ilvl="0">
      <w:start w:val="1"/>
      <w:numFmt w:val="decimal"/>
      <w:lvlText w:val="（%1）"/>
      <w:lvlJc w:val="left"/>
      <w:pPr>
        <w:ind w:left="1610" w:hanging="541"/>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2382" w:hanging="541"/>
      </w:pPr>
      <w:rPr>
        <w:rFonts w:hint="default"/>
        <w:lang w:val="en-US" w:eastAsia="en-US" w:bidi="ar-SA"/>
      </w:rPr>
    </w:lvl>
    <w:lvl w:ilvl="2">
      <w:start w:val="0"/>
      <w:numFmt w:val="bullet"/>
      <w:lvlText w:val="•"/>
      <w:lvlJc w:val="left"/>
      <w:pPr>
        <w:ind w:left="3144" w:hanging="541"/>
      </w:pPr>
      <w:rPr>
        <w:rFonts w:hint="default"/>
        <w:lang w:val="en-US" w:eastAsia="en-US" w:bidi="ar-SA"/>
      </w:rPr>
    </w:lvl>
    <w:lvl w:ilvl="3">
      <w:start w:val="0"/>
      <w:numFmt w:val="bullet"/>
      <w:lvlText w:val="•"/>
      <w:lvlJc w:val="left"/>
      <w:pPr>
        <w:ind w:left="3906" w:hanging="541"/>
      </w:pPr>
      <w:rPr>
        <w:rFonts w:hint="default"/>
        <w:lang w:val="en-US" w:eastAsia="en-US" w:bidi="ar-SA"/>
      </w:rPr>
    </w:lvl>
    <w:lvl w:ilvl="4">
      <w:start w:val="0"/>
      <w:numFmt w:val="bullet"/>
      <w:lvlText w:val="•"/>
      <w:lvlJc w:val="left"/>
      <w:pPr>
        <w:ind w:left="4668" w:hanging="541"/>
      </w:pPr>
      <w:rPr>
        <w:rFonts w:hint="default"/>
        <w:lang w:val="en-US" w:eastAsia="en-US" w:bidi="ar-SA"/>
      </w:rPr>
    </w:lvl>
    <w:lvl w:ilvl="5">
      <w:start w:val="0"/>
      <w:numFmt w:val="bullet"/>
      <w:lvlText w:val="•"/>
      <w:lvlJc w:val="left"/>
      <w:pPr>
        <w:ind w:left="5431" w:hanging="541"/>
      </w:pPr>
      <w:rPr>
        <w:rFonts w:hint="default"/>
        <w:lang w:val="en-US" w:eastAsia="en-US" w:bidi="ar-SA"/>
      </w:rPr>
    </w:lvl>
    <w:lvl w:ilvl="6">
      <w:start w:val="0"/>
      <w:numFmt w:val="bullet"/>
      <w:lvlText w:val="•"/>
      <w:lvlJc w:val="left"/>
      <w:pPr>
        <w:ind w:left="6193" w:hanging="541"/>
      </w:pPr>
      <w:rPr>
        <w:rFonts w:hint="default"/>
        <w:lang w:val="en-US" w:eastAsia="en-US" w:bidi="ar-SA"/>
      </w:rPr>
    </w:lvl>
    <w:lvl w:ilvl="7">
      <w:start w:val="0"/>
      <w:numFmt w:val="bullet"/>
      <w:lvlText w:val="•"/>
      <w:lvlJc w:val="left"/>
      <w:pPr>
        <w:ind w:left="6955" w:hanging="541"/>
      </w:pPr>
      <w:rPr>
        <w:rFonts w:hint="default"/>
        <w:lang w:val="en-US" w:eastAsia="en-US" w:bidi="ar-SA"/>
      </w:rPr>
    </w:lvl>
    <w:lvl w:ilvl="8">
      <w:start w:val="0"/>
      <w:numFmt w:val="bullet"/>
      <w:lvlText w:val="•"/>
      <w:lvlJc w:val="left"/>
      <w:pPr>
        <w:ind w:left="7717" w:hanging="541"/>
      </w:pPr>
      <w:rPr>
        <w:rFonts w:hint="default"/>
        <w:lang w:val="en-US" w:eastAsia="en-US" w:bidi="ar-SA"/>
      </w:rPr>
    </w:lvl>
  </w:abstractNum>
  <w:abstractNum w:abstractNumId="2">
    <w:multiLevelType w:val="hybridMultilevel"/>
    <w:lvl w:ilvl="0">
      <w:start w:val="1"/>
      <w:numFmt w:val="decimal"/>
      <w:lvlText w:val="（%1）"/>
      <w:lvlJc w:val="left"/>
      <w:pPr>
        <w:ind w:left="644" w:hanging="552"/>
        <w:jc w:val="right"/>
      </w:pPr>
      <w:rPr>
        <w:rFonts w:hint="default" w:ascii="FZShuSong-Z01" w:hAnsi="FZShuSong-Z01" w:eastAsia="FZShuSong-Z01" w:cs="FZShuSong-Z01"/>
        <w:b w:val="0"/>
        <w:bCs w:val="0"/>
        <w:i w:val="0"/>
        <w:iCs w:val="0"/>
        <w:color w:val="231F20"/>
        <w:spacing w:val="5"/>
        <w:w w:val="100"/>
        <w:sz w:val="19"/>
        <w:szCs w:val="19"/>
        <w:lang w:val="en-US" w:eastAsia="en-US" w:bidi="ar-SA"/>
      </w:rPr>
    </w:lvl>
    <w:lvl w:ilvl="1">
      <w:start w:val="0"/>
      <w:numFmt w:val="bullet"/>
      <w:lvlText w:val="•"/>
      <w:lvlJc w:val="left"/>
      <w:pPr>
        <w:ind w:left="1500" w:hanging="552"/>
      </w:pPr>
      <w:rPr>
        <w:rFonts w:hint="default"/>
        <w:lang w:val="en-US" w:eastAsia="en-US" w:bidi="ar-SA"/>
      </w:rPr>
    </w:lvl>
    <w:lvl w:ilvl="2">
      <w:start w:val="0"/>
      <w:numFmt w:val="bullet"/>
      <w:lvlText w:val="•"/>
      <w:lvlJc w:val="left"/>
      <w:pPr>
        <w:ind w:left="2360" w:hanging="552"/>
      </w:pPr>
      <w:rPr>
        <w:rFonts w:hint="default"/>
        <w:lang w:val="en-US" w:eastAsia="en-US" w:bidi="ar-SA"/>
      </w:rPr>
    </w:lvl>
    <w:lvl w:ilvl="3">
      <w:start w:val="0"/>
      <w:numFmt w:val="bullet"/>
      <w:lvlText w:val="•"/>
      <w:lvlJc w:val="left"/>
      <w:pPr>
        <w:ind w:left="3220" w:hanging="552"/>
      </w:pPr>
      <w:rPr>
        <w:rFonts w:hint="default"/>
        <w:lang w:val="en-US" w:eastAsia="en-US" w:bidi="ar-SA"/>
      </w:rPr>
    </w:lvl>
    <w:lvl w:ilvl="4">
      <w:start w:val="0"/>
      <w:numFmt w:val="bullet"/>
      <w:lvlText w:val="•"/>
      <w:lvlJc w:val="left"/>
      <w:pPr>
        <w:ind w:left="4080" w:hanging="552"/>
      </w:pPr>
      <w:rPr>
        <w:rFonts w:hint="default"/>
        <w:lang w:val="en-US" w:eastAsia="en-US" w:bidi="ar-SA"/>
      </w:rPr>
    </w:lvl>
    <w:lvl w:ilvl="5">
      <w:start w:val="0"/>
      <w:numFmt w:val="bullet"/>
      <w:lvlText w:val="•"/>
      <w:lvlJc w:val="left"/>
      <w:pPr>
        <w:ind w:left="4941" w:hanging="552"/>
      </w:pPr>
      <w:rPr>
        <w:rFonts w:hint="default"/>
        <w:lang w:val="en-US" w:eastAsia="en-US" w:bidi="ar-SA"/>
      </w:rPr>
    </w:lvl>
    <w:lvl w:ilvl="6">
      <w:start w:val="0"/>
      <w:numFmt w:val="bullet"/>
      <w:lvlText w:val="•"/>
      <w:lvlJc w:val="left"/>
      <w:pPr>
        <w:ind w:left="5801" w:hanging="552"/>
      </w:pPr>
      <w:rPr>
        <w:rFonts w:hint="default"/>
        <w:lang w:val="en-US" w:eastAsia="en-US" w:bidi="ar-SA"/>
      </w:rPr>
    </w:lvl>
    <w:lvl w:ilvl="7">
      <w:start w:val="0"/>
      <w:numFmt w:val="bullet"/>
      <w:lvlText w:val="•"/>
      <w:lvlJc w:val="left"/>
      <w:pPr>
        <w:ind w:left="6661" w:hanging="552"/>
      </w:pPr>
      <w:rPr>
        <w:rFonts w:hint="default"/>
        <w:lang w:val="en-US" w:eastAsia="en-US" w:bidi="ar-SA"/>
      </w:rPr>
    </w:lvl>
    <w:lvl w:ilvl="8">
      <w:start w:val="0"/>
      <w:numFmt w:val="bullet"/>
      <w:lvlText w:val="•"/>
      <w:lvlJc w:val="left"/>
      <w:pPr>
        <w:ind w:left="7521" w:hanging="552"/>
      </w:pPr>
      <w:rPr>
        <w:rFonts w:hint="default"/>
        <w:lang w:val="en-US" w:eastAsia="en-US" w:bidi="ar-SA"/>
      </w:rPr>
    </w:lvl>
  </w:abstractNum>
  <w:abstractNum w:abstractNumId="1">
    <w:multiLevelType w:val="hybridMultilevel"/>
    <w:lvl w:ilvl="0">
      <w:start w:val="1"/>
      <w:numFmt w:val="decimal"/>
      <w:lvlText w:val="（%1）"/>
      <w:lvlJc w:val="left"/>
      <w:pPr>
        <w:ind w:left="644" w:hanging="559"/>
        <w:jc w:val="left"/>
      </w:pPr>
      <w:rPr>
        <w:rFonts w:hint="default" w:ascii="FZShuSong-Z01" w:hAnsi="FZShuSong-Z01" w:eastAsia="FZShuSong-Z01" w:cs="FZShuSong-Z01"/>
        <w:b w:val="0"/>
        <w:bCs w:val="0"/>
        <w:i w:val="0"/>
        <w:iCs w:val="0"/>
        <w:color w:val="231F20"/>
        <w:spacing w:val="8"/>
        <w:w w:val="100"/>
        <w:sz w:val="19"/>
        <w:szCs w:val="19"/>
        <w:lang w:val="en-US" w:eastAsia="en-US" w:bidi="ar-SA"/>
      </w:rPr>
    </w:lvl>
    <w:lvl w:ilvl="1">
      <w:start w:val="0"/>
      <w:numFmt w:val="bullet"/>
      <w:lvlText w:val="•"/>
      <w:lvlJc w:val="left"/>
      <w:pPr>
        <w:ind w:left="1500" w:hanging="559"/>
      </w:pPr>
      <w:rPr>
        <w:rFonts w:hint="default"/>
        <w:lang w:val="en-US" w:eastAsia="en-US" w:bidi="ar-SA"/>
      </w:rPr>
    </w:lvl>
    <w:lvl w:ilvl="2">
      <w:start w:val="0"/>
      <w:numFmt w:val="bullet"/>
      <w:lvlText w:val="•"/>
      <w:lvlJc w:val="left"/>
      <w:pPr>
        <w:ind w:left="2360" w:hanging="559"/>
      </w:pPr>
      <w:rPr>
        <w:rFonts w:hint="default"/>
        <w:lang w:val="en-US" w:eastAsia="en-US" w:bidi="ar-SA"/>
      </w:rPr>
    </w:lvl>
    <w:lvl w:ilvl="3">
      <w:start w:val="0"/>
      <w:numFmt w:val="bullet"/>
      <w:lvlText w:val="•"/>
      <w:lvlJc w:val="left"/>
      <w:pPr>
        <w:ind w:left="3220" w:hanging="559"/>
      </w:pPr>
      <w:rPr>
        <w:rFonts w:hint="default"/>
        <w:lang w:val="en-US" w:eastAsia="en-US" w:bidi="ar-SA"/>
      </w:rPr>
    </w:lvl>
    <w:lvl w:ilvl="4">
      <w:start w:val="0"/>
      <w:numFmt w:val="bullet"/>
      <w:lvlText w:val="•"/>
      <w:lvlJc w:val="left"/>
      <w:pPr>
        <w:ind w:left="4080" w:hanging="559"/>
      </w:pPr>
      <w:rPr>
        <w:rFonts w:hint="default"/>
        <w:lang w:val="en-US" w:eastAsia="en-US" w:bidi="ar-SA"/>
      </w:rPr>
    </w:lvl>
    <w:lvl w:ilvl="5">
      <w:start w:val="0"/>
      <w:numFmt w:val="bullet"/>
      <w:lvlText w:val="•"/>
      <w:lvlJc w:val="left"/>
      <w:pPr>
        <w:ind w:left="4941" w:hanging="559"/>
      </w:pPr>
      <w:rPr>
        <w:rFonts w:hint="default"/>
        <w:lang w:val="en-US" w:eastAsia="en-US" w:bidi="ar-SA"/>
      </w:rPr>
    </w:lvl>
    <w:lvl w:ilvl="6">
      <w:start w:val="0"/>
      <w:numFmt w:val="bullet"/>
      <w:lvlText w:val="•"/>
      <w:lvlJc w:val="left"/>
      <w:pPr>
        <w:ind w:left="5801" w:hanging="559"/>
      </w:pPr>
      <w:rPr>
        <w:rFonts w:hint="default"/>
        <w:lang w:val="en-US" w:eastAsia="en-US" w:bidi="ar-SA"/>
      </w:rPr>
    </w:lvl>
    <w:lvl w:ilvl="7">
      <w:start w:val="0"/>
      <w:numFmt w:val="bullet"/>
      <w:lvlText w:val="•"/>
      <w:lvlJc w:val="left"/>
      <w:pPr>
        <w:ind w:left="6661" w:hanging="559"/>
      </w:pPr>
      <w:rPr>
        <w:rFonts w:hint="default"/>
        <w:lang w:val="en-US" w:eastAsia="en-US" w:bidi="ar-SA"/>
      </w:rPr>
    </w:lvl>
    <w:lvl w:ilvl="8">
      <w:start w:val="0"/>
      <w:numFmt w:val="bullet"/>
      <w:lvlText w:val="•"/>
      <w:lvlJc w:val="left"/>
      <w:pPr>
        <w:ind w:left="7521" w:hanging="559"/>
      </w:pPr>
      <w:rPr>
        <w:rFonts w:hint="default"/>
        <w:lang w:val="en-US" w:eastAsia="en-US" w:bidi="ar-SA"/>
      </w:rPr>
    </w:lvl>
  </w:abstractNum>
  <w:abstractNum w:abstractNumId="0">
    <w:multiLevelType w:val="hybridMultilevel"/>
    <w:lvl w:ilvl="0">
      <w:start w:val="3"/>
      <w:numFmt w:val="decimal"/>
      <w:lvlText w:val="%1"/>
      <w:lvlJc w:val="left"/>
      <w:pPr>
        <w:ind w:left="1722" w:hanging="653"/>
        <w:jc w:val="left"/>
      </w:pPr>
      <w:rPr>
        <w:rFonts w:hint="default"/>
        <w:lang w:val="en-US" w:eastAsia="en-US" w:bidi="ar-SA"/>
      </w:rPr>
    </w:lvl>
    <w:lvl w:ilvl="1">
      <w:start w:val="1"/>
      <w:numFmt w:val="decimal"/>
      <w:lvlText w:val="%1.%2"/>
      <w:lvlJc w:val="left"/>
      <w:pPr>
        <w:ind w:left="1722" w:hanging="653"/>
        <w:jc w:val="right"/>
      </w:pPr>
      <w:rPr>
        <w:rFonts w:hint="default" w:ascii="Times New Roman" w:hAnsi="Times New Roman" w:eastAsia="Times New Roman" w:cs="Times New Roman"/>
        <w:b/>
        <w:bCs/>
        <w:i w:val="0"/>
        <w:iCs w:val="0"/>
        <w:color w:val="7F2A90"/>
        <w:spacing w:val="0"/>
        <w:w w:val="100"/>
        <w:sz w:val="28"/>
        <w:szCs w:val="28"/>
        <w:lang w:val="en-US" w:eastAsia="en-US" w:bidi="ar-SA"/>
      </w:rPr>
    </w:lvl>
    <w:lvl w:ilvl="2">
      <w:start w:val="1"/>
      <w:numFmt w:val="decimal"/>
      <w:lvlText w:val="%1.%2.%3"/>
      <w:lvlJc w:val="left"/>
      <w:pPr>
        <w:ind w:left="1879" w:hanging="810"/>
        <w:jc w:val="left"/>
      </w:pPr>
      <w:rPr>
        <w:rFonts w:hint="default" w:ascii="Arial" w:hAnsi="Arial" w:eastAsia="Arial" w:cs="Arial"/>
        <w:b w:val="0"/>
        <w:bCs w:val="0"/>
        <w:i w:val="0"/>
        <w:iCs w:val="0"/>
        <w:color w:val="7F2A90"/>
        <w:spacing w:val="0"/>
        <w:w w:val="100"/>
        <w:sz w:val="24"/>
        <w:szCs w:val="24"/>
        <w:lang w:val="en-US" w:eastAsia="en-US" w:bidi="ar-SA"/>
      </w:rPr>
    </w:lvl>
    <w:lvl w:ilvl="3">
      <w:start w:val="1"/>
      <w:numFmt w:val="decimal"/>
      <w:lvlText w:val="%4."/>
      <w:lvlJc w:val="left"/>
      <w:pPr>
        <w:ind w:left="1465" w:hanging="226"/>
        <w:jc w:val="right"/>
      </w:pPr>
      <w:rPr>
        <w:rFonts w:hint="default" w:ascii="Times New Roman" w:hAnsi="Times New Roman" w:eastAsia="Times New Roman" w:cs="Times New Roman"/>
        <w:b w:val="0"/>
        <w:bCs w:val="0"/>
        <w:i w:val="0"/>
        <w:iCs w:val="0"/>
        <w:color w:val="7F2A90"/>
        <w:spacing w:val="0"/>
        <w:w w:val="100"/>
        <w:sz w:val="21"/>
        <w:szCs w:val="21"/>
        <w:lang w:val="en-US" w:eastAsia="en-US" w:bidi="ar-SA"/>
      </w:rPr>
    </w:lvl>
    <w:lvl w:ilvl="4">
      <w:start w:val="0"/>
      <w:numFmt w:val="bullet"/>
      <w:lvlText w:val="•"/>
      <w:lvlJc w:val="left"/>
      <w:pPr>
        <w:ind w:left="3068" w:hanging="226"/>
      </w:pPr>
      <w:rPr>
        <w:rFonts w:hint="default"/>
        <w:lang w:val="en-US" w:eastAsia="en-US" w:bidi="ar-SA"/>
      </w:rPr>
    </w:lvl>
    <w:lvl w:ilvl="5">
      <w:start w:val="0"/>
      <w:numFmt w:val="bullet"/>
      <w:lvlText w:val="•"/>
      <w:lvlJc w:val="left"/>
      <w:pPr>
        <w:ind w:left="4097" w:hanging="226"/>
      </w:pPr>
      <w:rPr>
        <w:rFonts w:hint="default"/>
        <w:lang w:val="en-US" w:eastAsia="en-US" w:bidi="ar-SA"/>
      </w:rPr>
    </w:lvl>
    <w:lvl w:ilvl="6">
      <w:start w:val="0"/>
      <w:numFmt w:val="bullet"/>
      <w:lvlText w:val="•"/>
      <w:lvlJc w:val="left"/>
      <w:pPr>
        <w:ind w:left="5126" w:hanging="226"/>
      </w:pPr>
      <w:rPr>
        <w:rFonts w:hint="default"/>
        <w:lang w:val="en-US" w:eastAsia="en-US" w:bidi="ar-SA"/>
      </w:rPr>
    </w:lvl>
    <w:lvl w:ilvl="7">
      <w:start w:val="0"/>
      <w:numFmt w:val="bullet"/>
      <w:lvlText w:val="•"/>
      <w:lvlJc w:val="left"/>
      <w:pPr>
        <w:ind w:left="6155" w:hanging="226"/>
      </w:pPr>
      <w:rPr>
        <w:rFonts w:hint="default"/>
        <w:lang w:val="en-US" w:eastAsia="en-US" w:bidi="ar-SA"/>
      </w:rPr>
    </w:lvl>
    <w:lvl w:ilvl="8">
      <w:start w:val="0"/>
      <w:numFmt w:val="bullet"/>
      <w:lvlText w:val="•"/>
      <w:lvlJc w:val="left"/>
      <w:pPr>
        <w:ind w:left="7184" w:hanging="226"/>
      </w:pPr>
      <w:rPr>
        <w:rFonts w:hint="default"/>
        <w:lang w:val="en-US" w:eastAsia="en-US" w:bidi="ar-SA"/>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ZShuSong-Z01" w:hAnsi="FZShuSong-Z01" w:eastAsia="FZShuSong-Z01" w:cs="FZShuSong-Z01"/>
      <w:lang w:val="en-US" w:eastAsia="en-US" w:bidi="ar-SA"/>
    </w:rPr>
  </w:style>
  <w:style w:styleId="BodyText" w:type="paragraph">
    <w:name w:val="Body Text"/>
    <w:basedOn w:val="Normal"/>
    <w:uiPriority w:val="1"/>
    <w:qFormat/>
    <w:pPr/>
    <w:rPr>
      <w:rFonts w:ascii="FZShuSong-Z01" w:hAnsi="FZShuSong-Z01" w:eastAsia="FZShuSong-Z01" w:cs="FZShuSong-Z01"/>
      <w:sz w:val="21"/>
      <w:szCs w:val="21"/>
      <w:lang w:val="en-US" w:eastAsia="en-US" w:bidi="ar-SA"/>
    </w:rPr>
  </w:style>
  <w:style w:styleId="Heading1" w:type="paragraph">
    <w:name w:val="Heading 1"/>
    <w:basedOn w:val="Normal"/>
    <w:uiPriority w:val="1"/>
    <w:qFormat/>
    <w:pPr>
      <w:spacing w:before="1"/>
      <w:ind w:left="1727" w:hanging="659"/>
      <w:outlineLvl w:val="1"/>
    </w:pPr>
    <w:rPr>
      <w:rFonts w:ascii="FZYaSong-DB1-GBK" w:hAnsi="FZYaSong-DB1-GBK" w:eastAsia="FZYaSong-DB1-GBK" w:cs="FZYaSong-DB1-GBK"/>
      <w:sz w:val="28"/>
      <w:szCs w:val="28"/>
      <w:lang w:val="en-US" w:eastAsia="en-US" w:bidi="ar-SA"/>
    </w:rPr>
  </w:style>
  <w:style w:styleId="Heading2" w:type="paragraph">
    <w:name w:val="Heading 2"/>
    <w:basedOn w:val="Normal"/>
    <w:uiPriority w:val="1"/>
    <w:qFormat/>
    <w:pPr>
      <w:spacing w:before="41"/>
      <w:outlineLvl w:val="2"/>
    </w:pPr>
    <w:rPr>
      <w:rFonts w:ascii="FZXiHeiI-Z08" w:hAnsi="FZXiHeiI-Z08" w:eastAsia="FZXiHeiI-Z08" w:cs="FZXiHeiI-Z08"/>
      <w:sz w:val="24"/>
      <w:szCs w:val="24"/>
      <w:lang w:val="en-US" w:eastAsia="en-US" w:bidi="ar-SA"/>
    </w:rPr>
  </w:style>
  <w:style w:styleId="Title" w:type="paragraph">
    <w:name w:val="Title"/>
    <w:basedOn w:val="Normal"/>
    <w:uiPriority w:val="1"/>
    <w:qFormat/>
    <w:pPr>
      <w:spacing w:before="122"/>
      <w:ind w:left="640"/>
    </w:pPr>
    <w:rPr>
      <w:rFonts w:ascii="Times New Roman" w:hAnsi="Times New Roman" w:eastAsia="Times New Roman" w:cs="Times New Roman"/>
      <w:sz w:val="56"/>
      <w:szCs w:val="56"/>
      <w:lang w:val="en-US" w:eastAsia="en-US" w:bidi="ar-SA"/>
    </w:rPr>
  </w:style>
  <w:style w:styleId="ListParagraph" w:type="paragraph">
    <w:name w:val="List Paragraph"/>
    <w:basedOn w:val="Normal"/>
    <w:uiPriority w:val="1"/>
    <w:qFormat/>
    <w:pPr>
      <w:spacing w:before="1"/>
      <w:ind w:left="644" w:firstLine="425"/>
    </w:pPr>
    <w:rPr>
      <w:rFonts w:ascii="FZShuSong-Z01" w:hAnsi="FZShuSong-Z01" w:eastAsia="FZShuSong-Z01" w:cs="FZShuSong-Z01"/>
      <w:lang w:val="en-US" w:eastAsia="en-US" w:bidi="ar-SA"/>
    </w:rPr>
  </w:style>
  <w:style w:styleId="TableParagraph" w:type="paragraph">
    <w:name w:val="Table Paragraph"/>
    <w:basedOn w:val="Normal"/>
    <w:uiPriority w:val="1"/>
    <w:qFormat/>
    <w:pPr>
      <w:spacing w:before="40"/>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pn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jpe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jpe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jpeg"/><Relationship Id="rId69" Type="http://schemas.openxmlformats.org/officeDocument/2006/relationships/image" Target="media/image63.png"/><Relationship Id="rId70" Type="http://schemas.openxmlformats.org/officeDocument/2006/relationships/image" Target="media/image64.jpeg"/><Relationship Id="rId71" Type="http://schemas.openxmlformats.org/officeDocument/2006/relationships/image" Target="media/image65.pn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jpeg"/><Relationship Id="rId86" Type="http://schemas.openxmlformats.org/officeDocument/2006/relationships/image" Target="media/image80.pn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png"/><Relationship Id="rId93" Type="http://schemas.openxmlformats.org/officeDocument/2006/relationships/image" Target="media/image87.jpeg"/><Relationship Id="rId94" Type="http://schemas.openxmlformats.org/officeDocument/2006/relationships/image" Target="media/image88.pn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image" Target="media/image91.jpeg"/><Relationship Id="rId98" Type="http://schemas.openxmlformats.org/officeDocument/2006/relationships/image" Target="media/image92.png"/><Relationship Id="rId99" Type="http://schemas.openxmlformats.org/officeDocument/2006/relationships/image" Target="media/image93.jpeg"/><Relationship Id="rId100" Type="http://schemas.openxmlformats.org/officeDocument/2006/relationships/image" Target="media/image94.jpeg"/><Relationship Id="rId101" Type="http://schemas.openxmlformats.org/officeDocument/2006/relationships/image" Target="media/image95.jpe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2026-03-03T02:53:17Z</dcterms:created>
  <dcterms:modified xsi:type="dcterms:W3CDTF">2026-03-03T02:53:17Z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2026-03-03T00:00:00Z</vt:filetime>
  </property>
  <property fmtid="{D5CDD505-2E9C-101B-9397-08002B2CF9AE}" pid="3" name="Creator">
    <vt:lpwstr>Adobe InDesign 14.0 (Macintosh)</vt:lpwstr>
  </property>
  <property fmtid="{D5CDD505-2E9C-101B-9397-08002B2CF9AE}" pid="4" name="LastSaved">
    <vt:filetime>2026-03-03T00:00:00Z</vt:filetime>
  </property>
  <property fmtid="{D5CDD505-2E9C-101B-9397-08002B2CF9AE}" pid="5" name="Producer">
    <vt:lpwstr>Adobe PDF Library 15.0</vt:lpwstr>
  </property>
</Properties>
</file>